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jpeg" ContentType="image/jpeg"/>
  <Override PartName="/word/media/image14.wmf" ContentType="image/x-wmf"/>
  <Override PartName="/word/media/image3.png" ContentType="image/png"/>
  <Override PartName="/word/media/image13.wmf" ContentType="image/x-wmf"/>
  <Override PartName="/word/media/image2.png" ContentType="image/png"/>
  <Override PartName="/word/media/image61.jpeg" ContentType="image/jpeg"/>
  <Override PartName="/word/media/image9.wmf" ContentType="image/x-wmf"/>
  <Override PartName="/word/media/image75.wmf" ContentType="image/x-wmf"/>
  <Override PartName="/word/media/image82.wmf" ContentType="image/x-wmf"/>
  <Override PartName="/word/media/image70.png" ContentType="image/png"/>
  <Override PartName="/word/media/image4.png" ContentType="image/png"/>
  <Override PartName="/word/media/image71.png" ContentType="image/png"/>
  <Override PartName="/word/media/image5.png" ContentType="image/png"/>
  <Override PartName="/word/media/image16.wmf" ContentType="image/x-wmf"/>
  <Override PartName="/word/media/image72.png" ContentType="image/png"/>
  <Override PartName="/word/media/image6.png" ContentType="image/png"/>
  <Override PartName="/word/media/image17.wmf" ContentType="image/x-wmf"/>
  <Override PartName="/word/media/image7.jpeg" ContentType="image/jpeg"/>
  <Override PartName="/word/media/image43.wmf" ContentType="image/x-wmf"/>
  <Override PartName="/word/media/image74.png" ContentType="image/png"/>
  <Override PartName="/word/media/image8.png" ContentType="image/png"/>
  <Override PartName="/word/media/image19.wmf" ContentType="image/x-wmf"/>
  <Override PartName="/word/media/image10.png" ContentType="image/png"/>
  <Override PartName="/word/media/image22.wmf" ContentType="image/x-wmf"/>
  <Override PartName="/word/media/image11.wmf" ContentType="image/x-wmf"/>
  <Override PartName="/word/media/image56.png" ContentType="image/png"/>
  <Override PartName="/word/media/image12.wmf" ContentType="image/x-wmf"/>
  <Override PartName="/word/media/image57.png" ContentType="image/png"/>
  <Override PartName="/word/media/image15.jpeg" ContentType="image/jpeg"/>
  <Override PartName="/word/media/image18.wmf" ContentType="image/x-wmf"/>
  <Override PartName="/word/media/image62.jpeg" ContentType="image/jpeg"/>
  <Override PartName="/word/media/image20.wmf" ContentType="image/x-wmf"/>
  <Override PartName="/word/media/image21.wmf" ContentType="image/x-wmf"/>
  <Override PartName="/word/media/image23.wmf" ContentType="image/x-wmf"/>
  <Override PartName="/word/media/image24.wmf" ContentType="image/x-wmf"/>
  <Override PartName="/word/media/image25.wmf" ContentType="image/x-wmf"/>
  <Override PartName="/word/media/image26.wmf" ContentType="image/x-wmf"/>
  <Override PartName="/word/media/image27.wmf" ContentType="image/x-wmf"/>
  <Override PartName="/word/media/image28.wmf" ContentType="image/x-wmf"/>
  <Override PartName="/word/media/image63.jpeg" ContentType="image/jpeg"/>
  <Override PartName="/word/media/image29.wmf" ContentType="image/x-wmf"/>
  <Override PartName="/word/media/image30.wmf" ContentType="image/x-wmf"/>
  <Override PartName="/word/media/image31.wmf" ContentType="image/x-wmf"/>
  <Override PartName="/word/media/image32.wmf" ContentType="image/x-wmf"/>
  <Override PartName="/word/media/image33.wmf" ContentType="image/x-wmf"/>
  <Override PartName="/word/media/image34.wmf" ContentType="image/x-wmf"/>
  <Override PartName="/word/media/image35.wmf" ContentType="image/x-wmf"/>
  <Override PartName="/word/media/image36.wmf" ContentType="image/x-wmf"/>
  <Override PartName="/word/media/image37.wmf" ContentType="image/x-wmf"/>
  <Override PartName="/word/media/image38.wmf" ContentType="image/x-wmf"/>
  <Override PartName="/word/media/image64.jpeg" ContentType="image/jpeg"/>
  <Override PartName="/word/media/image39.wmf" ContentType="image/x-wmf"/>
  <Override PartName="/word/media/image40.wmf" ContentType="image/x-wmf"/>
  <Override PartName="/word/media/image41.wmf" ContentType="image/x-wmf"/>
  <Override PartName="/word/media/image42.wmf" ContentType="image/x-wmf"/>
  <Override PartName="/word/media/image44.wmf" ContentType="image/x-wmf"/>
  <Override PartName="/word/media/image45.wmf" ContentType="image/x-wmf"/>
  <Override PartName="/word/media/image46.wmf" ContentType="image/x-wmf"/>
  <Override PartName="/word/media/image47.wmf" ContentType="image/x-wmf"/>
  <Override PartName="/word/media/image48.wmf" ContentType="image/x-wmf"/>
  <Override PartName="/word/media/image65.jpeg" ContentType="image/jpeg"/>
  <Override PartName="/word/media/image49.wmf" ContentType="image/x-wmf"/>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8.wmf" ContentType="image/x-wmf"/>
  <Override PartName="/word/media/image59.wmf" ContentType="image/x-wmf"/>
  <Override PartName="/word/media/image60.wmf" ContentType="image/x-wmf"/>
  <Override PartName="/word/media/image66.jpeg" ContentType="image/jpeg"/>
  <Override PartName="/word/media/image67.jpeg" ContentType="image/jpeg"/>
  <Override PartName="/word/media/image68.jpeg" ContentType="image/jpeg"/>
  <Override PartName="/word/media/image69.png" ContentType="image/png"/>
  <Override PartName="/word/media/image73.png" ContentType="image/png"/>
  <Override PartName="/word/media/image76.png" ContentType="image/png"/>
  <Override PartName="/word/media/image77.wmf" ContentType="image/x-wmf"/>
  <Override PartName="/word/media/image78.png" ContentType="image/png"/>
  <Override PartName="/word/media/image79.wmf" ContentType="image/x-wmf"/>
  <Override PartName="/word/media/image80.png" ContentType="image/png"/>
  <Override PartName="/word/media/image81.png" ContentType="image/png"/>
  <Override PartName="/word/media/image83.png" ContentType="image/png"/>
  <Override PartName="/word/media/image84.png" ContentType="image/png"/>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spacing w:before="120" w:after="0"/>
        <w:jc w:val="center"/>
        <w:rPr>
          <w:rFonts w:ascii="Calibri" w:hAnsi="Calibri" w:cs="Calibri" w:asciiTheme="minorHAnsi" w:cstheme="minorHAnsi" w:hAnsiTheme="minorHAnsi"/>
          <w:b/>
          <w:b/>
        </w:rPr>
      </w:pPr>
      <w:r>
        <w:rPr>
          <w:rFonts w:eastAsia="Comic Sans MS" w:cs="Calibri" w:ascii="Calibri" w:hAnsi="Calibri" w:asciiTheme="minorHAnsi" w:cstheme="minorHAnsi" w:hAnsiTheme="minorHAnsi"/>
          <w:b/>
          <w:color w:val="0000FF"/>
          <w:sz w:val="36"/>
          <w:szCs w:val="36"/>
          <w:shd w:fill="D9D9D9" w:val="clear"/>
        </w:rPr>
        <w:t>Les classes Presse dans la Manche</w:t>
      </w:r>
    </w:p>
    <w:p>
      <w:pPr>
        <w:pStyle w:val="Normal"/>
        <w:spacing w:before="120" w:after="0"/>
        <w:ind w:firstLine="709"/>
        <w:jc w:val="both"/>
        <w:rPr/>
      </w:pPr>
      <w:r>
        <w:rPr/>
      </w:r>
    </w:p>
    <w:p>
      <w:pPr>
        <w:pStyle w:val="Normal"/>
        <w:keepNext w:val="false"/>
        <w:suppressAutoHyphens w:val="false"/>
        <w:spacing w:beforeAutospacing="1" w:after="0"/>
        <w:jc w:val="both"/>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À l’heure de la numérisation des contenus, l’histoire de l'information est en train de basculer dans une approche multi-support, de plus en plus mondiale. De la télévision à Internet, en passant par la radio ou bien la presse écrite, nous sommes aujourd'hui immergés dans un bain informationnel constant. Les nouvelles possibilités offertes par la technologie ne doivent cependant pas faire oublier l'importance du temps de réflexion et de la nécessaire distance critique. </w:t>
      </w:r>
    </w:p>
    <w:p>
      <w:pPr>
        <w:pStyle w:val="Normal"/>
        <w:keepNext w:val="false"/>
        <w:suppressAutoHyphens w:val="false"/>
        <w:spacing w:beforeAutospacing="1" w:after="0"/>
        <w:jc w:val="both"/>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L'objectif des Classes presse est simple : </w:t>
      </w:r>
      <w:r>
        <w:rPr>
          <w:rFonts w:cs="Calibri" w:ascii="Calibri" w:hAnsi="Calibri" w:asciiTheme="minorHAnsi" w:cstheme="minorHAnsi" w:hAnsiTheme="minorHAnsi"/>
          <w:color w:val="auto"/>
          <w:lang w:eastAsia="fr-FR" w:bidi="ar-SA"/>
        </w:rPr>
        <w:t>Éduquer</w:t>
      </w:r>
      <w:r>
        <w:rPr>
          <w:rFonts w:cs="Calibri" w:ascii="Calibri" w:hAnsi="Calibri" w:asciiTheme="minorHAnsi" w:cstheme="minorHAnsi" w:hAnsiTheme="minorHAnsi"/>
          <w:color w:val="auto"/>
          <w:lang w:eastAsia="fr-FR" w:bidi="ar-SA"/>
        </w:rPr>
        <w:t xml:space="preserve"> aux, avec et par les médias et l'information.</w:t>
      </w:r>
    </w:p>
    <w:p>
      <w:pPr>
        <w:pStyle w:val="Normal"/>
        <w:keepNext w:val="false"/>
        <w:suppressAutoHyphens w:val="false"/>
        <w:spacing w:beforeAutospacing="1" w:after="0"/>
        <w:jc w:val="both"/>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Le dispositif pédagogique des classes presse Manche offrent à chacun, depuis 16 ans maintenant, l'occasion de s'arrêter sur l'actualité, d'analyser des contenus médiatiques, d'exercer son esprit critique en lisant des articles de presse avec un œil « aiguisé » mais surtout de partir à la rencontre de l'Autre, d'interroger, d'enquêter, de satisfaire une saine curiosité. Les journaux que les élèves vont recevoir durant le projet permettront les échanges, susciteront sans nul doute discussions et nouvelles interrogations, et peut être de futures vocations. </w:t>
      </w:r>
    </w:p>
    <w:p>
      <w:pPr>
        <w:pStyle w:val="Normal"/>
        <w:keepNext w:val="false"/>
        <w:suppressAutoHyphens w:val="false"/>
        <w:spacing w:beforeAutospacing="1" w:after="0"/>
        <w:jc w:val="both"/>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Cette année le choix du jury s'est porté sur les ressources des océans, un sujet en lien avec une thématique essentielle : la protection de l'environnement. La participation au challenge d'écriture et le suivi par le journaliste parrain permettront ainsi aux élèves de s'immerger dans le milieu journalistique en devenant eux-mêmes des producteurs d'informations. </w:t>
      </w:r>
    </w:p>
    <w:p>
      <w:pPr>
        <w:pStyle w:val="Normal"/>
        <w:keepNext w:val="false"/>
        <w:suppressAutoHyphens w:val="false"/>
        <w:spacing w:beforeAutospacing="1" w:after="0"/>
        <w:jc w:val="both"/>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Les classes presse offrent donc, avec le soutien des professionnels des médias, la possibilité aux élèves « journalistes en herbe » de devenir des citoyens actifs et acteurs du monde qui les entoure. </w:t>
      </w:r>
    </w:p>
    <w:p>
      <w:pPr>
        <w:pStyle w:val="Normal"/>
        <w:keepNext w:val="false"/>
        <w:suppressAutoHyphens w:val="false"/>
        <w:spacing w:beforeAutospacing="1" w:after="0"/>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Belle aventure médiatique à tous !</w:t>
      </w:r>
    </w:p>
    <w:p>
      <w:pPr>
        <w:pStyle w:val="Normal"/>
        <w:keepNext w:val="false"/>
        <w:suppressAutoHyphens w:val="false"/>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Céline THIERY</w:t>
      </w:r>
    </w:p>
    <w:p>
      <w:pPr>
        <w:pStyle w:val="Normal"/>
        <w:keepNext w:val="false"/>
        <w:suppressAutoHyphens w:val="false"/>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 xml:space="preserve">Responsable </w:t>
      </w:r>
      <w:r>
        <w:rPr>
          <w:rFonts w:cs="Calibri" w:ascii="Calibri" w:hAnsi="Calibri" w:asciiTheme="minorHAnsi" w:cstheme="minorHAnsi" w:hAnsiTheme="minorHAnsi"/>
          <w:color w:val="auto"/>
          <w:lang w:eastAsia="fr-FR" w:bidi="ar-SA"/>
        </w:rPr>
        <w:t>Éducation</w:t>
      </w:r>
      <w:r>
        <w:rPr>
          <w:rFonts w:cs="Calibri" w:ascii="Calibri" w:hAnsi="Calibri" w:asciiTheme="minorHAnsi" w:cstheme="minorHAnsi" w:hAnsiTheme="minorHAnsi"/>
          <w:color w:val="auto"/>
          <w:lang w:eastAsia="fr-FR" w:bidi="ar-SA"/>
        </w:rPr>
        <w:t xml:space="preserve"> aux Médias et à l'Information, </w:t>
      </w:r>
    </w:p>
    <w:p>
      <w:pPr>
        <w:pStyle w:val="Normal"/>
        <w:keepNext w:val="false"/>
        <w:suppressAutoHyphens w:val="false"/>
        <w:rPr>
          <w:rFonts w:ascii="Calibri" w:hAnsi="Calibri" w:cs="Calibri" w:asciiTheme="minorHAnsi" w:cstheme="minorHAnsi" w:hAnsiTheme="minorHAnsi"/>
          <w:color w:val="auto"/>
          <w:lang w:eastAsia="fr-FR" w:bidi="ar-SA"/>
        </w:rPr>
      </w:pPr>
      <w:r>
        <w:rPr>
          <w:rFonts w:cs="Calibri" w:ascii="Calibri" w:hAnsi="Calibri" w:asciiTheme="minorHAnsi" w:cstheme="minorHAnsi" w:hAnsiTheme="minorHAnsi"/>
          <w:color w:val="auto"/>
          <w:lang w:eastAsia="fr-FR" w:bidi="ar-SA"/>
        </w:rPr>
        <w:t>Académie de Normandie (14,50,61)</w:t>
      </w:r>
    </w:p>
    <w:p>
      <w:pPr>
        <w:pStyle w:val="Normal"/>
        <w:keepNext w:val="false"/>
        <w:suppressAutoHyphens w:val="false"/>
        <w:rPr>
          <w:rFonts w:ascii="Calibri" w:hAnsi="Calibri" w:cs="Calibri" w:asciiTheme="minorHAnsi" w:cstheme="minorHAnsi" w:hAnsiTheme="minorHAnsi"/>
          <w:color w:val="auto"/>
          <w:lang w:eastAsia="fr-FR" w:bidi="ar-SA"/>
        </w:rPr>
      </w:pPr>
      <w:hyperlink r:id="rId2" w:tgtFrame="Composer un message à celine.thiery@ac-normandie.fr">
        <w:r>
          <w:rPr>
            <w:rFonts w:cs="Calibri" w:ascii="Calibri" w:hAnsi="Calibri" w:asciiTheme="minorHAnsi" w:cstheme="minorHAnsi" w:hAnsiTheme="minorHAnsi"/>
            <w:color w:val="0000FF"/>
            <w:u w:val="single"/>
            <w:lang w:eastAsia="fr-FR" w:bidi="ar-SA"/>
          </w:rPr>
          <w:t>celine.thiery@ac-normandie.fr</w:t>
        </w:r>
      </w:hyperlink>
    </w:p>
    <w:p>
      <w:pPr>
        <w:pStyle w:val="Normal"/>
        <w:jc w:val="both"/>
        <w:rPr/>
      </w:pPr>
      <w:r>
        <w:rPr/>
      </w:r>
    </w:p>
    <w:p>
      <w:pPr>
        <w:pStyle w:val="Normal"/>
        <w:jc w:val="both"/>
        <w:rPr>
          <w:rFonts w:ascii="Calibri" w:hAnsi="Calibri" w:cs="Calibri" w:asciiTheme="minorHAnsi" w:cstheme="minorHAnsi" w:hAnsiTheme="minorHAnsi"/>
          <w:sz w:val="23"/>
          <w:szCs w:val="23"/>
        </w:rPr>
      </w:pPr>
      <w:r>
        <w:rPr>
          <w:rFonts w:eastAsia="Verdana" w:cs="Calibri" w:ascii="Calibri" w:hAnsi="Calibri" w:asciiTheme="minorHAnsi" w:cstheme="minorHAnsi" w:hAnsiTheme="minorHAnsi"/>
          <w:b/>
          <w:i/>
          <w:sz w:val="23"/>
          <w:szCs w:val="23"/>
          <w:u w:val="single"/>
        </w:rPr>
        <w:t>Dans la Manche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firstLine="708"/>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Les Classes Presse existent depuis </w:t>
      </w:r>
      <w:r>
        <w:rPr>
          <w:rFonts w:cs="Calibri" w:ascii="Calibri" w:hAnsi="Calibri" w:asciiTheme="minorHAnsi" w:cstheme="minorHAnsi" w:hAnsiTheme="minorHAnsi"/>
          <w:b/>
          <w:sz w:val="23"/>
          <w:szCs w:val="23"/>
        </w:rPr>
        <w:t>16 ans</w:t>
      </w:r>
      <w:r>
        <w:rPr>
          <w:rFonts w:cs="Calibri" w:ascii="Calibri" w:hAnsi="Calibri" w:asciiTheme="minorHAnsi" w:cstheme="minorHAnsi" w:hAnsiTheme="minorHAnsi"/>
          <w:sz w:val="23"/>
          <w:szCs w:val="23"/>
        </w:rPr>
        <w:t xml:space="preserve"> dans la Manche. Ce dispositif est le fruit d’un partenariat de qualité entre le Conseil Départemental qui finance l’opération, les journaux Ouest-France et La Presse de la Manche qui s’impliquent dans le bon déroulement des classes presse et l’Éducation Nationale dont une des vocations est de promouvoir l’éducation aux médias sous toutes ses formes. Le présent guide met à disposition des professeurs quelques outils pour réussir ce projet avec leurs élèves. Il ne prétend pas être exhaustif, il ouvre des pistes de travail à approfondir avec les élèves en classe et il apporte des informations utiles. Bonne lecture.</w:t>
      </w:r>
    </w:p>
    <w:p>
      <w:pPr>
        <w:pStyle w:val="Normal"/>
        <w:jc w:val="right"/>
        <w:rPr/>
      </w:pPr>
      <w:r>
        <w:rPr>
          <w:rFonts w:cs="Calibri" w:ascii="Calibri" w:hAnsi="Calibri" w:asciiTheme="minorHAnsi" w:cstheme="minorHAnsi" w:hAnsiTheme="minorHAnsi"/>
          <w:sz w:val="23"/>
          <w:szCs w:val="23"/>
        </w:rPr>
        <w:tab/>
        <w:tab/>
        <w:tab/>
      </w:r>
      <w:r>
        <w:rPr>
          <w:rFonts w:cs="Calibri" w:ascii="Calibri" w:hAnsi="Calibri" w:asciiTheme="minorHAnsi" w:cstheme="minorHAnsi" w:hAnsiTheme="minorHAnsi"/>
          <w:b/>
          <w:i/>
          <w:sz w:val="23"/>
          <w:szCs w:val="23"/>
        </w:rPr>
        <w:t>Clarisse Macé</w:t>
      </w:r>
      <w:r>
        <w:br w:type="page"/>
      </w:r>
    </w:p>
    <w:p>
      <w:pPr>
        <w:pStyle w:val="Normal"/>
        <w:ind w:left="1584" w:hanging="1584"/>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sz w:val="36"/>
          <w:szCs w:val="36"/>
          <w:shd w:fill="E0E0E0" w:val="clear"/>
        </w:rPr>
        <w:t>Classes Presse en Manche</w:t>
      </w:r>
    </w:p>
    <w:p>
      <w:pPr>
        <w:pStyle w:val="Normal"/>
        <w:rPr/>
      </w:pPr>
      <w:r>
        <w:rPr/>
      </w:r>
    </w:p>
    <w:p>
      <w:pPr>
        <w:pStyle w:val="Normal"/>
        <w:jc w:val="right"/>
        <w:rPr>
          <w:rFonts w:ascii="Calibri" w:hAnsi="Calibri" w:cs="Calibri" w:asciiTheme="minorHAnsi" w:cstheme="minorHAnsi" w:hAnsiTheme="minorHAnsi"/>
        </w:rPr>
      </w:pPr>
      <w:r>
        <w:rPr>
          <w:rFonts w:cs="Calibri" w:ascii="Calibri" w:hAnsi="Calibri" w:asciiTheme="minorHAnsi" w:cstheme="minorHAnsi" w:hAnsiTheme="minorHAnsi"/>
          <w:color w:val="0000FF"/>
          <w:sz w:val="36"/>
          <w:szCs w:val="36"/>
        </w:rPr>
        <w:t>Mode d'emploi 2021</w:t>
      </w:r>
    </w:p>
    <w:p>
      <w:pPr>
        <w:pStyle w:val="Normal"/>
        <w:rPr/>
      </w:pPr>
      <w:r>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432" w:hanging="432"/>
        <w:rPr>
          <w:rFonts w:ascii="Calibri" w:hAnsi="Calibri" w:cs="Calibri" w:asciiTheme="minorHAnsi" w:cstheme="minorHAnsi" w:hAnsiTheme="minorHAnsi"/>
          <w:sz w:val="23"/>
          <w:szCs w:val="23"/>
        </w:rPr>
      </w:pPr>
      <w:r>
        <w:rPr>
          <w:rFonts w:eastAsia="Amarante" w:cs="Calibri" w:ascii="Calibri" w:hAnsi="Calibri" w:asciiTheme="minorHAnsi" w:cstheme="minorHAnsi" w:hAnsiTheme="minorHAnsi"/>
          <w:i/>
          <w:sz w:val="23"/>
          <w:szCs w:val="23"/>
        </w:rPr>
        <w:t>Les grandes lignes</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bookmarkStart w:id="0" w:name="__DdeLink__3204_1604990945"/>
      <w:bookmarkEnd w:id="0"/>
      <w:r>
        <w:rPr>
          <w:rFonts w:cs="Calibri" w:ascii="Calibri" w:hAnsi="Calibri" w:asciiTheme="minorHAnsi" w:cstheme="minorHAnsi" w:hAnsiTheme="minorHAnsi"/>
          <w:sz w:val="23"/>
          <w:szCs w:val="23"/>
          <w:u w:val="single"/>
        </w:rPr>
        <w:t>Objectifs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Une action pédagogique citoyenne destinée à :</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apprendre aux élèves à</w:t>
      </w:r>
      <w:r>
        <w:rPr>
          <w:rFonts w:cs="Calibri" w:ascii="Calibri" w:hAnsi="Calibri" w:asciiTheme="minorHAnsi" w:cstheme="minorHAnsi" w:hAnsiTheme="minorHAnsi"/>
          <w:b/>
          <w:sz w:val="23"/>
          <w:szCs w:val="23"/>
        </w:rPr>
        <w:t xml:space="preserve"> (bien) lire le journal et les journaux</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apprendre aux élèves</w:t>
      </w:r>
      <w:r>
        <w:rPr>
          <w:rFonts w:cs="Calibri" w:ascii="Calibri" w:hAnsi="Calibri" w:asciiTheme="minorHAnsi" w:cstheme="minorHAnsi" w:hAnsiTheme="minorHAnsi"/>
          <w:b/>
          <w:sz w:val="23"/>
          <w:szCs w:val="23"/>
        </w:rPr>
        <w:t xml:space="preserve"> </w:t>
      </w:r>
      <w:r>
        <w:rPr>
          <w:rFonts w:cs="Calibri" w:ascii="Calibri" w:hAnsi="Calibri" w:asciiTheme="minorHAnsi" w:cstheme="minorHAnsi" w:hAnsiTheme="minorHAnsi"/>
          <w:sz w:val="23"/>
          <w:szCs w:val="23"/>
        </w:rPr>
        <w:t xml:space="preserve">à </w:t>
      </w:r>
      <w:r>
        <w:rPr>
          <w:rFonts w:cs="Calibri" w:ascii="Calibri" w:hAnsi="Calibri" w:asciiTheme="minorHAnsi" w:cstheme="minorHAnsi" w:hAnsiTheme="minorHAnsi"/>
          <w:b/>
          <w:sz w:val="23"/>
          <w:szCs w:val="23"/>
        </w:rPr>
        <w:t>« écrire pour être lu »</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apprendre sur le thème</w:t>
      </w:r>
      <w:r>
        <w:rPr>
          <w:rFonts w:cs="Calibri" w:ascii="Calibri" w:hAnsi="Calibri" w:asciiTheme="minorHAnsi" w:cstheme="minorHAnsi" w:hAnsiTheme="minorHAnsi"/>
          <w:b/>
          <w:sz w:val="23"/>
          <w:szCs w:val="23"/>
        </w:rPr>
        <w:t xml:space="preserve"> «Les ressources de l’océan»</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u w:val="single"/>
        </w:rPr>
        <w:t>Comité de pilotage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L’Éducation</w:t>
      </w:r>
      <w:r>
        <w:rPr>
          <w:rFonts w:cs="Calibri" w:ascii="Calibri" w:hAnsi="Calibri" w:asciiTheme="minorHAnsi" w:cstheme="minorHAnsi" w:hAnsiTheme="minorHAnsi"/>
          <w:b/>
          <w:sz w:val="23"/>
          <w:szCs w:val="23"/>
        </w:rPr>
        <w:t xml:space="preserve"> Nationale, Le conseil départemental de la Manche, </w:t>
      </w:r>
      <w:r>
        <w:rPr>
          <w:rFonts w:cs="Calibri" w:ascii="Calibri" w:hAnsi="Calibri" w:asciiTheme="minorHAnsi" w:cstheme="minorHAnsi" w:hAnsiTheme="minorHAnsi"/>
          <w:b/>
          <w:i/>
          <w:sz w:val="23"/>
          <w:szCs w:val="23"/>
        </w:rPr>
        <w:t>Ouest-France</w:t>
      </w:r>
      <w:r>
        <w:rPr>
          <w:rFonts w:cs="Calibri" w:ascii="Calibri" w:hAnsi="Calibri" w:asciiTheme="minorHAnsi" w:cstheme="minorHAnsi" w:hAnsiTheme="minorHAnsi"/>
          <w:b/>
          <w:sz w:val="23"/>
          <w:szCs w:val="23"/>
        </w:rPr>
        <w:t xml:space="preserve">, </w:t>
      </w:r>
      <w:r>
        <w:rPr>
          <w:rFonts w:cs="Calibri" w:ascii="Calibri" w:hAnsi="Calibri" w:asciiTheme="minorHAnsi" w:cstheme="minorHAnsi" w:hAnsiTheme="minorHAnsi"/>
          <w:b/>
          <w:i/>
          <w:sz w:val="23"/>
          <w:szCs w:val="23"/>
        </w:rPr>
        <w:t>La Presse de la Manche</w:t>
      </w:r>
      <w:r>
        <w:rPr>
          <w:rFonts w:cs="Calibri" w:ascii="Calibri" w:hAnsi="Calibri" w:asciiTheme="minorHAnsi" w:cstheme="minorHAnsi" w:hAnsiTheme="minorHAnsi"/>
          <w:b/>
          <w:sz w:val="23"/>
          <w:szCs w:val="23"/>
        </w:rPr>
        <w:t>.</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u w:val="single"/>
        </w:rPr>
        <w:t>Une démarche approfondie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 </w:t>
      </w:r>
      <w:r>
        <w:rPr>
          <w:rFonts w:cs="Calibri" w:ascii="Calibri" w:hAnsi="Calibri" w:asciiTheme="minorHAnsi" w:cstheme="minorHAnsi" w:hAnsiTheme="minorHAnsi"/>
          <w:b/>
          <w:sz w:val="23"/>
          <w:szCs w:val="23"/>
        </w:rPr>
        <w:t>Un travail avec la presse</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xml:space="preserve">- Chaque classe travaille avec un titre partenaire principal, </w:t>
      </w:r>
      <w:r>
        <w:rPr>
          <w:rFonts w:cs="Calibri" w:ascii="Calibri" w:hAnsi="Calibri" w:asciiTheme="minorHAnsi" w:cstheme="minorHAnsi" w:hAnsiTheme="minorHAnsi"/>
          <w:b/>
          <w:i/>
          <w:sz w:val="23"/>
          <w:szCs w:val="23"/>
        </w:rPr>
        <w:t>Ouest-France</w:t>
      </w:r>
      <w:r>
        <w:rPr>
          <w:rFonts w:cs="Calibri" w:ascii="Calibri" w:hAnsi="Calibri" w:asciiTheme="minorHAnsi" w:cstheme="minorHAnsi" w:hAnsiTheme="minorHAnsi"/>
          <w:b/>
          <w:sz w:val="23"/>
          <w:szCs w:val="23"/>
        </w:rPr>
        <w:t xml:space="preserve"> ou </w:t>
      </w:r>
      <w:r>
        <w:rPr>
          <w:rFonts w:cs="Calibri" w:ascii="Calibri" w:hAnsi="Calibri" w:asciiTheme="minorHAnsi" w:cstheme="minorHAnsi" w:hAnsiTheme="minorHAnsi"/>
          <w:b/>
          <w:i/>
          <w:sz w:val="23"/>
          <w:szCs w:val="23"/>
        </w:rPr>
        <w:t>La Presse de la Manche</w:t>
      </w:r>
      <w:r>
        <w:rPr>
          <w:rFonts w:cs="Calibri" w:ascii="Calibri" w:hAnsi="Calibri" w:asciiTheme="minorHAnsi" w:cstheme="minorHAnsi" w:hAnsiTheme="minorHAnsi"/>
          <w:b/>
          <w:sz w:val="23"/>
          <w:szCs w:val="23"/>
        </w:rPr>
        <w:t>.</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Pendant deux semaines, des exemplaires des deux titres seront transmis à la classe pour un travail de comparaison</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xml:space="preserve">- Pendant six semaines, chaque élève recevra dans la classe un exemplaire du titre partenaire principal : </w:t>
      </w:r>
      <w:r>
        <w:rPr>
          <w:rFonts w:cs="Calibri" w:ascii="Calibri" w:hAnsi="Calibri" w:asciiTheme="minorHAnsi" w:cstheme="minorHAnsi" w:hAnsiTheme="minorHAnsi"/>
          <w:b/>
          <w:i/>
          <w:sz w:val="23"/>
          <w:szCs w:val="23"/>
        </w:rPr>
        <w:t>Ouest-France</w:t>
      </w:r>
      <w:r>
        <w:rPr>
          <w:rFonts w:cs="Calibri" w:ascii="Calibri" w:hAnsi="Calibri" w:asciiTheme="minorHAnsi" w:cstheme="minorHAnsi" w:hAnsiTheme="minorHAnsi"/>
          <w:b/>
          <w:sz w:val="23"/>
          <w:szCs w:val="23"/>
        </w:rPr>
        <w:t xml:space="preserve"> ou </w:t>
      </w:r>
      <w:r>
        <w:rPr>
          <w:rFonts w:cs="Calibri" w:ascii="Calibri" w:hAnsi="Calibri" w:asciiTheme="minorHAnsi" w:cstheme="minorHAnsi" w:hAnsiTheme="minorHAnsi"/>
          <w:b/>
          <w:i/>
          <w:sz w:val="23"/>
          <w:szCs w:val="23"/>
        </w:rPr>
        <w:t>La Presse de la Manche</w:t>
      </w:r>
      <w:r>
        <w:rPr>
          <w:rFonts w:cs="Calibri" w:ascii="Calibri" w:hAnsi="Calibri" w:asciiTheme="minorHAnsi" w:cstheme="minorHAnsi" w:hAnsiTheme="minorHAnsi"/>
          <w:b/>
          <w:sz w:val="23"/>
          <w:szCs w:val="23"/>
        </w:rPr>
        <w:t xml:space="preserve"> selon le secteur.</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 </w:t>
      </w:r>
      <w:r>
        <w:rPr>
          <w:rFonts w:cs="Calibri" w:ascii="Calibri" w:hAnsi="Calibri" w:asciiTheme="minorHAnsi" w:cstheme="minorHAnsi" w:hAnsiTheme="minorHAnsi"/>
          <w:b/>
          <w:sz w:val="23"/>
          <w:szCs w:val="23"/>
        </w:rPr>
        <w:t>Un lien privilégié : la venue d’un journaliste parrain de la rédaction locale du journal (au moins deux interventions)</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La visite du site d’impression du journal (déplacement à la charge du collège)</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L’appui des services et des sites internet presse-école.</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u w:val="single"/>
        </w:rPr>
        <w:t>Écrire sur le thème «</w:t>
      </w:r>
      <w:r>
        <w:rPr>
          <w:rFonts w:cs="Calibri" w:ascii="Calibri" w:hAnsi="Calibri" w:asciiTheme="minorHAnsi" w:cstheme="minorHAnsi" w:hAnsiTheme="minorHAnsi"/>
          <w:b/>
          <w:sz w:val="23"/>
          <w:szCs w:val="23"/>
          <w:u w:val="single"/>
        </w:rPr>
        <w:t xml:space="preserve"> Les ressources de l’océan</w:t>
      </w:r>
      <w:r>
        <w:rPr>
          <w:rFonts w:cs="Calibri" w:ascii="Calibri" w:hAnsi="Calibri" w:asciiTheme="minorHAnsi" w:cstheme="minorHAnsi" w:hAnsiTheme="minorHAnsi"/>
          <w:sz w:val="23"/>
          <w:szCs w:val="23"/>
          <w:u w:val="single"/>
        </w:rPr>
        <w:t xml:space="preserve"> »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Les élèves devront enquêter et rédiger des articles sur le thème de l'année.</w:t>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Chaque classe proposera ses 3 meilleurs articles et sa meilleure illustration au jury pour le challenge.</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Les articles retenus seront récompensés lors de la remise des prix organisée par le conseil départemental. Les articles seront publiés dans les suppléments encartés dans les deux journaux.</w:t>
      </w:r>
    </w:p>
    <w:p>
      <w:pPr>
        <w:pStyle w:val="Normal"/>
        <w:jc w:val="both"/>
        <w:rPr/>
      </w:pPr>
      <w:r>
        <w:rPr/>
      </w:r>
      <w:bookmarkStart w:id="1" w:name="__DdeLink__3204_16049909451"/>
      <w:bookmarkStart w:id="2" w:name="__DdeLink__3204_16049909451"/>
      <w:bookmarkEnd w:id="2"/>
    </w:p>
    <w:p>
      <w:pPr>
        <w:pStyle w:val="Normal"/>
        <w:rPr/>
      </w:pPr>
      <w:r>
        <w:rPr/>
      </w:r>
      <w:r>
        <w:br w:type="page"/>
      </w:r>
    </w:p>
    <w:p>
      <w:pPr>
        <w:pStyle w:val="Normal"/>
        <w:ind w:left="1440" w:hanging="1440"/>
        <w:jc w:val="center"/>
        <w:rPr>
          <w:rFonts w:ascii="Calibri" w:hAnsi="Calibri" w:cs="Calibri" w:asciiTheme="minorHAnsi" w:cstheme="minorHAnsi" w:hAnsiTheme="minorHAnsi"/>
          <w:sz w:val="48"/>
          <w:szCs w:val="48"/>
        </w:rPr>
      </w:pPr>
      <w:r>
        <w:rPr>
          <w:rFonts w:eastAsia="Comic Sans MS" w:cs="Calibri" w:ascii="Calibri" w:hAnsi="Calibri" w:asciiTheme="minorHAnsi" w:cstheme="minorHAnsi" w:hAnsiTheme="minorHAnsi"/>
          <w:b/>
          <w:color w:val="0000FF"/>
          <w:sz w:val="48"/>
          <w:szCs w:val="48"/>
        </w:rPr>
        <w:t>Les partenaires Classes Presse Manche</w:t>
      </w:r>
    </w:p>
    <w:p>
      <w:pPr>
        <w:pStyle w:val="Normal"/>
        <w:ind w:left="1440" w:hanging="1440"/>
        <w:jc w:val="center"/>
        <w:rPr>
          <w:rFonts w:ascii="Calibri" w:hAnsi="Calibri" w:eastAsia="Comic Sans MS" w:cs="Calibri" w:asciiTheme="minorHAnsi" w:cstheme="minorHAnsi" w:hAnsiTheme="minorHAnsi"/>
          <w:b/>
          <w:b/>
          <w:i/>
          <w:i/>
          <w:color w:val="0000FF"/>
          <w:sz w:val="16"/>
          <w:szCs w:val="16"/>
        </w:rPr>
      </w:pPr>
      <w:r>
        <w:rPr>
          <w:rFonts w:eastAsia="Comic Sans MS" w:cs="Calibri" w:cstheme="minorHAnsi" w:ascii="Calibri" w:hAnsi="Calibri"/>
          <w:b/>
          <w:i/>
          <w:color w:val="0000FF"/>
          <w:sz w:val="16"/>
          <w:szCs w:val="16"/>
        </w:rPr>
      </w:r>
    </w:p>
    <w:p>
      <w:pPr>
        <w:pStyle w:val="Normal"/>
        <w:ind w:left="2494" w:hanging="0"/>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Éducation Nationale - Rectorat de Normandie</w:t>
      </w:r>
    </w:p>
    <w:p>
      <w:pPr>
        <w:pStyle w:val="Normal"/>
        <w:ind w:left="2520" w:hanging="0"/>
        <w:rPr>
          <w:rFonts w:ascii="Verdana" w:hAnsi="Verdana"/>
          <w:sz w:val="20"/>
          <w:szCs w:val="20"/>
        </w:rPr>
      </w:pPr>
      <w:r>
        <w:rPr>
          <w:rFonts w:cs="Calibri" w:ascii="Calibri" w:hAnsi="Calibri" w:asciiTheme="minorHAnsi" w:cstheme="minorHAnsi" w:hAnsiTheme="minorHAnsi"/>
          <w:bCs/>
          <w:sz w:val="23"/>
          <w:szCs w:val="23"/>
        </w:rPr>
        <w:t>Céline Thiery</w:t>
      </w:r>
      <w:r>
        <w:rPr>
          <w:rFonts w:cs="Calibri" w:ascii="Calibri" w:hAnsi="Calibri" w:asciiTheme="minorHAnsi" w:cstheme="minorHAnsi" w:hAnsiTheme="minorHAnsi"/>
          <w:b/>
          <w:bCs/>
          <w:sz w:val="23"/>
          <w:szCs w:val="23"/>
        </w:rPr>
        <w:t xml:space="preserve">, </w:t>
      </w:r>
      <w:r>
        <w:rPr>
          <w:rFonts w:ascii="Verdana" w:hAnsi="Verdana"/>
          <w:sz w:val="20"/>
          <w:szCs w:val="20"/>
        </w:rPr>
        <w:t>Responsable Éducation aux Médias et à l'Information, périmètre Caen (14 / 50 / 61) Coordonnatrice CLEMI</w:t>
      </w:r>
    </w:p>
    <w:p>
      <w:pPr>
        <w:pStyle w:val="Normal"/>
        <w:ind w:left="2520"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 </w:t>
      </w:r>
      <w:r>
        <w:rPr>
          <w:rFonts w:cs="Calibri" w:ascii="Calibri" w:hAnsi="Calibri" w:asciiTheme="minorHAnsi" w:cstheme="minorHAnsi" w:hAnsiTheme="minorHAnsi"/>
          <w:sz w:val="23"/>
          <w:szCs w:val="23"/>
        </w:rPr>
        <w:t>168, rue Caponière - BP 46184 - 14061 Caen cedex</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06 23 08 81 90</w:t>
      </w:r>
      <w:r>
        <w:rPr>
          <w:rFonts w:ascii="Verdana" w:hAnsi="Verdana"/>
          <w:sz w:val="20"/>
          <w:szCs w:val="20"/>
        </w:rPr>
        <w:t xml:space="preserve"> </w:t>
      </w:r>
    </w:p>
    <w:p>
      <w:pPr>
        <w:pStyle w:val="Normal"/>
        <w:ind w:left="1440" w:firstLine="720"/>
        <w:rPr>
          <w:rFonts w:ascii="Calibri" w:hAnsi="Calibri" w:cs="Calibri" w:asciiTheme="minorHAnsi" w:cstheme="minorHAnsi" w:hAnsiTheme="minorHAnsi"/>
          <w:color w:val="0836B8"/>
          <w:sz w:val="23"/>
          <w:szCs w:val="23"/>
          <w:u w:val="single"/>
        </w:rPr>
      </w:pPr>
      <w:r>
        <w:rPr>
          <w:rFonts w:cs="Calibri" w:ascii="Calibri" w:hAnsi="Calibri" w:asciiTheme="minorHAnsi" w:cstheme="minorHAnsi" w:hAnsiTheme="minorHAnsi"/>
          <w:color w:val="1F497D" w:themeColor="text2"/>
          <w:sz w:val="23"/>
          <w:szCs w:val="23"/>
        </w:rPr>
        <w:t xml:space="preserve">    </w:t>
      </w:r>
      <w:r>
        <w:rPr>
          <w:rFonts w:cs="Calibri" w:ascii="Calibri" w:hAnsi="Calibri" w:asciiTheme="minorHAnsi" w:cstheme="minorHAnsi" w:hAnsiTheme="minorHAnsi"/>
          <w:color w:val="365F91" w:themeColor="accent1" w:themeShade="bf"/>
          <w:sz w:val="23"/>
          <w:szCs w:val="23"/>
        </w:rPr>
        <w:t xml:space="preserve">  </w:t>
      </w:r>
      <w:hyperlink r:id="rId3">
        <w:r>
          <w:rPr>
            <w:rFonts w:cs="Calibri" w:ascii="Calibri" w:hAnsi="Calibri" w:asciiTheme="minorHAnsi" w:cstheme="minorHAnsi" w:hAnsiTheme="minorHAnsi"/>
            <w:color w:val="0836B8"/>
            <w:sz w:val="23"/>
            <w:szCs w:val="23"/>
            <w:u w:val="single"/>
          </w:rPr>
          <w:t>celine. jacquet@ac-normandie.fr</w:t>
        </w:r>
      </w:hyperlink>
    </w:p>
    <w:p>
      <w:pPr>
        <w:pStyle w:val="Normal"/>
        <w:ind w:left="1440" w:firstLine="720"/>
        <w:rPr>
          <w:rFonts w:ascii="Calibri" w:hAnsi="Calibri" w:cs="Calibri" w:asciiTheme="minorHAnsi" w:cstheme="minorHAnsi" w:hAnsiTheme="minorHAnsi"/>
          <w:b/>
          <w:b/>
          <w:i/>
          <w:i/>
          <w:color w:val="0070C0"/>
          <w:sz w:val="23"/>
          <w:szCs w:val="23"/>
          <w:u w:val="single"/>
        </w:rPr>
      </w:pPr>
      <w:r>
        <w:rPr>
          <w:rFonts w:cs="Calibri" w:cstheme="minorHAnsi" w:ascii="Calibri" w:hAnsi="Calibri"/>
          <w:b/>
          <w:i/>
          <w:color w:val="0070C0"/>
          <w:sz w:val="23"/>
          <w:szCs w:val="23"/>
          <w:u w:val="single"/>
        </w:rPr>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Ouest-France</w:t>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Nicolas Denoyelle</w:t>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Directeur départemental</w:t>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Rédaction de St Lô</w:t>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10 Rue de la barque BP 353 50 003 St Lô</w:t>
      </w:r>
    </w:p>
    <w:p>
      <w:pPr>
        <w:pStyle w:val="Normal"/>
        <w:ind w:left="2551"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02 33 77 31 31</w:t>
      </w:r>
    </w:p>
    <w:p>
      <w:pPr>
        <w:pStyle w:val="Normal"/>
        <w:ind w:left="2551" w:hanging="0"/>
        <w:rPr>
          <w:rFonts w:ascii="Calibri" w:hAnsi="Calibri" w:cs="Calibri" w:asciiTheme="minorHAnsi" w:cstheme="minorHAnsi" w:hAnsiTheme="minorHAnsi"/>
          <w:sz w:val="23"/>
          <w:szCs w:val="23"/>
        </w:rPr>
      </w:pPr>
      <w:r>
        <w:rPr>
          <w:rStyle w:val="LienInternet"/>
          <w:rFonts w:cs="Calibri" w:ascii="Calibri" w:hAnsi="Calibri" w:asciiTheme="minorHAnsi" w:cstheme="minorHAnsi" w:hAnsiTheme="minorHAnsi"/>
          <w:color w:val="0000FF"/>
          <w:sz w:val="23"/>
          <w:szCs w:val="23"/>
        </w:rPr>
        <w:t>nicolas.denoyelle</w:t>
      </w:r>
      <w:hyperlink r:id="rId4">
        <w:r>
          <w:rPr>
            <w:rStyle w:val="LienInternet"/>
            <w:rFonts w:cs="Calibri" w:ascii="Calibri" w:hAnsi="Calibri" w:asciiTheme="minorHAnsi" w:cstheme="minorHAnsi" w:hAnsiTheme="minorHAnsi"/>
            <w:color w:val="0000FF"/>
            <w:sz w:val="23"/>
            <w:szCs w:val="23"/>
          </w:rPr>
          <w:t>@ouest-France.fr</w:t>
        </w:r>
      </w:hyperlink>
      <w:r>
        <w:rPr>
          <w:rFonts w:cs="Calibri" w:ascii="Calibri" w:hAnsi="Calibri" w:asciiTheme="minorHAnsi" w:cstheme="minorHAnsi" w:hAnsiTheme="minorHAnsi"/>
          <w:b/>
          <w:sz w:val="23"/>
          <w:szCs w:val="23"/>
        </w:rPr>
        <w:t xml:space="preserve"> </w:t>
      </w:r>
    </w:p>
    <w:p>
      <w:pPr>
        <w:pStyle w:val="Normal"/>
        <w:ind w:left="1440" w:hanging="1440"/>
        <w:jc w:val="center"/>
        <w:rPr>
          <w:rFonts w:ascii="Calibri" w:hAnsi="Calibri" w:cs="Calibri" w:asciiTheme="minorHAnsi" w:cstheme="minorHAnsi" w:hAnsiTheme="minorHAnsi"/>
          <w:b/>
          <w:b/>
          <w:sz w:val="23"/>
          <w:szCs w:val="23"/>
        </w:rPr>
      </w:pPr>
      <w:r>
        <w:rPr>
          <w:rFonts w:cs="Calibri" w:cstheme="minorHAnsi" w:ascii="Calibri" w:hAnsi="Calibri"/>
          <w:b/>
          <w:sz w:val="23"/>
          <w:szCs w:val="23"/>
        </w:rPr>
      </w:r>
    </w:p>
    <w:p>
      <w:pPr>
        <w:pStyle w:val="Normal"/>
        <w:ind w:left="2160" w:firstLine="398"/>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La Presse de la Manche</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Laurent Gouhier, Directeur délégué </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9 Rue Gambetta BP 408</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50 104 Cherbourg-Octeville cedex</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02 33 97 16 16</w:t>
      </w:r>
    </w:p>
    <w:p>
      <w:pPr>
        <w:pStyle w:val="Normal"/>
        <w:ind w:left="1080" w:firstLine="1440"/>
        <w:rPr>
          <w:rFonts w:ascii="Calibri" w:hAnsi="Calibri" w:cs="Calibri" w:asciiTheme="minorHAnsi" w:cstheme="minorHAnsi" w:hAnsiTheme="minorHAnsi"/>
          <w:sz w:val="23"/>
          <w:szCs w:val="23"/>
        </w:rPr>
      </w:pPr>
      <w:r>
        <w:rPr>
          <w:rStyle w:val="LienInternet"/>
          <w:rFonts w:cs="Calibri" w:ascii="Calibri" w:hAnsi="Calibri" w:asciiTheme="minorHAnsi" w:cstheme="minorHAnsi" w:hAnsiTheme="minorHAnsi"/>
          <w:color w:val="0000FF"/>
          <w:sz w:val="23"/>
          <w:szCs w:val="23"/>
        </w:rPr>
        <w:t>l.gouhier</w:t>
      </w:r>
      <w:hyperlink r:id="rId5">
        <w:r>
          <w:rPr>
            <w:rStyle w:val="LienInternet"/>
            <w:rFonts w:cs="Calibri" w:ascii="Calibri" w:hAnsi="Calibri" w:asciiTheme="minorHAnsi" w:cstheme="minorHAnsi" w:hAnsiTheme="minorHAnsi"/>
            <w:color w:val="0000FF"/>
            <w:sz w:val="23"/>
            <w:szCs w:val="23"/>
          </w:rPr>
          <w:t>@lapressedelamanche.fr</w:t>
        </w:r>
      </w:hyperlink>
    </w:p>
    <w:p>
      <w:pPr>
        <w:pStyle w:val="Normal"/>
        <w:ind w:left="1080" w:firstLine="1440"/>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2494" w:hanging="0"/>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Direction des services départementaux de l’Éducation nationale de la Manche</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Actions pédagogiques et culturelles</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Marie-Laure Chênebenoit</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12 rue de la chancellerie 50 002 St Lô cedex</w:t>
      </w:r>
    </w:p>
    <w:p>
      <w:pPr>
        <w:pStyle w:val="Normal"/>
        <w:ind w:left="1800" w:firstLine="72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02 33 77 85 90</w:t>
      </w:r>
    </w:p>
    <w:p>
      <w:pPr>
        <w:pStyle w:val="Normal"/>
        <w:ind w:left="1440" w:firstLine="720"/>
        <w:rPr>
          <w:rFonts w:ascii="Calibri" w:hAnsi="Calibri" w:cs="Calibri" w:asciiTheme="minorHAnsi" w:cstheme="minorHAnsi" w:hAnsiTheme="minorHAnsi"/>
          <w:color w:val="0836B8"/>
          <w:sz w:val="23"/>
          <w:szCs w:val="23"/>
          <w:u w:val="single"/>
        </w:rPr>
      </w:pPr>
      <w:r>
        <w:rPr>
          <w:rFonts w:cs="Calibri" w:ascii="Calibri" w:hAnsi="Calibri" w:asciiTheme="minorHAnsi" w:cstheme="minorHAnsi" w:hAnsiTheme="minorHAnsi"/>
          <w:color w:val="0836B8"/>
          <w:sz w:val="23"/>
          <w:szCs w:val="23"/>
        </w:rPr>
        <w:t xml:space="preserve">      </w:t>
      </w:r>
      <w:hyperlink r:id="rId6">
        <w:r>
          <w:rPr>
            <w:rFonts w:cs="Calibri" w:ascii="Calibri" w:hAnsi="Calibri" w:asciiTheme="minorHAnsi" w:cstheme="minorHAnsi" w:hAnsiTheme="minorHAnsi"/>
            <w:color w:val="0836B8"/>
            <w:sz w:val="23"/>
            <w:szCs w:val="23"/>
            <w:u w:val="single"/>
          </w:rPr>
          <w:t>dsden50-desco4@ac-caen.fr</w:t>
        </w:r>
      </w:hyperlink>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1440" w:firstLine="1118"/>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Conseil départemental de la Manche</w:t>
      </w:r>
    </w:p>
    <w:p>
      <w:pPr>
        <w:pStyle w:val="Normal"/>
        <w:ind w:left="1077" w:right="-170" w:firstLine="1417"/>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Pierre-Laurent Pizy, rédacteur pôle éditions</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50 050 Saint-Lô Cedex</w:t>
      </w:r>
    </w:p>
    <w:p>
      <w:pPr>
        <w:pStyle w:val="Normal"/>
        <w:ind w:right="-170"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ab/>
        <w:tab/>
        <w:tab/>
        <w:t xml:space="preserve">       02 33 05 90 73</w:t>
      </w:r>
    </w:p>
    <w:p>
      <w:pPr>
        <w:pStyle w:val="Normal"/>
        <w:ind w:left="1080" w:firstLine="1440"/>
        <w:rPr>
          <w:rFonts w:ascii="Calibri" w:hAnsi="Calibri" w:cs="Calibri" w:asciiTheme="minorHAnsi" w:cstheme="minorHAnsi" w:hAnsiTheme="minorHAnsi"/>
          <w:sz w:val="23"/>
          <w:szCs w:val="23"/>
        </w:rPr>
      </w:pPr>
      <w:hyperlink r:id="rId7">
        <w:r>
          <w:rPr>
            <w:rFonts w:cs="Calibri" w:ascii="Calibri" w:hAnsi="Calibri" w:asciiTheme="minorHAnsi" w:cstheme="minorHAnsi" w:hAnsiTheme="minorHAnsi"/>
            <w:sz w:val="23"/>
            <w:szCs w:val="23"/>
          </w:rPr>
          <w:t>pierre-laurent.pizy@manche.fr</w:t>
        </w:r>
      </w:hyperlink>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1440" w:firstLine="1118"/>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rPr>
        <w:t>Coordination des classes presse Manche</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Clarisse Macé</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Collège Anne Heurgon-Desjardins de Cerisy la Salle</w:t>
      </w:r>
    </w:p>
    <w:p>
      <w:pPr>
        <w:pStyle w:val="Normal"/>
        <w:ind w:left="1080" w:firstLine="144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06 82 61 83 69</w:t>
      </w:r>
    </w:p>
    <w:p>
      <w:pPr>
        <w:pStyle w:val="Normal"/>
        <w:ind w:left="1080" w:firstLine="1440"/>
        <w:rPr/>
      </w:pPr>
      <w:hyperlink r:id="rId8">
        <w:r>
          <w:rPr>
            <w:rStyle w:val="LienInternet"/>
            <w:rFonts w:cs="Calibri" w:ascii="Calibri" w:hAnsi="Calibri" w:asciiTheme="minorHAnsi" w:cstheme="minorHAnsi" w:hAnsiTheme="minorHAnsi"/>
            <w:color w:val="0000FF"/>
            <w:sz w:val="23"/>
            <w:szCs w:val="23"/>
          </w:rPr>
          <w:t>Clarisse.mace@ac-normandie.fr</w:t>
        </w:r>
      </w:hyperlink>
      <w:r>
        <w:br w:type="page"/>
      </w:r>
    </w:p>
    <w:p>
      <w:pPr>
        <w:pStyle w:val="Normal"/>
        <w:ind w:left="432" w:hanging="432"/>
        <w:jc w:val="center"/>
        <w:rPr>
          <w:rFonts w:ascii="Calibri" w:hAnsi="Calibri" w:eastAsia="Comic Sans MS" w:cs="Calibri" w:asciiTheme="minorHAnsi" w:cstheme="minorHAnsi" w:hAnsiTheme="minorHAnsi"/>
          <w:b/>
          <w:b/>
          <w:color w:val="0000FF"/>
          <w:sz w:val="32"/>
          <w:szCs w:val="32"/>
          <w:highlight w:val="lightGray"/>
        </w:rPr>
      </w:pPr>
      <w:r>
        <w:rPr>
          <w:rFonts w:eastAsia="Comic Sans MS" w:cs="Calibri" w:ascii="Calibri" w:hAnsi="Calibri" w:asciiTheme="minorHAnsi" w:cstheme="minorHAnsi" w:hAnsiTheme="minorHAnsi"/>
          <w:b/>
          <w:color w:val="0000FF"/>
          <w:sz w:val="32"/>
          <w:szCs w:val="32"/>
          <w:shd w:fill="D9D9D9" w:val="clear"/>
        </w:rPr>
        <w:t>Les étapes de l’opération « classes-presse 2021 »</w:t>
      </w:r>
    </w:p>
    <w:p>
      <w:pPr>
        <w:pStyle w:val="Normal"/>
        <w:ind w:left="432" w:hanging="432"/>
        <w:jc w:val="center"/>
        <w:rPr>
          <w:rFonts w:ascii="Calibri" w:hAnsi="Calibri" w:cs="Calibri" w:asciiTheme="minorHAnsi" w:cstheme="minorHAnsi" w:hAnsiTheme="minorHAnsi"/>
          <w:b/>
          <w:b/>
        </w:rPr>
      </w:pPr>
      <w:r>
        <w:rPr>
          <w:rFonts w:cs="Calibri" w:cstheme="minorHAnsi" w:ascii="Calibri" w:hAnsi="Calibri"/>
          <w:b/>
        </w:rPr>
      </w:r>
    </w:p>
    <w:p>
      <w:pPr>
        <w:pStyle w:val="Normal"/>
        <w:rPr>
          <w:sz w:val="26"/>
          <w:szCs w:val="26"/>
        </w:rPr>
      </w:pPr>
      <w:r>
        <w:rPr>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Lundi 11 janvier 2021 </w:t>
      </w:r>
      <w:r>
        <w:rPr>
          <w:rFonts w:cs="Calibri" w:ascii="Calibri" w:hAnsi="Calibri" w:asciiTheme="minorHAnsi" w:cstheme="minorHAnsi" w:hAnsiTheme="minorHAnsi"/>
          <w:sz w:val="26"/>
          <w:szCs w:val="26"/>
        </w:rPr>
        <w:t>: séance d’information des enseignants de 14h à 17h.</w:t>
      </w:r>
    </w:p>
    <w:p>
      <w:pPr>
        <w:pStyle w:val="Normal"/>
        <w:tabs>
          <w:tab w:val="clear" w:pos="720"/>
          <w:tab w:val="left" w:pos="2835" w:leader="none"/>
        </w:tabs>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 xml:space="preserve">Du lundi 18 janvier au vendredi 29 janvier 2021 : </w:t>
      </w:r>
      <w:r>
        <w:rPr>
          <w:rFonts w:cs="Calibri" w:ascii="Calibri" w:hAnsi="Calibri" w:asciiTheme="minorHAnsi" w:cstheme="minorHAnsi" w:hAnsiTheme="minorHAnsi"/>
          <w:sz w:val="26"/>
          <w:szCs w:val="26"/>
        </w:rPr>
        <w:t>distribution aux élèves et aux professeurs d’un exemplaire des 2 journaux partenaires. Travail sur la presse dans les classes.</w:t>
      </w:r>
    </w:p>
    <w:p>
      <w:pPr>
        <w:pStyle w:val="Normal"/>
        <w:tabs>
          <w:tab w:val="clear" w:pos="720"/>
          <w:tab w:val="left" w:pos="2835" w:leader="none"/>
        </w:tabs>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Entre le lundi 18 janvier et le vendredi 19 Février 2021 </w:t>
      </w:r>
      <w:r>
        <w:rPr>
          <w:rFonts w:cs="Calibri" w:ascii="Calibri" w:hAnsi="Calibri" w:asciiTheme="minorHAnsi" w:cstheme="minorHAnsi" w:hAnsiTheme="minorHAnsi"/>
          <w:b/>
          <w:i/>
          <w:sz w:val="26"/>
          <w:szCs w:val="26"/>
        </w:rPr>
        <w:t xml:space="preserve">: </w:t>
      </w:r>
      <w:r>
        <w:rPr>
          <w:rFonts w:cs="Calibri" w:ascii="Calibri" w:hAnsi="Calibri" w:asciiTheme="minorHAnsi" w:cstheme="minorHAnsi" w:hAnsiTheme="minorHAnsi"/>
          <w:sz w:val="26"/>
          <w:szCs w:val="26"/>
        </w:rPr>
        <w:t>1</w:t>
      </w:r>
      <w:r>
        <w:rPr>
          <w:rFonts w:cs="Calibri" w:ascii="Calibri" w:hAnsi="Calibri" w:asciiTheme="minorHAnsi" w:cstheme="minorHAnsi" w:hAnsiTheme="minorHAnsi"/>
          <w:sz w:val="26"/>
          <w:szCs w:val="26"/>
          <w:vertAlign w:val="superscript"/>
        </w:rPr>
        <w:t>ère</w:t>
      </w:r>
      <w:r>
        <w:rPr>
          <w:rFonts w:cs="Calibri" w:ascii="Calibri" w:hAnsi="Calibri" w:asciiTheme="minorHAnsi" w:cstheme="minorHAnsi" w:hAnsiTheme="minorHAnsi"/>
          <w:sz w:val="26"/>
          <w:szCs w:val="26"/>
        </w:rPr>
        <w:t xml:space="preserve"> visite du </w:t>
      </w:r>
      <w:r>
        <w:rPr>
          <w:rFonts w:cs="Calibri" w:ascii="Calibri" w:hAnsi="Calibri" w:asciiTheme="minorHAnsi" w:cstheme="minorHAnsi" w:hAnsiTheme="minorHAnsi"/>
          <w:i/>
          <w:iCs/>
          <w:sz w:val="26"/>
          <w:szCs w:val="26"/>
        </w:rPr>
        <w:t>journaliste parrain</w:t>
      </w:r>
      <w:r>
        <w:rPr>
          <w:rFonts w:cs="Calibri" w:ascii="Calibri" w:hAnsi="Calibri" w:asciiTheme="minorHAnsi" w:cstheme="minorHAnsi" w:hAnsiTheme="minorHAnsi"/>
          <w:sz w:val="26"/>
          <w:szCs w:val="26"/>
        </w:rPr>
        <w:t xml:space="preserve"> qui présentera le métier de journaliste, l’écriture journalistique, l’importance de la photo… et répondra aux questions des élèves.</w:t>
      </w:r>
      <w:r>
        <w:rPr>
          <w:rFonts w:cs="Calibri" w:ascii="Calibri" w:hAnsi="Calibri" w:asciiTheme="minorHAnsi" w:cstheme="minorHAnsi" w:hAnsiTheme="minorHAnsi"/>
          <w:i/>
          <w:sz w:val="26"/>
          <w:szCs w:val="26"/>
        </w:rPr>
        <w:t xml:space="preserve"> </w:t>
      </w:r>
    </w:p>
    <w:p>
      <w:pPr>
        <w:pStyle w:val="Normal"/>
        <w:tabs>
          <w:tab w:val="clear" w:pos="720"/>
          <w:tab w:val="left" w:pos="2835" w:leader="none"/>
        </w:tabs>
        <w:ind w:left="360" w:hanging="0"/>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Du lundi 1</w:t>
      </w:r>
      <w:r>
        <w:rPr>
          <w:rFonts w:cs="Calibri" w:ascii="Calibri" w:hAnsi="Calibri" w:asciiTheme="minorHAnsi" w:cstheme="minorHAnsi" w:hAnsiTheme="minorHAnsi"/>
          <w:b/>
          <w:sz w:val="26"/>
          <w:szCs w:val="26"/>
          <w:vertAlign w:val="superscript"/>
        </w:rPr>
        <w:t>er</w:t>
      </w:r>
      <w:r>
        <w:rPr>
          <w:rFonts w:cs="Calibri" w:ascii="Calibri" w:hAnsi="Calibri" w:asciiTheme="minorHAnsi" w:cstheme="minorHAnsi" w:hAnsiTheme="minorHAnsi"/>
          <w:b/>
          <w:sz w:val="26"/>
          <w:szCs w:val="26"/>
        </w:rPr>
        <w:t xml:space="preserve"> février au vendredi 19 février et du lundi 8 mars au vendredi 26 mars 2021 </w:t>
      </w:r>
      <w:r>
        <w:rPr>
          <w:rFonts w:cs="Calibri" w:ascii="Calibri" w:hAnsi="Calibri" w:asciiTheme="minorHAnsi" w:cstheme="minorHAnsi" w:hAnsiTheme="minorHAnsi"/>
          <w:sz w:val="26"/>
          <w:szCs w:val="26"/>
        </w:rPr>
        <w:t>: distribution aux élèves et aux professeurs d’un exemplaire du journal partenaire. Travail sur la presse et rédaction d’articles dans les classes.</w:t>
      </w:r>
    </w:p>
    <w:p>
      <w:pPr>
        <w:pStyle w:val="Normal"/>
        <w:tabs>
          <w:tab w:val="clear" w:pos="720"/>
          <w:tab w:val="left" w:pos="2835" w:leader="none"/>
        </w:tabs>
        <w:ind w:left="708" w:hanging="0"/>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Entre le lundi 8 mars et le vendredi 16 avril 2021</w:t>
      </w:r>
      <w:r>
        <w:rPr>
          <w:rFonts w:cs="Calibri" w:ascii="Calibri" w:hAnsi="Calibri" w:asciiTheme="minorHAnsi" w:cstheme="minorHAnsi" w:hAnsiTheme="minorHAnsi"/>
          <w:b/>
          <w:i/>
          <w:sz w:val="26"/>
          <w:szCs w:val="26"/>
        </w:rPr>
        <w:t> :</w:t>
      </w:r>
      <w:r>
        <w:rPr>
          <w:rFonts w:cs="Calibri" w:ascii="Calibri" w:hAnsi="Calibri" w:asciiTheme="minorHAnsi" w:cstheme="minorHAnsi" w:hAnsiTheme="minorHAnsi"/>
          <w:sz w:val="26"/>
          <w:szCs w:val="26"/>
        </w:rPr>
        <w:t xml:space="preserve"> 2</w:t>
      </w:r>
      <w:r>
        <w:rPr>
          <w:rFonts w:cs="Calibri" w:ascii="Calibri" w:hAnsi="Calibri" w:asciiTheme="minorHAnsi" w:cstheme="minorHAnsi" w:hAnsiTheme="minorHAnsi"/>
          <w:sz w:val="26"/>
          <w:szCs w:val="26"/>
          <w:vertAlign w:val="superscript"/>
        </w:rPr>
        <w:t>ème</w:t>
      </w:r>
      <w:r>
        <w:rPr>
          <w:rFonts w:cs="Calibri" w:ascii="Calibri" w:hAnsi="Calibri" w:asciiTheme="minorHAnsi" w:cstheme="minorHAnsi" w:hAnsiTheme="minorHAnsi"/>
          <w:sz w:val="26"/>
          <w:szCs w:val="26"/>
        </w:rPr>
        <w:t xml:space="preserve"> visite du journaliste parrain qui regardera les articles réalisés par les élèves et leur proposera des conseils.</w:t>
      </w:r>
    </w:p>
    <w:p>
      <w:pPr>
        <w:pStyle w:val="Normal"/>
        <w:tabs>
          <w:tab w:val="clear" w:pos="720"/>
          <w:tab w:val="left" w:pos="2835" w:leader="none"/>
        </w:tabs>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Vendredi 23 avril 2021 :</w:t>
      </w:r>
      <w:r>
        <w:rPr>
          <w:rFonts w:cs="Calibri" w:ascii="Calibri" w:hAnsi="Calibri" w:asciiTheme="minorHAnsi" w:cstheme="minorHAnsi" w:hAnsiTheme="minorHAnsi"/>
          <w:sz w:val="26"/>
          <w:szCs w:val="26"/>
        </w:rPr>
        <w:t xml:space="preserve"> date limite d’envoi par chaque classe de 3 articles et d’une illustration. L’enseignant envoie l’ensemble à </w:t>
      </w:r>
      <w:hyperlink r:id="rId9">
        <w:r>
          <w:rPr>
            <w:rFonts w:cs="Calibri" w:ascii="Calibri" w:hAnsi="Calibri" w:asciiTheme="minorHAnsi" w:cstheme="minorHAnsi" w:hAnsiTheme="minorHAnsi"/>
            <w:sz w:val="26"/>
            <w:szCs w:val="26"/>
          </w:rPr>
          <w:t>clarisse.mace@ac-normandie.fr</w:t>
        </w:r>
      </w:hyperlink>
      <w:r>
        <w:rPr>
          <w:rFonts w:cs="Calibri" w:ascii="Calibri" w:hAnsi="Calibri" w:asciiTheme="minorHAnsi" w:cstheme="minorHAnsi" w:hAnsiTheme="minorHAnsi"/>
          <w:sz w:val="26"/>
          <w:szCs w:val="26"/>
        </w:rPr>
        <w:t>. Ces mêmes articles et photos/dessins serviront à la réalisation des suppléments classes-presse.</w:t>
      </w:r>
    </w:p>
    <w:p>
      <w:pPr>
        <w:pStyle w:val="Normal"/>
        <w:tabs>
          <w:tab w:val="clear" w:pos="720"/>
          <w:tab w:val="left" w:pos="2835" w:leader="none"/>
        </w:tabs>
        <w:ind w:left="360" w:hanging="0"/>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 xml:space="preserve">Mardi 11 mai 2021 : </w:t>
      </w:r>
      <w:r>
        <w:rPr>
          <w:rFonts w:cs="Calibri" w:ascii="Calibri" w:hAnsi="Calibri" w:asciiTheme="minorHAnsi" w:cstheme="minorHAnsi" w:hAnsiTheme="minorHAnsi"/>
          <w:sz w:val="26"/>
          <w:szCs w:val="26"/>
        </w:rPr>
        <w:t>Réunion du jury qui établira après lecture et délibération la liste des prix :</w:t>
      </w:r>
    </w:p>
    <w:p>
      <w:pPr>
        <w:pStyle w:val="Normal"/>
        <w:numPr>
          <w:ilvl w:val="0"/>
          <w:numId w:val="25"/>
        </w:numPr>
        <w:tabs>
          <w:tab w:val="clear" w:pos="720"/>
          <w:tab w:val="left" w:pos="2835" w:leader="none"/>
        </w:tabs>
        <w:jc w:val="both"/>
        <w:rPr>
          <w:rFonts w:cs="Calibri" w:cstheme="minorHAnsi"/>
          <w:sz w:val="26"/>
          <w:szCs w:val="26"/>
        </w:rPr>
      </w:pPr>
      <w:r>
        <w:rPr>
          <w:rFonts w:cs="Calibri" w:cstheme="minorHAnsi"/>
          <w:sz w:val="26"/>
          <w:szCs w:val="26"/>
        </w:rPr>
        <w:t>1</w:t>
      </w:r>
      <w:r>
        <w:rPr>
          <w:rFonts w:cs="Calibri" w:cstheme="minorHAnsi"/>
          <w:sz w:val="26"/>
          <w:szCs w:val="26"/>
          <w:vertAlign w:val="superscript"/>
        </w:rPr>
        <w:t>er</w:t>
      </w:r>
      <w:r>
        <w:rPr>
          <w:rFonts w:cs="Calibri" w:cstheme="minorHAnsi"/>
          <w:sz w:val="26"/>
          <w:szCs w:val="26"/>
        </w:rPr>
        <w:t xml:space="preserve"> prix d’écriture </w:t>
      </w:r>
      <w:r>
        <w:rPr>
          <w:rFonts w:cs="Calibri" w:cstheme="minorHAnsi"/>
          <w:i/>
          <w:iCs/>
          <w:sz w:val="26"/>
          <w:szCs w:val="26"/>
        </w:rPr>
        <w:t>Conseil Départemental</w:t>
      </w:r>
    </w:p>
    <w:p>
      <w:pPr>
        <w:pStyle w:val="Normal"/>
        <w:numPr>
          <w:ilvl w:val="0"/>
          <w:numId w:val="25"/>
        </w:numPr>
        <w:tabs>
          <w:tab w:val="clear" w:pos="720"/>
          <w:tab w:val="left" w:pos="2835" w:leader="none"/>
        </w:tabs>
        <w:jc w:val="both"/>
        <w:rPr>
          <w:rFonts w:cs="Calibri" w:cstheme="minorHAnsi"/>
          <w:sz w:val="26"/>
          <w:szCs w:val="26"/>
        </w:rPr>
      </w:pPr>
      <w:r>
        <w:rPr>
          <w:rFonts w:cs="Calibri" w:cstheme="minorHAnsi"/>
          <w:sz w:val="26"/>
          <w:szCs w:val="26"/>
        </w:rPr>
        <w:t>2</w:t>
      </w:r>
      <w:r>
        <w:rPr>
          <w:rFonts w:cs="Calibri" w:cstheme="minorHAnsi"/>
          <w:sz w:val="26"/>
          <w:szCs w:val="26"/>
          <w:vertAlign w:val="superscript"/>
        </w:rPr>
        <w:t>ème</w:t>
      </w:r>
      <w:r>
        <w:rPr>
          <w:rFonts w:cs="Calibri" w:cstheme="minorHAnsi"/>
          <w:sz w:val="26"/>
          <w:szCs w:val="26"/>
        </w:rPr>
        <w:t xml:space="preserve"> prix d’écriture</w:t>
      </w:r>
      <w:r>
        <w:rPr>
          <w:rFonts w:cs="Calibri" w:cstheme="minorHAnsi"/>
          <w:i/>
          <w:iCs/>
          <w:sz w:val="26"/>
          <w:szCs w:val="26"/>
        </w:rPr>
        <w:t xml:space="preserve"> La Presse de la Manche </w:t>
      </w:r>
    </w:p>
    <w:p>
      <w:pPr>
        <w:pStyle w:val="Normal"/>
        <w:numPr>
          <w:ilvl w:val="0"/>
          <w:numId w:val="25"/>
        </w:numPr>
        <w:tabs>
          <w:tab w:val="clear" w:pos="720"/>
          <w:tab w:val="left" w:pos="2835" w:leader="none"/>
        </w:tabs>
        <w:jc w:val="both"/>
        <w:rPr>
          <w:rFonts w:cs="Calibri" w:cstheme="minorHAnsi"/>
          <w:sz w:val="26"/>
          <w:szCs w:val="26"/>
        </w:rPr>
      </w:pPr>
      <w:r>
        <w:rPr>
          <w:rFonts w:cs="Calibri" w:cstheme="minorHAnsi"/>
          <w:sz w:val="26"/>
          <w:szCs w:val="26"/>
        </w:rPr>
        <w:t>3</w:t>
      </w:r>
      <w:r>
        <w:rPr>
          <w:rFonts w:cs="Calibri" w:cstheme="minorHAnsi"/>
          <w:sz w:val="26"/>
          <w:szCs w:val="26"/>
          <w:vertAlign w:val="superscript"/>
        </w:rPr>
        <w:t>ème</w:t>
      </w:r>
      <w:r>
        <w:rPr>
          <w:rFonts w:cs="Calibri" w:cstheme="minorHAnsi"/>
          <w:sz w:val="26"/>
          <w:szCs w:val="26"/>
        </w:rPr>
        <w:t xml:space="preserve"> prix d’écriture</w:t>
      </w:r>
      <w:r>
        <w:rPr>
          <w:rFonts w:cs="Calibri" w:cstheme="minorHAnsi"/>
          <w:i/>
          <w:iCs/>
          <w:sz w:val="26"/>
          <w:szCs w:val="26"/>
        </w:rPr>
        <w:t xml:space="preserve"> Ouest-France</w:t>
      </w:r>
    </w:p>
    <w:p>
      <w:pPr>
        <w:pStyle w:val="Normal"/>
        <w:numPr>
          <w:ilvl w:val="0"/>
          <w:numId w:val="25"/>
        </w:numPr>
        <w:tabs>
          <w:tab w:val="clear" w:pos="720"/>
          <w:tab w:val="left" w:pos="2835" w:leader="none"/>
        </w:tabs>
        <w:jc w:val="both"/>
        <w:rPr>
          <w:rFonts w:cs="Calibri" w:cstheme="minorHAnsi"/>
          <w:sz w:val="26"/>
          <w:szCs w:val="26"/>
        </w:rPr>
      </w:pPr>
      <w:r>
        <w:rPr>
          <w:rFonts w:cs="Calibri" w:cstheme="minorHAnsi"/>
          <w:sz w:val="26"/>
          <w:szCs w:val="26"/>
        </w:rPr>
        <w:t>4</w:t>
      </w:r>
      <w:r>
        <w:rPr>
          <w:rFonts w:cs="Calibri" w:cstheme="minorHAnsi"/>
          <w:sz w:val="26"/>
          <w:szCs w:val="26"/>
          <w:vertAlign w:val="superscript"/>
        </w:rPr>
        <w:t>ème</w:t>
      </w:r>
      <w:r>
        <w:rPr>
          <w:rFonts w:cs="Calibri" w:cstheme="minorHAnsi"/>
          <w:sz w:val="26"/>
          <w:szCs w:val="26"/>
        </w:rPr>
        <w:t xml:space="preserve"> prix de la meilleure illustration </w:t>
      </w:r>
      <w:r>
        <w:rPr>
          <w:rFonts w:cs="Calibri" w:cstheme="minorHAnsi"/>
          <w:i/>
          <w:iCs/>
          <w:sz w:val="26"/>
          <w:szCs w:val="26"/>
        </w:rPr>
        <w:t>Conseil Départemental</w:t>
      </w:r>
    </w:p>
    <w:p>
      <w:pPr>
        <w:pStyle w:val="Normal"/>
        <w:numPr>
          <w:ilvl w:val="0"/>
          <w:numId w:val="25"/>
        </w:numPr>
        <w:tabs>
          <w:tab w:val="clear" w:pos="720"/>
          <w:tab w:val="left" w:pos="2835" w:leader="none"/>
        </w:tabs>
        <w:jc w:val="both"/>
        <w:rPr>
          <w:rFonts w:cs="Calibri" w:cstheme="minorHAnsi"/>
          <w:i/>
          <w:i/>
          <w:iCs/>
          <w:sz w:val="26"/>
          <w:szCs w:val="26"/>
        </w:rPr>
      </w:pPr>
      <w:r>
        <w:rPr>
          <w:rFonts w:cs="Calibri" w:cstheme="minorHAnsi"/>
          <w:sz w:val="26"/>
          <w:szCs w:val="26"/>
        </w:rPr>
        <w:t>5</w:t>
      </w:r>
      <w:r>
        <w:rPr>
          <w:rFonts w:cs="Calibri" w:cstheme="minorHAnsi"/>
          <w:sz w:val="26"/>
          <w:szCs w:val="26"/>
          <w:vertAlign w:val="superscript"/>
        </w:rPr>
        <w:t>ème</w:t>
      </w:r>
      <w:r>
        <w:rPr>
          <w:rFonts w:cs="Calibri" w:cstheme="minorHAnsi"/>
          <w:sz w:val="26"/>
          <w:szCs w:val="26"/>
        </w:rPr>
        <w:t xml:space="preserve"> prix « mention spéciale du jury » </w:t>
      </w:r>
      <w:r>
        <w:rPr>
          <w:rFonts w:cs="Calibri" w:cstheme="minorHAnsi"/>
          <w:i/>
          <w:iCs/>
          <w:sz w:val="26"/>
          <w:szCs w:val="26"/>
        </w:rPr>
        <w:t>CLEMI</w:t>
      </w:r>
    </w:p>
    <w:p>
      <w:pPr>
        <w:pStyle w:val="Normal"/>
        <w:tabs>
          <w:tab w:val="clear" w:pos="720"/>
          <w:tab w:val="left" w:pos="2835" w:leader="none"/>
        </w:tabs>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 xml:space="preserve">Mardi 8 juin 2021 : </w:t>
      </w:r>
      <w:r>
        <w:rPr>
          <w:rFonts w:cs="Calibri" w:ascii="Calibri" w:hAnsi="Calibri" w:asciiTheme="minorHAnsi" w:cstheme="minorHAnsi" w:hAnsiTheme="minorHAnsi"/>
          <w:sz w:val="26"/>
          <w:szCs w:val="26"/>
        </w:rPr>
        <w:t xml:space="preserve">cérémonie de remise des prix. Le supplément « Classes-presse » des 2 titres </w:t>
      </w:r>
      <w:r>
        <w:rPr>
          <w:rFonts w:cs="Calibri" w:ascii="Calibri" w:hAnsi="Calibri" w:asciiTheme="minorHAnsi" w:cstheme="minorHAnsi" w:hAnsiTheme="minorHAnsi"/>
          <w:i/>
          <w:sz w:val="26"/>
          <w:szCs w:val="26"/>
        </w:rPr>
        <w:t>Ouest-France</w:t>
      </w:r>
      <w:r>
        <w:rPr>
          <w:rFonts w:cs="Calibri" w:ascii="Calibri" w:hAnsi="Calibri" w:asciiTheme="minorHAnsi" w:cstheme="minorHAnsi" w:hAnsiTheme="minorHAnsi"/>
          <w:sz w:val="26"/>
          <w:szCs w:val="26"/>
        </w:rPr>
        <w:t xml:space="preserve"> et </w:t>
      </w:r>
      <w:r>
        <w:rPr>
          <w:rFonts w:cs="Calibri" w:ascii="Calibri" w:hAnsi="Calibri" w:asciiTheme="minorHAnsi" w:cstheme="minorHAnsi" w:hAnsiTheme="minorHAnsi"/>
          <w:i/>
          <w:sz w:val="26"/>
          <w:szCs w:val="26"/>
        </w:rPr>
        <w:t>La Presse de la Manche</w:t>
      </w:r>
      <w:r>
        <w:rPr>
          <w:rFonts w:cs="Calibri" w:ascii="Calibri" w:hAnsi="Calibri" w:asciiTheme="minorHAnsi" w:cstheme="minorHAnsi" w:hAnsiTheme="minorHAnsi"/>
          <w:sz w:val="26"/>
          <w:szCs w:val="26"/>
        </w:rPr>
        <w:t xml:space="preserve"> sera encarté et diffusé avec le journal du jour. Il sera également diffusé à tous les élèves des classes presse.</w:t>
      </w:r>
    </w:p>
    <w:p>
      <w:pPr>
        <w:pStyle w:val="Normal"/>
        <w:tabs>
          <w:tab w:val="clear" w:pos="720"/>
          <w:tab w:val="left" w:pos="2835" w:leader="none"/>
        </w:tabs>
        <w:jc w:val="both"/>
        <w:rPr>
          <w:rFonts w:ascii="Calibri" w:hAnsi="Calibri" w:cs="Calibri" w:asciiTheme="minorHAnsi" w:cstheme="minorHAnsi" w:hAnsiTheme="minorHAnsi"/>
          <w:sz w:val="26"/>
          <w:szCs w:val="26"/>
        </w:rPr>
      </w:pPr>
      <w:r>
        <w:rPr>
          <w:rFonts w:cs="Calibri" w:cstheme="minorHAnsi" w:ascii="Calibri" w:hAnsi="Calibri"/>
          <w:sz w:val="26"/>
          <w:szCs w:val="26"/>
        </w:rPr>
      </w:r>
    </w:p>
    <w:p>
      <w:pPr>
        <w:pStyle w:val="Normal"/>
        <w:numPr>
          <w:ilvl w:val="0"/>
          <w:numId w:val="2"/>
        </w:numPr>
        <w:tabs>
          <w:tab w:val="clear" w:pos="720"/>
          <w:tab w:val="left" w:pos="2835" w:leader="none"/>
        </w:tabs>
        <w:ind w:left="360" w:hanging="360"/>
        <w:jc w:val="both"/>
        <w:rPr>
          <w:rFonts w:ascii="Calibri" w:hAnsi="Calibri" w:cs="Calibri" w:asciiTheme="minorHAnsi" w:cstheme="minorHAnsi" w:hAnsiTheme="minorHAnsi"/>
          <w:sz w:val="26"/>
          <w:szCs w:val="26"/>
        </w:rPr>
      </w:pPr>
      <w:r>
        <w:rPr>
          <w:rFonts w:cs="Calibri" w:ascii="Calibri" w:hAnsi="Calibri" w:asciiTheme="minorHAnsi" w:cstheme="minorHAnsi" w:hAnsiTheme="minorHAnsi"/>
          <w:b/>
          <w:sz w:val="26"/>
          <w:szCs w:val="26"/>
        </w:rPr>
        <w:t xml:space="preserve">Juin 2021 : </w:t>
      </w:r>
      <w:r>
        <w:rPr>
          <w:rFonts w:cs="Calibri" w:ascii="Calibri" w:hAnsi="Calibri" w:asciiTheme="minorHAnsi" w:cstheme="minorHAnsi" w:hAnsiTheme="minorHAnsi"/>
          <w:sz w:val="26"/>
          <w:szCs w:val="26"/>
        </w:rPr>
        <w:t>fiche bilan à remplir par les professeurs.</w:t>
      </w:r>
    </w:p>
    <w:p>
      <w:pPr>
        <w:pStyle w:val="Normal"/>
        <w:rPr/>
      </w:pPr>
      <w:r>
        <w:rPr/>
      </w:r>
      <w:r>
        <w:br w:type="page"/>
      </w:r>
    </w:p>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color w:val="0000FF"/>
          <w:sz w:val="40"/>
          <w:szCs w:val="40"/>
        </w:rPr>
        <w:t>Collèges Classes Presse 2021</w:t>
      </w:r>
    </w:p>
    <w:p>
      <w:pPr>
        <w:pStyle w:val="Normal"/>
        <w:jc w:val="center"/>
        <w:rPr>
          <w:rFonts w:ascii="Verdana" w:hAnsi="Verdana"/>
        </w:rPr>
      </w:pPr>
      <w:r>
        <w:rPr>
          <w:rFonts w:ascii="Verdana" w:hAnsi="Verdana"/>
        </w:rPr>
      </w:r>
    </w:p>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color w:val="0000FF"/>
          <w:sz w:val="32"/>
          <w:szCs w:val="32"/>
          <w:u w:val="single"/>
        </w:rPr>
        <w:t xml:space="preserve">Sud et Centre Manche, Parrainage </w:t>
      </w:r>
      <w:r>
        <w:rPr>
          <w:rFonts w:eastAsia="Comic Sans MS" w:cs="Calibri" w:ascii="Calibri" w:hAnsi="Calibri" w:asciiTheme="minorHAnsi" w:cstheme="minorHAnsi" w:hAnsiTheme="minorHAnsi"/>
          <w:b/>
          <w:i/>
          <w:color w:val="0000FF"/>
          <w:sz w:val="32"/>
          <w:szCs w:val="32"/>
          <w:u w:val="single"/>
        </w:rPr>
        <w:t>Ouest-France</w:t>
      </w:r>
    </w:p>
    <w:p>
      <w:pPr>
        <w:pStyle w:val="Normal"/>
        <w:jc w:val="center"/>
        <w:rPr>
          <w:rFonts w:ascii="Verdana" w:hAnsi="Verdana"/>
        </w:rPr>
      </w:pPr>
      <w:r>
        <w:rPr>
          <w:rFonts w:ascii="Verdana" w:hAnsi="Verdana"/>
        </w:rPr>
      </w:r>
    </w:p>
    <w:tbl>
      <w:tblPr>
        <w:tblW w:w="9890" w:type="dxa"/>
        <w:jc w:val="left"/>
        <w:tblInd w:w="-256" w:type="dxa"/>
        <w:tblCellMar>
          <w:top w:w="0" w:type="dxa"/>
          <w:left w:w="28" w:type="dxa"/>
          <w:bottom w:w="0" w:type="dxa"/>
          <w:right w:w="108" w:type="dxa"/>
        </w:tblCellMar>
        <w:tblLook w:firstRow="0" w:noVBand="0" w:lastRow="0" w:firstColumn="0" w:lastColumn="0" w:noHBand="0" w:val="0000"/>
      </w:tblPr>
      <w:tblGrid>
        <w:gridCol w:w="3228"/>
        <w:gridCol w:w="3119"/>
        <w:gridCol w:w="2125"/>
        <w:gridCol w:w="1417"/>
      </w:tblGrid>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rPr>
              <w:t>Collège</w:t>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rPr>
              <w:t>Adresse</w:t>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eastAsia="Comic Sans MS" w:cs="Calibri" w:asciiTheme="minorHAnsi" w:cstheme="minorHAnsi" w:hAnsiTheme="minorHAnsi"/>
                <w:b/>
                <w:b/>
              </w:rPr>
            </w:pPr>
            <w:r>
              <w:rPr>
                <w:rFonts w:eastAsia="Comic Sans MS" w:cs="Calibri" w:ascii="Calibri" w:hAnsi="Calibri" w:asciiTheme="minorHAnsi" w:cstheme="minorHAnsi" w:hAnsiTheme="minorHAnsi"/>
                <w:b/>
              </w:rPr>
              <w:t>Nombre</w:t>
            </w:r>
          </w:p>
          <w:p>
            <w:pPr>
              <w:pStyle w:val="Normal"/>
              <w:jc w:val="center"/>
              <w:rPr>
                <w:rFonts w:ascii="Verdana" w:hAnsi="Verdana"/>
              </w:rPr>
            </w:pPr>
            <w:r>
              <w:rPr>
                <w:rFonts w:eastAsia="Comic Sans MS" w:cs="Calibri" w:ascii="Calibri" w:hAnsi="Calibri" w:asciiTheme="minorHAnsi" w:cstheme="minorHAnsi" w:hAnsiTheme="minorHAnsi"/>
                <w:b/>
              </w:rPr>
              <w:t>D’élèves</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rPr>
              <w:t>Classe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Notre Dame de la Providence</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AVRANCHES</w:t>
            </w:r>
          </w:p>
          <w:p>
            <w:pPr>
              <w:pStyle w:val="Normal"/>
              <w:jc w:val="center"/>
              <w:rPr>
                <w:rFonts w:ascii="Calibri" w:hAnsi="Calibri" w:cs="Calibri" w:asciiTheme="minorHAnsi" w:cstheme="minorHAnsi" w:hAnsiTheme="minorHAnsi"/>
                <w:b/>
                <w:b/>
                <w:bCs/>
              </w:rPr>
            </w:pPr>
            <w:r>
              <w:rPr>
                <w:rFonts w:cs="Calibri" w:cstheme="minorHAnsi" w:ascii="Calibri" w:hAnsi="Calibri"/>
                <w:b/>
                <w:bCs/>
              </w:rPr>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4 Place Crois des Perrières</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50300 AVRANCHES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sz w:val="22"/>
                <w:szCs w:val="22"/>
              </w:rPr>
              <w:t>Tel. 02 33 58 43 41</w:t>
            </w:r>
          </w:p>
          <w:p>
            <w:pPr>
              <w:pStyle w:val="Normal"/>
              <w:jc w:val="center"/>
              <w:rPr>
                <w:rFonts w:ascii="Calibri" w:hAnsi="Calibri" w:cs="Calibri" w:asciiTheme="minorHAnsi" w:cstheme="minorHAnsi" w:hAnsiTheme="minorHAnsi"/>
              </w:rPr>
            </w:pPr>
            <w:r>
              <w:rPr>
                <w:rFonts w:cs="Calibri" w:cstheme="minorHAnsi" w:ascii="Calibri" w:hAnsi="Calibri"/>
              </w:rPr>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30</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Pierre Aguiton</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BRECEY</w:t>
            </w:r>
          </w:p>
          <w:p>
            <w:pPr>
              <w:pStyle w:val="Normal"/>
              <w:jc w:val="center"/>
              <w:rPr>
                <w:rFonts w:ascii="Calibri" w:hAnsi="Calibri" w:cs="Calibri" w:asciiTheme="minorHAnsi" w:cstheme="minorHAnsi" w:hAnsiTheme="minorHAnsi"/>
                <w:b/>
                <w:b/>
                <w:bCs/>
              </w:rPr>
            </w:pPr>
            <w:r>
              <w:rPr>
                <w:rFonts w:cs="Calibri" w:cstheme="minorHAnsi" w:ascii="Calibri" w:hAnsi="Calibri"/>
                <w:b/>
                <w:bCs/>
              </w:rPr>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rue du Fonteny</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50370 BRECEY</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Tel. 02 33 89 65 80</w:t>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24</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Jean Follain</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CANISY</w:t>
            </w:r>
          </w:p>
          <w:p>
            <w:pPr>
              <w:pStyle w:val="Normal"/>
              <w:jc w:val="center"/>
              <w:rPr>
                <w:rFonts w:ascii="Calibri" w:hAnsi="Calibri" w:cs="Calibri" w:asciiTheme="minorHAnsi" w:cstheme="minorHAnsi" w:hAnsiTheme="minorHAnsi"/>
                <w:b/>
                <w:b/>
                <w:bCs/>
              </w:rPr>
            </w:pPr>
            <w:r>
              <w:rPr>
                <w:rFonts w:cs="Calibri" w:cstheme="minorHAnsi" w:ascii="Calibri" w:hAnsi="Calibri"/>
                <w:b/>
                <w:bCs/>
              </w:rPr>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33 rue de Kergolay</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50750 CANISY</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sz w:val="22"/>
                <w:szCs w:val="22"/>
              </w:rPr>
              <w:t>Tel. 02 33 56 61 46</w:t>
            </w:r>
          </w:p>
          <w:p>
            <w:pPr>
              <w:pStyle w:val="Normal"/>
              <w:jc w:val="center"/>
              <w:rPr>
                <w:rFonts w:ascii="Calibri" w:hAnsi="Calibri" w:cs="Calibri" w:asciiTheme="minorHAnsi" w:cstheme="minorHAnsi" w:hAnsiTheme="minorHAnsi"/>
                <w:sz w:val="22"/>
                <w:szCs w:val="22"/>
              </w:rPr>
            </w:pPr>
            <w:r>
              <w:rPr>
                <w:rFonts w:cs="Calibri" w:cstheme="minorHAnsi" w:ascii="Calibri" w:hAnsi="Calibri"/>
                <w:sz w:val="22"/>
                <w:szCs w:val="22"/>
              </w:rPr>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25</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Jean-Paul II</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COUTANCES</w:t>
            </w:r>
          </w:p>
          <w:p>
            <w:pPr>
              <w:pStyle w:val="Normal"/>
              <w:jc w:val="center"/>
              <w:rPr>
                <w:rFonts w:ascii="Calibri" w:hAnsi="Calibri" w:cs="Calibri" w:asciiTheme="minorHAnsi" w:cstheme="minorHAnsi" w:hAnsiTheme="minorHAnsi"/>
                <w:b/>
                <w:b/>
                <w:bCs/>
              </w:rPr>
            </w:pPr>
            <w:r>
              <w:rPr>
                <w:rFonts w:cs="Calibri" w:cstheme="minorHAnsi" w:ascii="Calibri" w:hAnsi="Calibri"/>
                <w:b/>
                <w:bCs/>
              </w:rPr>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60 rue d’Ikley</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50200 COUTANCES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sz w:val="22"/>
                <w:szCs w:val="22"/>
              </w:rPr>
              <w:t>Tel. 02 33 76 56 56</w:t>
            </w:r>
          </w:p>
          <w:p>
            <w:pPr>
              <w:pStyle w:val="Normal"/>
              <w:jc w:val="center"/>
              <w:rPr>
                <w:rFonts w:ascii="Calibri" w:hAnsi="Calibri" w:cs="Calibri" w:asciiTheme="minorHAnsi" w:cstheme="minorHAnsi" w:hAnsiTheme="minorHAnsi"/>
                <w:sz w:val="22"/>
                <w:szCs w:val="22"/>
              </w:rPr>
            </w:pPr>
            <w:r>
              <w:rPr>
                <w:rFonts w:cs="Calibri" w:cstheme="minorHAnsi" w:ascii="Calibri" w:hAnsi="Calibri"/>
                <w:sz w:val="22"/>
                <w:szCs w:val="22"/>
              </w:rPr>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20</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Le Moulin de Haut</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PERCY</w:t>
            </w:r>
          </w:p>
          <w:p>
            <w:pPr>
              <w:pStyle w:val="Normal"/>
              <w:jc w:val="center"/>
              <w:rPr>
                <w:rFonts w:ascii="Calibri" w:hAnsi="Calibri" w:cs="Calibri" w:asciiTheme="minorHAnsi" w:cstheme="minorHAnsi" w:hAnsiTheme="minorHAnsi"/>
                <w:b/>
                <w:b/>
                <w:bCs/>
              </w:rPr>
            </w:pPr>
            <w:r>
              <w:rPr>
                <w:rFonts w:cs="Calibri" w:cstheme="minorHAnsi" w:ascii="Calibri" w:hAnsi="Calibri"/>
                <w:b/>
                <w:bCs/>
              </w:rPr>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6 rue Dufouc</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50410 PERCY</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Tel. 02 33 61 21 70</w:t>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30</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Interparoissial</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SAINT-LO</w:t>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Rue Général Dagobert</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50000 SAINT-LO</w:t>
            </w:r>
          </w:p>
          <w:p>
            <w:pPr>
              <w:pStyle w:val="Normal"/>
              <w:jc w:val="center"/>
              <w:rPr>
                <w:rFonts w:ascii="Calibri" w:hAnsi="Calibri" w:cs="Calibri" w:asciiTheme="minorHAnsi" w:cstheme="minorHAnsi" w:hAnsiTheme="minorHAnsi"/>
                <w:sz w:val="22"/>
                <w:szCs w:val="22"/>
              </w:rPr>
            </w:pPr>
            <w:r>
              <w:rPr>
                <w:rFonts w:cs="Calibri" w:ascii="Calibri" w:hAnsi="Calibri" w:asciiTheme="minorHAnsi" w:cstheme="minorHAnsi" w:hAnsiTheme="minorHAnsi"/>
                <w:sz w:val="22"/>
                <w:szCs w:val="22"/>
              </w:rPr>
              <w:t>Tel. 02 33 57 10 27</w:t>
            </w:r>
          </w:p>
          <w:p>
            <w:pPr>
              <w:pStyle w:val="Normal"/>
              <w:jc w:val="center"/>
              <w:rPr>
                <w:rFonts w:ascii="Calibri" w:hAnsi="Calibri" w:cs="Calibri" w:asciiTheme="minorHAnsi" w:cstheme="minorHAnsi" w:hAnsiTheme="minorHAnsi"/>
                <w:sz w:val="22"/>
                <w:szCs w:val="22"/>
              </w:rPr>
            </w:pPr>
            <w:r>
              <w:rPr>
                <w:rFonts w:cs="Calibri" w:cstheme="minorHAnsi" w:ascii="Calibri" w:hAnsi="Calibri"/>
                <w:sz w:val="22"/>
                <w:szCs w:val="22"/>
              </w:rPr>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24</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w:t>
            </w:r>
            <w:r>
              <w:rPr>
                <w:rFonts w:cs="Calibri" w:ascii="Calibri" w:hAnsi="Calibri" w:asciiTheme="minorHAnsi" w:cstheme="minorHAnsi" w:hAnsiTheme="minorHAnsi"/>
                <w:vertAlign w:val="superscript"/>
              </w:rPr>
              <w:t>e</w:t>
            </w:r>
          </w:p>
        </w:tc>
      </w:tr>
      <w:tr>
        <w:trPr/>
        <w:tc>
          <w:tcPr>
            <w:tcW w:w="3228"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Saint-Joseph</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VILLEDIEU LES POELES</w:t>
            </w:r>
          </w:p>
        </w:tc>
        <w:tc>
          <w:tcPr>
            <w:tcW w:w="3119"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25 rue des écoles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50800 VILLEDIEU-LES-POELES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91 08 08</w:t>
            </w:r>
          </w:p>
          <w:p>
            <w:pPr>
              <w:pStyle w:val="Normal"/>
              <w:jc w:val="center"/>
              <w:rPr>
                <w:rFonts w:ascii="Calibri" w:hAnsi="Calibri" w:cs="Calibri" w:asciiTheme="minorHAnsi" w:cstheme="minorHAnsi" w:hAnsiTheme="minorHAnsi"/>
              </w:rPr>
            </w:pPr>
            <w:r>
              <w:rPr>
                <w:rFonts w:cs="Calibri" w:cstheme="minorHAnsi" w:ascii="Calibri" w:hAnsi="Calibri"/>
              </w:rPr>
            </w:r>
          </w:p>
        </w:tc>
        <w:tc>
          <w:tcPr>
            <w:tcW w:w="2125"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20</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w:t>
            </w:r>
            <w:r>
              <w:rPr>
                <w:rFonts w:cs="Calibri" w:ascii="Calibri" w:hAnsi="Calibri" w:asciiTheme="minorHAnsi" w:cstheme="minorHAnsi" w:hAnsiTheme="minorHAnsi"/>
                <w:vertAlign w:val="superscript"/>
              </w:rPr>
              <w:t>e</w:t>
            </w:r>
          </w:p>
        </w:tc>
      </w:tr>
    </w:tbl>
    <w:p>
      <w:pPr>
        <w:pStyle w:val="Normal"/>
        <w:jc w:val="center"/>
        <w:rPr>
          <w:rFonts w:ascii="Verdana" w:hAnsi="Verdana"/>
        </w:rPr>
      </w:pPr>
      <w:r>
        <w:rPr>
          <w:rFonts w:ascii="Verdana" w:hAnsi="Verdana"/>
        </w:rPr>
      </w:r>
      <w:r>
        <w:br w:type="page"/>
      </w:r>
    </w:p>
    <w:p>
      <w:pPr>
        <w:pStyle w:val="Normal"/>
        <w:spacing w:lineRule="auto" w:line="360"/>
        <w:jc w:val="center"/>
        <w:rPr>
          <w:rFonts w:ascii="Calibri" w:hAnsi="Calibri" w:cs="Calibri" w:asciiTheme="minorHAnsi" w:cstheme="minorHAnsi" w:hAnsiTheme="minorHAnsi"/>
          <w:sz w:val="16"/>
          <w:szCs w:val="16"/>
        </w:rPr>
      </w:pPr>
      <w:r>
        <w:rPr>
          <w:rFonts w:eastAsia="Comic Sans MS" w:cs="Calibri" w:ascii="Calibri" w:hAnsi="Calibri" w:asciiTheme="minorHAnsi" w:cstheme="minorHAnsi" w:hAnsiTheme="minorHAnsi"/>
          <w:b/>
          <w:color w:val="0000FF"/>
          <w:sz w:val="40"/>
          <w:szCs w:val="40"/>
        </w:rPr>
        <w:t>Collèges Classes Presse 2021</w:t>
      </w:r>
    </w:p>
    <w:p>
      <w:pPr>
        <w:pStyle w:val="Normal"/>
        <w:spacing w:lineRule="auto" w:line="360"/>
        <w:jc w:val="center"/>
        <w:rPr>
          <w:rFonts w:ascii="Calibri" w:hAnsi="Calibri" w:eastAsia="Comic Sans MS" w:cs="Calibri" w:asciiTheme="minorHAnsi" w:cstheme="minorHAnsi" w:hAnsiTheme="minorHAnsi"/>
          <w:b/>
          <w:b/>
          <w:i/>
          <w:i/>
          <w:color w:val="0000FF"/>
          <w:sz w:val="32"/>
          <w:szCs w:val="32"/>
          <w:u w:val="single"/>
        </w:rPr>
      </w:pPr>
      <w:r>
        <w:rPr>
          <w:rFonts w:eastAsia="Comic Sans MS" w:cs="Calibri" w:ascii="Calibri" w:hAnsi="Calibri" w:asciiTheme="minorHAnsi" w:cstheme="minorHAnsi" w:hAnsiTheme="minorHAnsi"/>
          <w:b/>
          <w:color w:val="0000FF"/>
          <w:sz w:val="32"/>
          <w:szCs w:val="32"/>
          <w:u w:val="single"/>
        </w:rPr>
        <w:t xml:space="preserve">Nord Cotentin, Parrainage </w:t>
      </w:r>
      <w:r>
        <w:rPr>
          <w:rFonts w:eastAsia="Comic Sans MS" w:cs="Calibri" w:ascii="Calibri" w:hAnsi="Calibri" w:asciiTheme="minorHAnsi" w:cstheme="minorHAnsi" w:hAnsiTheme="minorHAnsi"/>
          <w:b/>
          <w:i/>
          <w:color w:val="0000FF"/>
          <w:sz w:val="32"/>
          <w:szCs w:val="32"/>
          <w:u w:val="single"/>
        </w:rPr>
        <w:t>La Presse de la Manche</w:t>
      </w:r>
    </w:p>
    <w:p>
      <w:pPr>
        <w:pStyle w:val="Normal"/>
        <w:jc w:val="center"/>
        <w:rPr>
          <w:rFonts w:ascii="Verdana" w:hAnsi="Verdana" w:eastAsia="Comic Sans MS" w:cs="Comic Sans MS"/>
          <w:b/>
          <w:b/>
          <w:i/>
          <w:i/>
          <w:color w:val="0000FF"/>
          <w:sz w:val="16"/>
          <w:szCs w:val="16"/>
          <w:u w:val="single"/>
        </w:rPr>
      </w:pPr>
      <w:r>
        <w:rPr>
          <w:rFonts w:eastAsia="Comic Sans MS" w:cs="Comic Sans MS" w:ascii="Verdana" w:hAnsi="Verdana"/>
          <w:b/>
          <w:i/>
          <w:color w:val="0000FF"/>
          <w:sz w:val="16"/>
          <w:szCs w:val="16"/>
          <w:u w:val="single"/>
        </w:rPr>
      </w:r>
    </w:p>
    <w:tbl>
      <w:tblPr>
        <w:tblW w:w="9749" w:type="dxa"/>
        <w:jc w:val="left"/>
        <w:tblInd w:w="-256" w:type="dxa"/>
        <w:tblCellMar>
          <w:top w:w="0" w:type="dxa"/>
          <w:left w:w="28" w:type="dxa"/>
          <w:bottom w:w="0" w:type="dxa"/>
          <w:right w:w="108" w:type="dxa"/>
        </w:tblCellMar>
        <w:tblLook w:firstRow="0" w:noVBand="0" w:lastRow="0" w:firstColumn="0" w:lastColumn="0" w:noHBand="0" w:val="0000"/>
      </w:tblPr>
      <w:tblGrid>
        <w:gridCol w:w="3370"/>
        <w:gridCol w:w="3401"/>
        <w:gridCol w:w="1560"/>
        <w:gridCol w:w="1417"/>
      </w:tblGrid>
      <w:tr>
        <w:trPr>
          <w:trHeight w:val="679" w:hRule="atLeast"/>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rPr>
              <w:t>Collège</w:t>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rPr>
              <w:t>Adresse</w:t>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sz w:val="22"/>
                <w:szCs w:val="22"/>
              </w:rPr>
              <w:t>Nombre d'élèves</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sz w:val="21"/>
                <w:szCs w:val="21"/>
              </w:rPr>
              <w:t>Classe</w:t>
            </w:r>
          </w:p>
        </w:tc>
      </w:tr>
      <w:tr>
        <w:trPr>
          <w:trHeight w:val="1268" w:hRule="atLeast"/>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Notre Dame</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CARENTAN</w:t>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43 rue Sébline</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50500 Carentan les Marais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71 67 00</w:t>
            </w:r>
          </w:p>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22</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r>
        <w:trPr>
          <w:trHeight w:val="1268" w:hRule="atLeast"/>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Le Ferronay</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CHERBOURG-EN-COTENTIN</w:t>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41 chemin du Ferronay Octeville</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50130 Cherbourg-en-Cotentin</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53 16 03</w:t>
            </w:r>
          </w:p>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30</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r>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Bucaille-Charcot</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CHERBOURG-EN-COTENTIN</w:t>
            </w:r>
          </w:p>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30 rue de la Bucaille</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 xml:space="preserve">50100 Cherbourg-en-Cotentin </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53 17 61</w:t>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27</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r>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Ingénieur Cachin</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CHERBOURG-EN-COTENTIN</w:t>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Rue Saint Clément</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50130 Cherbourg-en-Cotentin</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88 58 90</w:t>
            </w:r>
          </w:p>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24</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5</w:t>
            </w:r>
            <w:r>
              <w:rPr>
                <w:rFonts w:cs="Calibri" w:ascii="Calibri" w:hAnsi="Calibri" w:asciiTheme="minorHAnsi" w:cstheme="minorHAnsi" w:hAnsiTheme="minorHAnsi"/>
                <w:sz w:val="26"/>
                <w:szCs w:val="26"/>
                <w:vertAlign w:val="superscript"/>
              </w:rPr>
              <w:t>e</w:t>
            </w:r>
          </w:p>
        </w:tc>
      </w:tr>
      <w:tr>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rPr>
            </w:pPr>
            <w:r>
              <w:rPr>
                <w:rFonts w:cs="Calibri" w:cstheme="minorHAnsi" w:ascii="Calibri" w:hAnsi="Calibri"/>
                <w:b/>
                <w:bCs/>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Saint Joseph</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CHERBOURG-EN-COTENTIN</w:t>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31 rue Bondor</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50100 Cherbourg-en-Cotentin</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06 69 34 47 30</w:t>
            </w:r>
          </w:p>
          <w:p>
            <w:pPr>
              <w:pStyle w:val="Normal"/>
              <w:jc w:val="center"/>
              <w:rPr>
                <w:rFonts w:ascii="Calibri" w:hAnsi="Calibri" w:cs="Calibri" w:asciiTheme="minorHAnsi" w:cstheme="minorHAnsi" w:hAnsiTheme="minorHAnsi"/>
                <w:sz w:val="16"/>
                <w:szCs w:val="16"/>
              </w:rPr>
            </w:pPr>
            <w:r>
              <w:rPr>
                <w:rFonts w:cs="Calibri" w:cstheme="minorHAnsi" w:ascii="Calibri" w:hAnsi="Calibri"/>
                <w:sz w:val="16"/>
                <w:szCs w:val="16"/>
              </w:rPr>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28</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r>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Gilles de Gouberville</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SAINT-PIERRE-ÉGLISE</w:t>
            </w:r>
          </w:p>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8 rue du 8 mai 1945</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50330 Saint-Pierre-Église</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Tel. 02 33 54 32 65</w:t>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22</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r>
        <w:trPr/>
        <w:tc>
          <w:tcPr>
            <w:tcW w:w="337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Collège Sainte-Marie</w:t>
            </w:r>
          </w:p>
          <w:p>
            <w:pPr>
              <w:pStyle w:val="Normal"/>
              <w:jc w:val="center"/>
              <w:rPr>
                <w:rFonts w:ascii="Calibri" w:hAnsi="Calibri" w:cs="Calibri" w:asciiTheme="minorHAnsi" w:cstheme="minorHAnsi" w:hAnsiTheme="minorHAnsi"/>
                <w:b/>
                <w:b/>
                <w:bCs/>
              </w:rPr>
            </w:pPr>
            <w:r>
              <w:rPr>
                <w:rFonts w:cs="Calibri" w:ascii="Calibri" w:hAnsi="Calibri" w:asciiTheme="minorHAnsi" w:cstheme="minorHAnsi" w:hAnsiTheme="minorHAnsi"/>
                <w:b/>
                <w:bCs/>
              </w:rPr>
              <w:t>VALOGNES</w:t>
            </w:r>
          </w:p>
          <w:p>
            <w:pPr>
              <w:pStyle w:val="Normal"/>
              <w:jc w:val="center"/>
              <w:rPr>
                <w:rFonts w:ascii="Calibri" w:hAnsi="Calibri" w:cs="Calibri" w:asciiTheme="minorHAnsi" w:cstheme="minorHAnsi" w:hAnsiTheme="minorHAnsi"/>
                <w:b/>
                <w:b/>
                <w:bCs/>
                <w:sz w:val="16"/>
                <w:szCs w:val="16"/>
              </w:rPr>
            </w:pPr>
            <w:r>
              <w:rPr>
                <w:rFonts w:cs="Calibri" w:cstheme="minorHAnsi" w:ascii="Calibri" w:hAnsi="Calibri"/>
                <w:b/>
                <w:bCs/>
                <w:sz w:val="16"/>
                <w:szCs w:val="16"/>
              </w:rPr>
            </w:r>
          </w:p>
        </w:tc>
        <w:tc>
          <w:tcPr>
            <w:tcW w:w="3401"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18 rue des religieuses</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50700 Valognes</w:t>
            </w:r>
          </w:p>
        </w:tc>
        <w:tc>
          <w:tcPr>
            <w:tcW w:w="1560" w:type="dxa"/>
            <w:tcBorders>
              <w:top w:val="single" w:sz="4" w:space="0" w:color="000001"/>
              <w:left w:val="single" w:sz="4" w:space="0" w:color="000001"/>
              <w:bottom w:val="single" w:sz="4" w:space="0" w:color="000001"/>
            </w:tcBorders>
            <w:shd w:color="auto" w:fill="FFFFFF" w:val="clear"/>
            <w:vAlign w:val="center"/>
          </w:tcPr>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rPr>
              <w:t>21</w:t>
            </w:r>
          </w:p>
        </w:tc>
        <w:tc>
          <w:tcPr>
            <w:tcW w:w="1417" w:type="dxa"/>
            <w:tcBorders>
              <w:top w:val="single" w:sz="4" w:space="0" w:color="000001"/>
              <w:left w:val="single" w:sz="4" w:space="0" w:color="000001"/>
              <w:bottom w:val="single" w:sz="4" w:space="0" w:color="000001"/>
              <w:right w:val="single" w:sz="4" w:space="0" w:color="000001"/>
            </w:tcBorders>
            <w:shd w:color="auto" w:fill="FFFFFF" w:val="clear"/>
            <w:vAlign w:val="center"/>
          </w:tcPr>
          <w:p>
            <w:pPr>
              <w:pStyle w:val="Normal"/>
              <w:jc w:val="center"/>
              <w:rPr>
                <w:rFonts w:ascii="Calibri" w:hAnsi="Calibri" w:cs="Calibri" w:asciiTheme="minorHAnsi" w:cstheme="minorHAnsi" w:hAnsiTheme="minorHAnsi"/>
                <w:sz w:val="26"/>
                <w:szCs w:val="26"/>
              </w:rPr>
            </w:pPr>
            <w:r>
              <w:rPr>
                <w:rFonts w:cs="Calibri" w:ascii="Calibri" w:hAnsi="Calibri" w:asciiTheme="minorHAnsi" w:cstheme="minorHAnsi" w:hAnsiTheme="minorHAnsi"/>
                <w:sz w:val="26"/>
                <w:szCs w:val="26"/>
              </w:rPr>
              <w:t>4</w:t>
            </w:r>
            <w:r>
              <w:rPr>
                <w:rFonts w:cs="Calibri" w:ascii="Calibri" w:hAnsi="Calibri" w:asciiTheme="minorHAnsi" w:cstheme="minorHAnsi" w:hAnsiTheme="minorHAnsi"/>
                <w:sz w:val="26"/>
                <w:szCs w:val="26"/>
                <w:vertAlign w:val="superscript"/>
              </w:rPr>
              <w:t>e</w:t>
            </w:r>
          </w:p>
        </w:tc>
      </w:tr>
    </w:tbl>
    <w:p>
      <w:pPr>
        <w:pStyle w:val="Normal"/>
        <w:ind w:right="-283" w:hanging="0"/>
        <w:jc w:val="center"/>
        <w:rPr>
          <w:rFonts w:ascii="Comic Sans MS" w:hAnsi="Comic Sans MS" w:eastAsia="Comic Sans MS" w:cs="Comic Sans MS"/>
          <w:color w:val="0000FF"/>
          <w:sz w:val="36"/>
          <w:szCs w:val="36"/>
          <w:highlight w:val="lightGray"/>
        </w:rPr>
      </w:pPr>
      <w:r>
        <w:rPr>
          <w:rFonts w:eastAsia="Comic Sans MS" w:cs="Comic Sans MS" w:ascii="Comic Sans MS" w:hAnsi="Comic Sans MS"/>
          <w:color w:val="0000FF"/>
          <w:sz w:val="36"/>
          <w:szCs w:val="36"/>
          <w:shd w:fill="D9D9D9" w:val="clear"/>
        </w:rPr>
      </w:r>
    </w:p>
    <w:p>
      <w:pPr>
        <w:pStyle w:val="Normal"/>
        <w:ind w:right="-283" w:hanging="0"/>
        <w:jc w:val="center"/>
        <w:rPr>
          <w:rFonts w:ascii="Comic Sans MS" w:hAnsi="Comic Sans MS" w:eastAsia="Comic Sans MS" w:cs="Comic Sans MS"/>
          <w:color w:val="0000FF"/>
          <w:sz w:val="36"/>
          <w:szCs w:val="36"/>
          <w:highlight w:val="lightGray"/>
        </w:rPr>
      </w:pPr>
      <w:r>
        <w:rPr>
          <w:rFonts w:eastAsia="Comic Sans MS" w:cs="Comic Sans MS" w:ascii="Comic Sans MS" w:hAnsi="Comic Sans MS"/>
          <w:color w:val="0000FF"/>
          <w:sz w:val="36"/>
          <w:szCs w:val="36"/>
          <w:shd w:fill="D9D9D9" w:val="clear"/>
        </w:rPr>
      </w:r>
    </w:p>
    <w:p>
      <w:pPr>
        <w:pStyle w:val="Normal"/>
        <w:ind w:right="-283" w:hanging="0"/>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color w:val="0000FF"/>
          <w:sz w:val="36"/>
          <w:szCs w:val="36"/>
          <w:shd w:fill="D9D9D9" w:val="clear"/>
        </w:rPr>
        <w:t>Thème des « classes-presse » 2021</w:t>
      </w:r>
    </w:p>
    <w:p>
      <w:pPr>
        <w:pStyle w:val="Normal"/>
        <w:ind w:left="-426" w:right="-283" w:hanging="0"/>
        <w:rPr>
          <w:rFonts w:ascii="Calibri" w:hAnsi="Calibri" w:cs="Calibri" w:asciiTheme="minorHAnsi" w:cstheme="minorHAnsi" w:hAnsiTheme="minorHAnsi"/>
          <w:sz w:val="16"/>
          <w:szCs w:val="16"/>
        </w:rPr>
      </w:pPr>
      <w:r>
        <w:rPr>
          <w:rFonts w:cs="Calibri" w:cstheme="minorHAnsi" w:ascii="Calibri" w:hAnsi="Calibri"/>
          <w:sz w:val="16"/>
          <w:szCs w:val="16"/>
        </w:rPr>
      </w:r>
    </w:p>
    <w:p>
      <w:pPr>
        <w:pStyle w:val="Normal"/>
        <w:ind w:left="-426" w:right="-283" w:hanging="0"/>
        <w:jc w:val="both"/>
        <w:rPr>
          <w:rFonts w:ascii="Calibri" w:hAnsi="Calibri" w:eastAsia="Arial" w:cs="Calibri" w:asciiTheme="minorHAnsi" w:cstheme="minorHAnsi" w:hAnsiTheme="minorHAnsi"/>
          <w:sz w:val="28"/>
          <w:szCs w:val="28"/>
        </w:rPr>
      </w:pPr>
      <w:r>
        <w:rPr>
          <w:rFonts w:eastAsia="Arial" w:cs="Calibri" w:cstheme="minorHAnsi" w:ascii="Calibri" w:hAnsi="Calibri"/>
          <w:sz w:val="28"/>
          <w:szCs w:val="28"/>
        </w:rPr>
      </w:r>
    </w:p>
    <w:p>
      <w:pPr>
        <w:pStyle w:val="Normal"/>
        <w:jc w:val="center"/>
        <w:rPr>
          <w:rFonts w:ascii="Verdana" w:hAnsi="Verdana"/>
          <w:b/>
          <w:b/>
          <w:bCs/>
          <w:sz w:val="40"/>
          <w:szCs w:val="40"/>
          <w:lang w:eastAsia="fr-FR"/>
        </w:rPr>
      </w:pPr>
      <w:r>
        <w:rPr>
          <w:rFonts w:ascii="Verdana" w:hAnsi="Verdana"/>
          <w:b/>
          <w:bCs/>
          <w:sz w:val="40"/>
          <w:szCs w:val="40"/>
          <w:lang w:eastAsia="fr-FR"/>
        </w:rPr>
        <w:t>Les ressources de l'océan</w:t>
      </w:r>
    </w:p>
    <w:p>
      <w:pPr>
        <w:pStyle w:val="Normal"/>
        <w:jc w:val="both"/>
        <w:rPr>
          <w:rFonts w:ascii="Verdana" w:hAnsi="Verdana"/>
          <w:b/>
          <w:b/>
          <w:bCs/>
          <w:lang w:eastAsia="fr-FR"/>
        </w:rPr>
      </w:pPr>
      <w:r>
        <w:rPr>
          <w:rFonts w:ascii="Verdana" w:hAnsi="Verdana"/>
          <w:b/>
          <w:bCs/>
          <w:lang w:eastAsia="fr-FR"/>
        </w:rPr>
      </w:r>
    </w:p>
    <w:p>
      <w:pPr>
        <w:pStyle w:val="Normal"/>
        <w:spacing w:before="120" w:after="0"/>
        <w:jc w:val="both"/>
        <w:rPr>
          <w:rFonts w:ascii="Verdana" w:hAnsi="Verdana"/>
        </w:rPr>
      </w:pPr>
      <w:r>
        <w:rPr>
          <w:rFonts w:ascii="Verdana" w:hAnsi="Verdana"/>
        </w:rPr>
        <w:t>La protection de l’environnement et de la biodiversité nécessite une mobilisation forte, efficace et durable de l’ensemble de notre société, et des changements profonds des comportements individuels et collectifs.</w:t>
      </w:r>
    </w:p>
    <w:p>
      <w:pPr>
        <w:pStyle w:val="Normal"/>
        <w:spacing w:before="120" w:after="0"/>
        <w:jc w:val="both"/>
        <w:rPr>
          <w:rFonts w:ascii="Verdana" w:hAnsi="Verdana"/>
        </w:rPr>
      </w:pPr>
      <w:r>
        <w:rPr>
          <w:rFonts w:ascii="Verdana" w:hAnsi="Verdana"/>
        </w:rPr>
        <w:t>Ce thème est transversal aux différents programmes scolaires, notamment scientifiques. Il permet aussi une réflexion citoyenne des élèves.</w:t>
      </w:r>
    </w:p>
    <w:p>
      <w:pPr>
        <w:pStyle w:val="Normal"/>
        <w:spacing w:before="120" w:after="0"/>
        <w:jc w:val="both"/>
        <w:rPr>
          <w:rFonts w:ascii="Verdana" w:hAnsi="Verdana"/>
        </w:rPr>
      </w:pPr>
      <w:r>
        <w:rPr>
          <w:rFonts w:ascii="Verdana" w:hAnsi="Verdana"/>
        </w:rPr>
        <w:t>La dimension locale est privilégiée. Tous les domaines, sociaux, économiques et civiques, peuvent être abordés. Les apprentis journalistes réaliseront un travail d’enquête et d’interview dans différents domaines de la société tout en restant au plus près de leur vie de collégien.</w:t>
      </w:r>
    </w:p>
    <w:p>
      <w:pPr>
        <w:pStyle w:val="Normal"/>
        <w:spacing w:before="120" w:after="0"/>
        <w:jc w:val="both"/>
        <w:rPr>
          <w:rFonts w:ascii="Verdana" w:hAnsi="Verdana" w:cs="Arial"/>
        </w:rPr>
      </w:pPr>
      <w:r>
        <w:rPr>
          <w:rFonts w:ascii="Verdana" w:hAnsi="Verdana"/>
        </w:rPr>
        <w:t xml:space="preserve">Couvrant 71% de la surface du globe, l’Océan, au-delà du gigantesque volume d’eau qu’il représente, est un écosystème très complexe qui fournit des services essentiels. </w:t>
      </w:r>
      <w:r>
        <w:rPr>
          <w:rFonts w:cs="Arial" w:ascii="Verdana" w:hAnsi="Verdana"/>
        </w:rPr>
        <w:t>Les mers et les océans sont des espaces d’activités mais ce sont aussi des milieux fragiles, des régulateurs climatiques dont la conservation est un problème majeur.</w:t>
      </w:r>
    </w:p>
    <w:p>
      <w:pPr>
        <w:pStyle w:val="Normal"/>
        <w:spacing w:before="120" w:after="0"/>
        <w:jc w:val="both"/>
        <w:rPr>
          <w:rFonts w:ascii="Verdana" w:hAnsi="Verdana"/>
        </w:rPr>
      </w:pPr>
      <w:r>
        <w:rPr>
          <w:rFonts w:cs="Arial" w:ascii="Verdana" w:hAnsi="Verdana"/>
        </w:rPr>
        <w:t xml:space="preserve">Notre département, bordé de </w:t>
      </w:r>
      <w:r>
        <w:rPr>
          <w:rFonts w:ascii="Verdana" w:hAnsi="Verdana"/>
        </w:rPr>
        <w:t>355 km de côtes, avec les plus grandes amplitudes de marées d'Europe, accueillera e</w:t>
      </w:r>
      <w:r>
        <w:rPr>
          <w:rFonts w:cs="Calibri" w:ascii="Verdana" w:hAnsi="Verdana"/>
        </w:rPr>
        <w:t>n août prochain à Cherbourg une course à la voile mythique : La Fastnet. D’autres lieux (</w:t>
      </w:r>
      <w:r>
        <w:rPr>
          <w:rFonts w:ascii="Verdana" w:hAnsi="Verdana"/>
        </w:rPr>
        <w:t xml:space="preserve">Cité de la mer - fondation Tara, Mont Saint Michel, ports, plages…) </w:t>
      </w:r>
      <w:r>
        <w:rPr>
          <w:rFonts w:cs="Calibri" w:ascii="Verdana" w:hAnsi="Verdana"/>
        </w:rPr>
        <w:t>et d’autres manifestations en lien avec la mer jalonnent la vie des habitants de la Manche.</w:t>
      </w:r>
    </w:p>
    <w:p>
      <w:pPr>
        <w:pStyle w:val="Normal"/>
        <w:spacing w:before="120" w:after="0"/>
        <w:jc w:val="both"/>
        <w:rPr>
          <w:rFonts w:ascii="Verdana" w:hAnsi="Verdana" w:cs="Arial"/>
        </w:rPr>
      </w:pPr>
      <w:r>
        <w:rPr>
          <w:rFonts w:ascii="Verdana" w:hAnsi="Verdana"/>
        </w:rPr>
        <w:t xml:space="preserve">Parmi les différentes pistes, les élèves pourront s’orienter sur un des sujets de la liste non exhaustive suivante pour </w:t>
      </w:r>
      <w:r>
        <w:rPr>
          <w:rFonts w:ascii="Verdana" w:hAnsi="Verdana"/>
          <w:i/>
          <w:iCs/>
        </w:rPr>
        <w:t>réaliser des reportages</w:t>
      </w:r>
      <w:r>
        <w:rPr>
          <w:rFonts w:ascii="Verdana" w:hAnsi="Verdana"/>
        </w:rPr>
        <w:t xml:space="preserve"> :</w:t>
      </w:r>
    </w:p>
    <w:p>
      <w:pPr>
        <w:pStyle w:val="Normal"/>
        <w:keepNext w:val="false"/>
        <w:numPr>
          <w:ilvl w:val="0"/>
          <w:numId w:val="26"/>
        </w:numPr>
        <w:suppressAutoHyphens w:val="false"/>
        <w:spacing w:before="120" w:after="0"/>
        <w:jc w:val="both"/>
        <w:rPr>
          <w:rFonts w:ascii="Verdana" w:hAnsi="Verdana"/>
          <w:lang w:eastAsia="fr-FR"/>
        </w:rPr>
      </w:pPr>
      <w:r>
        <w:rPr>
          <w:rFonts w:ascii="Verdana" w:hAnsi="Verdana"/>
          <w:lang w:eastAsia="fr-FR"/>
        </w:rPr>
        <w:t>Les richesses de la mer et les connaissances scientifiques (la biodiversité, les énergies marines, les ressources alimentaires...)</w:t>
      </w:r>
    </w:p>
    <w:p>
      <w:pPr>
        <w:pStyle w:val="Normal"/>
        <w:keepNext w:val="false"/>
        <w:numPr>
          <w:ilvl w:val="0"/>
          <w:numId w:val="26"/>
        </w:numPr>
        <w:suppressAutoHyphens w:val="false"/>
        <w:spacing w:before="0" w:after="0"/>
        <w:jc w:val="both"/>
        <w:rPr>
          <w:rFonts w:ascii="Verdana" w:hAnsi="Verdana"/>
          <w:lang w:eastAsia="fr-FR"/>
        </w:rPr>
      </w:pPr>
      <w:r>
        <w:rPr>
          <w:rFonts w:ascii="Verdana" w:hAnsi="Verdana"/>
          <w:lang w:eastAsia="fr-FR"/>
        </w:rPr>
        <w:t>La protection des océans et l’éducation au développement durable (gestion des déchets, pollutions ...)</w:t>
      </w:r>
    </w:p>
    <w:p>
      <w:pPr>
        <w:pStyle w:val="Normal"/>
        <w:keepNext w:val="false"/>
        <w:numPr>
          <w:ilvl w:val="0"/>
          <w:numId w:val="26"/>
        </w:numPr>
        <w:suppressAutoHyphens w:val="false"/>
        <w:spacing w:before="0" w:after="0"/>
        <w:jc w:val="both"/>
        <w:rPr>
          <w:rFonts w:ascii="Verdana" w:hAnsi="Verdana"/>
          <w:lang w:eastAsia="fr-FR"/>
        </w:rPr>
      </w:pPr>
      <w:r>
        <w:rPr>
          <w:rFonts w:ascii="Verdana" w:hAnsi="Verdana"/>
          <w:lang w:eastAsia="fr-FR"/>
        </w:rPr>
        <w:t>Les acteurs de la mer (pêche, aquaculture, sports nautiques et loisirs, construction navale, gestion des ports, transport maritime ...)</w:t>
      </w:r>
    </w:p>
    <w:p>
      <w:pPr>
        <w:pStyle w:val="Normal"/>
        <w:keepNext w:val="false"/>
        <w:numPr>
          <w:ilvl w:val="0"/>
          <w:numId w:val="26"/>
        </w:numPr>
        <w:suppressAutoHyphens w:val="false"/>
        <w:spacing w:before="0" w:after="0"/>
        <w:jc w:val="both"/>
        <w:rPr>
          <w:rFonts w:ascii="Verdana" w:hAnsi="Verdana"/>
          <w:lang w:eastAsia="fr-FR"/>
        </w:rPr>
      </w:pPr>
      <w:r>
        <w:rPr>
          <w:rFonts w:ascii="Verdana" w:hAnsi="Verdana"/>
          <w:lang w:eastAsia="fr-FR"/>
        </w:rPr>
        <w:t>Les énergies marines</w:t>
      </w:r>
    </w:p>
    <w:p>
      <w:pPr>
        <w:pStyle w:val="Normal"/>
        <w:keepNext w:val="false"/>
        <w:numPr>
          <w:ilvl w:val="0"/>
          <w:numId w:val="26"/>
        </w:numPr>
        <w:suppressAutoHyphens w:val="false"/>
        <w:spacing w:before="0" w:afterAutospacing="1"/>
        <w:jc w:val="both"/>
        <w:rPr>
          <w:rFonts w:ascii="Verdana" w:hAnsi="Verdana"/>
          <w:lang w:eastAsia="fr-FR"/>
        </w:rPr>
      </w:pPr>
      <w:r>
        <w:rPr>
          <w:rFonts w:ascii="Verdana" w:hAnsi="Verdana"/>
          <w:lang w:eastAsia="fr-FR"/>
        </w:rPr>
        <w:t>Les nouveaux métiers liés à l’évolution et à la protection des océans</w:t>
      </w:r>
    </w:p>
    <w:p>
      <w:pPr>
        <w:pStyle w:val="Normal"/>
        <w:jc w:val="both"/>
        <w:rPr>
          <w:rFonts w:ascii="Arial" w:hAnsi="Arial" w:eastAsia="Arial" w:cs="Arial"/>
          <w:color w:val="00000A"/>
          <w:sz w:val="28"/>
          <w:szCs w:val="28"/>
          <w:lang w:eastAsia="fr-FR" w:bidi="ar-SA"/>
        </w:rPr>
      </w:pPr>
      <w:r>
        <w:rPr>
          <w:rFonts w:ascii="Verdana" w:hAnsi="Verdana"/>
        </w:rPr>
        <w:t>Dans un esprit d’ouverture, les sujets permettant une démarche de rencontre avec des personnes de l’environnement des élèves sont à privilégier. Il convient aussi d’aider les élèves à faire preuve d’un regard critique dans leurs articles et à prendre de la distance avec les sujets traités.</w:t>
      </w:r>
    </w:p>
    <w:p>
      <w:pPr>
        <w:pStyle w:val="Normal"/>
        <w:ind w:left="432" w:hanging="432"/>
        <w:jc w:val="center"/>
        <w:rPr>
          <w:rFonts w:ascii="Arial" w:hAnsi="Arial" w:eastAsia="Comic Sans MS" w:cs="Arial"/>
          <w:b/>
          <w:b/>
          <w:i/>
          <w:i/>
          <w:color w:val="0000FF"/>
          <w:sz w:val="28"/>
          <w:szCs w:val="28"/>
          <w:highlight w:val="white"/>
        </w:rPr>
      </w:pPr>
      <w:r>
        <w:rPr>
          <w:rFonts w:eastAsia="Comic Sans MS" w:cs="Arial" w:ascii="Arial" w:hAnsi="Arial"/>
          <w:b/>
          <w:i/>
          <w:color w:val="0000FF"/>
          <w:sz w:val="28"/>
          <w:szCs w:val="28"/>
          <w:highlight w:val="white"/>
        </w:rPr>
      </w:r>
      <w:r>
        <w:br w:type="page"/>
      </w:r>
    </w:p>
    <w:p>
      <w:pPr>
        <w:pStyle w:val="Normal"/>
        <w:ind w:left="432" w:hanging="432"/>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i/>
          <w:color w:val="0000FF"/>
          <w:sz w:val="48"/>
          <w:szCs w:val="48"/>
          <w:shd w:fill="E0E0E0" w:val="clear"/>
        </w:rPr>
        <w:t>Les Journaux Partenaires</w:t>
      </w:r>
    </w:p>
    <w:p>
      <w:pPr>
        <w:pStyle w:val="Normal"/>
        <w:ind w:left="432" w:hanging="432"/>
        <w:jc w:val="center"/>
        <w:rPr>
          <w:rFonts w:ascii="Calibri" w:hAnsi="Calibri" w:cs="Calibri" w:asciiTheme="minorHAnsi" w:cstheme="minorHAnsi" w:hAnsiTheme="minorHAnsi"/>
        </w:rPr>
      </w:pPr>
      <w:r>
        <w:rPr/>
      </w:r>
    </w:p>
    <w:p>
      <w:pPr>
        <w:pStyle w:val="Normal"/>
        <w:ind w:left="432" w:hanging="432"/>
        <w:jc w:val="center"/>
        <w:rPr>
          <w:rFonts w:ascii="Calibri" w:hAnsi="Calibri" w:cs="Calibri" w:asciiTheme="minorHAnsi" w:cstheme="minorHAnsi" w:hAnsiTheme="minorHAnsi"/>
        </w:rPr>
      </w:pPr>
      <w:r>
        <w:rPr>
          <w:rFonts w:eastAsia="Verdana" w:cs="Calibri" w:ascii="Calibri" w:hAnsi="Calibri" w:asciiTheme="minorHAnsi" w:cstheme="minorHAnsi" w:hAnsiTheme="minorHAnsi"/>
          <w:b/>
          <w:i/>
          <w:sz w:val="36"/>
          <w:szCs w:val="36"/>
        </w:rPr>
        <w:t>Ouest-France</w:t>
      </w:r>
      <w:r>
        <w:rPr>
          <w:rFonts w:eastAsia="Verdana" w:cs="Calibri" w:ascii="Calibri" w:hAnsi="Calibri" w:asciiTheme="minorHAnsi" w:cstheme="minorHAnsi" w:hAnsiTheme="minorHAnsi"/>
          <w:b/>
          <w:sz w:val="36"/>
          <w:szCs w:val="36"/>
        </w:rPr>
        <w:t xml:space="preserve"> dans la Manche</w:t>
      </w:r>
    </w:p>
    <w:p>
      <w:pPr>
        <w:pStyle w:val="Normal"/>
        <w:ind w:left="432" w:hanging="432"/>
        <w:jc w:val="center"/>
        <w:rPr>
          <w:rFonts w:ascii="Calibri" w:hAnsi="Calibri" w:cs="Calibri" w:asciiTheme="minorHAnsi" w:cstheme="minorHAnsi" w:hAnsiTheme="minorHAnsi"/>
        </w:rPr>
      </w:pPr>
      <w:r>
        <w:rPr/>
      </w:r>
    </w:p>
    <w:p>
      <w:pPr>
        <w:pStyle w:val="Normal"/>
        <w:keepNext w:val="true"/>
        <w:widowControl/>
        <w:suppressAutoHyphens w:val="true"/>
        <w:bidi w:val="0"/>
        <w:spacing w:before="0" w:after="0"/>
        <w:ind w:left="0" w:right="0" w:firstLine="57"/>
        <w:jc w:val="both"/>
        <w:rPr/>
      </w:pPr>
      <w:r>
        <w:rPr>
          <w:rFonts w:eastAsia="Arial" w:cs="Calibri" w:ascii="Calibri" w:hAnsi="Calibri" w:asciiTheme="minorHAnsi" w:cstheme="minorHAnsi" w:hAnsiTheme="minorHAnsi"/>
        </w:rPr>
        <w:t xml:space="preserve">Présent dans 12 départements de l’Ouest de la France, de la Vendée au Calvados et de la Sarthe au Finistère,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est aujourd’hui par sa diffusion (plus de 650 000 exemplaires) le premier quotidien français, et le deuxième journal d’Europe. Chaque jour,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est acheté par quelque 31 000 habitants de la Manche, soit plus de 100 000 lecteurs, notamment dans le centre et le sud du département. Ouest-France, ces sites et son appli, c’est également près de 190 millions de visites mensuelles, ce qui place le quotidien dans les quatre premiers sites d’information générale français. </w:t>
      </w:r>
    </w:p>
    <w:p>
      <w:pPr>
        <w:pStyle w:val="Normal"/>
        <w:ind w:left="432" w:hanging="432"/>
        <w:jc w:val="both"/>
        <w:rPr>
          <w:rFonts w:ascii="Calibri" w:hAnsi="Calibri" w:eastAsia="Arial" w:cs="Calibri" w:asciiTheme="minorHAnsi" w:cstheme="minorHAnsi" w:hAnsiTheme="minorHAnsi"/>
        </w:rPr>
      </w:pPr>
      <w:r>
        <w:rPr/>
      </w:r>
    </w:p>
    <w:p>
      <w:pPr>
        <w:pStyle w:val="Normal"/>
        <w:ind w:left="432" w:hanging="432"/>
        <w:jc w:val="both"/>
        <w:rPr/>
      </w:pPr>
      <w:r>
        <w:rPr>
          <w:rFonts w:eastAsia="Arial" w:cs="Calibri" w:ascii="Calibri" w:hAnsi="Calibri" w:asciiTheme="minorHAnsi" w:cstheme="minorHAnsi" w:hAnsiTheme="minorHAnsi"/>
          <w:b/>
        </w:rPr>
        <w:t>Historique</w:t>
      </w:r>
    </w:p>
    <w:p>
      <w:pPr>
        <w:pStyle w:val="Normal"/>
        <w:keepNext w:val="true"/>
        <w:widowControl/>
        <w:suppressAutoHyphens w:val="true"/>
        <w:bidi w:val="0"/>
        <w:spacing w:before="0" w:after="0"/>
        <w:ind w:left="0" w:right="0" w:hanging="0"/>
        <w:jc w:val="both"/>
        <w:rPr/>
      </w:pPr>
      <w:r>
        <w:rPr>
          <w:rFonts w:eastAsia="Arial" w:cs="Calibri" w:ascii="Calibri" w:hAnsi="Calibri" w:asciiTheme="minorHAnsi" w:cstheme="minorHAnsi" w:hAnsiTheme="minorHAnsi"/>
        </w:rPr>
        <w:t xml:space="preserve">Aujourd’hui,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a la même ambition que celle qui a présidé à sa fondation, à la fin du XIXe siècle (1899), et à sa refondation, à la Libération en août 1944 quand </w:t>
      </w:r>
      <w:r>
        <w:rPr>
          <w:rFonts w:eastAsia="Arial" w:cs="Calibri" w:ascii="Calibri" w:hAnsi="Calibri" w:asciiTheme="minorHAnsi" w:cstheme="minorHAnsi" w:hAnsiTheme="minorHAnsi"/>
          <w:i/>
        </w:rPr>
        <w:t>Ouest-Eclair</w:t>
      </w:r>
      <w:r>
        <w:rPr>
          <w:rFonts w:eastAsia="Arial" w:cs="Calibri" w:ascii="Calibri" w:hAnsi="Calibri" w:asciiTheme="minorHAnsi" w:cstheme="minorHAnsi" w:hAnsiTheme="minorHAnsi"/>
        </w:rPr>
        <w:t xml:space="preserve"> est devenu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 informer avec honnêteté, rigueur et dans un esprit de justice sociale des citoyens dans notre démocratie. Les informer sur tout ce qui les concerne et peut leur rendre service, depuis les événements qui surviennent dans leurs villes ou leurs villages, jusqu’à ceux qui se déroulent à l’autre bout du monde. Aider aussi les communautés qui composent notre société à se connaître, à se reconnaître, à débattre et à mieux se comprendre. Pour cela, depuis 1990,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est propriété d’une association 1901, sans but lucratif : « l’association pour le soutien des principes de la démocratie humaniste ».</w:t>
      </w:r>
    </w:p>
    <w:p>
      <w:pPr>
        <w:pStyle w:val="Normal"/>
        <w:widowControl/>
        <w:suppressAutoHyphens w:val="true"/>
        <w:bidi w:val="0"/>
        <w:spacing w:before="0" w:after="0"/>
        <w:ind w:left="0" w:right="0" w:hanging="0"/>
        <w:jc w:val="both"/>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both"/>
        <w:rPr/>
      </w:pPr>
      <w:r>
        <w:rPr>
          <w:rFonts w:eastAsia="Arial" w:cs="Calibri" w:ascii="Calibri" w:hAnsi="Calibri" w:asciiTheme="minorHAnsi" w:cstheme="minorHAnsi" w:hAnsiTheme="minorHAnsi"/>
          <w:b/>
        </w:rPr>
        <w:t>Des équipes autour de cinq rédactions locales</w:t>
      </w:r>
    </w:p>
    <w:p>
      <w:pPr>
        <w:pStyle w:val="Normal"/>
        <w:widowControl/>
        <w:suppressAutoHyphens w:val="true"/>
        <w:bidi w:val="0"/>
        <w:spacing w:before="0" w:after="0"/>
        <w:ind w:left="0" w:right="0" w:hanging="0"/>
        <w:jc w:val="both"/>
        <w:rPr/>
      </w:pPr>
      <w:r>
        <w:rPr>
          <w:rFonts w:eastAsia="Arial" w:cs="Calibri" w:ascii="Calibri" w:hAnsi="Calibri" w:asciiTheme="minorHAnsi" w:cstheme="minorHAnsi" w:hAnsiTheme="minorHAnsi"/>
        </w:rPr>
        <w:t>Dans la Manche, le journal compte cinq rédactions : la rédaction départementale de Saint-Lô et quatre rédactions extérieures : Avranches, Granville, Coutances et Cherbourg. Deux éditions sont diffusées à quelque 31 000 exemplaires : Saint-Lô-Coutances-Cherbourg, Avranches-Sud-Manche et Granville. La mise en page des pages locales et départementales (une vingtaine au total) est réalisée à Saint-Lô.</w:t>
      </w:r>
    </w:p>
    <w:p>
      <w:pPr>
        <w:pStyle w:val="Normal"/>
        <w:widowControl/>
        <w:suppressAutoHyphens w:val="true"/>
        <w:bidi w:val="0"/>
        <w:spacing w:before="0" w:after="0"/>
        <w:ind w:left="0" w:right="0" w:hanging="0"/>
        <w:jc w:val="both"/>
        <w:rPr/>
      </w:pPr>
      <w:r>
        <w:rPr>
          <w:rFonts w:eastAsia="Arial" w:cs="Calibri" w:ascii="Calibri" w:hAnsi="Calibri" w:asciiTheme="minorHAnsi" w:cstheme="minorHAnsi" w:hAnsiTheme="minorHAnsi"/>
        </w:rPr>
        <w:t xml:space="preserve">Au total,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compte 41 salariés dans le département (sans compter le personnel de la régie publicitaire Précom) : dont 29 journalistes (on dit aujourd’hui journaliste bi-média), 4 secrétaires ainsi que l’équipe des ventes et l’encadrement. Dans les cantons, près d’une centaine de correspondants travaillent aussi aux côtés de la rédaction.</w:t>
      </w:r>
    </w:p>
    <w:p>
      <w:pPr>
        <w:pStyle w:val="Normal"/>
        <w:widowControl/>
        <w:suppressAutoHyphens w:val="true"/>
        <w:bidi w:val="0"/>
        <w:spacing w:before="0" w:after="0"/>
        <w:ind w:left="0" w:right="0" w:hanging="0"/>
        <w:jc w:val="both"/>
        <w:rPr/>
      </w:pPr>
      <w:r>
        <w:rPr>
          <w:rFonts w:eastAsia="Arial" w:cs="Calibri" w:ascii="Calibri" w:hAnsi="Calibri" w:asciiTheme="minorHAnsi" w:cstheme="minorHAnsi" w:hAnsiTheme="minorHAnsi"/>
        </w:rPr>
        <w:t xml:space="preserve">À cela il faut ajouter les 14 000 exemplaires, chaque semaine, de Dimanche </w:t>
      </w: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Sans oublier les 5 sites internet de </w:t>
      </w:r>
      <w:r>
        <w:rPr>
          <w:rFonts w:eastAsia="Arial" w:cs="Calibri" w:ascii="Calibri" w:hAnsi="Calibri" w:asciiTheme="minorHAnsi" w:cstheme="minorHAnsi" w:hAnsiTheme="minorHAnsi"/>
          <w:u w:val="single"/>
        </w:rPr>
        <w:t>Ouest-France.fr</w:t>
      </w:r>
      <w:r>
        <w:rPr>
          <w:rFonts w:eastAsia="Arial" w:cs="Calibri" w:ascii="Calibri" w:hAnsi="Calibri" w:asciiTheme="minorHAnsi" w:cstheme="minorHAnsi" w:hAnsiTheme="minorHAnsi"/>
        </w:rPr>
        <w:t xml:space="preserve">, les 5 pages Facebook et un compte Twitter Ouest-France50 sur lesquels </w:t>
      </w:r>
      <w:r>
        <w:rPr>
          <w:rFonts w:eastAsia="Arial" w:cs="Calibri" w:ascii="Calibri" w:hAnsi="Calibri" w:asciiTheme="minorHAnsi" w:cstheme="minorHAnsi" w:hAnsiTheme="minorHAnsi"/>
          <w:i/>
        </w:rPr>
        <w:t xml:space="preserve">Ouest-France </w:t>
      </w:r>
      <w:r>
        <w:rPr>
          <w:rFonts w:eastAsia="Arial" w:cs="Calibri" w:ascii="Calibri" w:hAnsi="Calibri" w:asciiTheme="minorHAnsi" w:cstheme="minorHAnsi" w:hAnsiTheme="minorHAnsi"/>
        </w:rPr>
        <w:t xml:space="preserve">donne chaque jour des extraits de son édition ainsi que des flashs d’actualité sur les événements majeurs qui surviennent dans nos zones. </w:t>
      </w:r>
    </w:p>
    <w:p>
      <w:pPr>
        <w:pStyle w:val="Normal"/>
        <w:widowControl/>
        <w:suppressAutoHyphens w:val="true"/>
        <w:bidi w:val="0"/>
        <w:spacing w:before="0" w:after="0"/>
        <w:ind w:left="0" w:right="0" w:hanging="0"/>
        <w:jc w:val="both"/>
        <w:rPr/>
      </w:pPr>
      <w:r>
        <w:rPr>
          <w:rFonts w:eastAsia="Arial" w:cs="Calibri" w:ascii="Calibri" w:hAnsi="Calibri" w:asciiTheme="minorHAnsi" w:cstheme="minorHAnsi" w:hAnsiTheme="minorHAnsi"/>
        </w:rPr>
        <w:t>Pour organiser la diffusion dans la Manche, il convient de noter que le service des Ventes s’appuie sur 2 dépositaires qui animent eux-mêmes environ 170 porteurs en semaine et environ 80 le dimanche. Le service des Ventes s’appuie également sur un réseau de plus de 600 points de vente en semaine et 450 environ le dimanche.</w:t>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rFonts w:ascii="Calibri" w:hAnsi="Calibri" w:eastAsia="Arial" w:cs="Calibri" w:asciiTheme="minorHAnsi" w:cstheme="minorHAnsi" w:hAnsiTheme="minorHAnsi"/>
          <w:b/>
          <w:b/>
        </w:rPr>
      </w:pPr>
      <w:r>
        <w:rPr/>
      </w:r>
    </w:p>
    <w:p>
      <w:pPr>
        <w:pStyle w:val="Normal"/>
        <w:widowControl/>
        <w:suppressAutoHyphens w:val="true"/>
        <w:bidi w:val="0"/>
        <w:spacing w:before="0" w:after="0"/>
        <w:ind w:left="0" w:right="0" w:hanging="0"/>
        <w:jc w:val="left"/>
        <w:rPr/>
      </w:pPr>
      <w:r>
        <w:rPr>
          <w:rFonts w:eastAsia="Arial" w:cs="Calibri" w:ascii="Calibri" w:hAnsi="Calibri" w:asciiTheme="minorHAnsi" w:cstheme="minorHAnsi" w:hAnsiTheme="minorHAnsi"/>
          <w:b/>
        </w:rPr>
        <w:t>Pour contacter nos 5 rédactions</w:t>
      </w:r>
    </w:p>
    <w:p>
      <w:pPr>
        <w:pStyle w:val="Normal"/>
        <w:rPr>
          <w:rFonts w:ascii="Calibri" w:hAnsi="Calibri" w:eastAsia="Arial" w:cs="Calibri" w:asciiTheme="minorHAnsi" w:cstheme="minorHAnsi" w:hAnsiTheme="minorHAnsi"/>
          <w:b/>
          <w:b/>
        </w:rPr>
      </w:pPr>
      <w:r>
        <w:rPr>
          <w:rFonts w:eastAsia="Arial" w:cs="Calibri" w:cstheme="minorHAnsi" w:ascii="Calibri" w:hAnsi="Calibri"/>
          <w:b/>
        </w:rPr>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SAINT-LÔ (rédaction départementale) 10, rue de la Barque BP353 50003 Saint-Lô Cedex Tél. 02 33 77 31 31 - Courriel : redaction.saint-lo@ouest-france.fr</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COUTANCES 17, rue du Lycée BP313 50206 Coutances</w:t>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 xml:space="preserve">Tél. 02 33 76 78 30 - Courriel : </w:t>
      </w:r>
      <w:hyperlink r:id="rId10">
        <w:r>
          <w:rPr>
            <w:rFonts w:eastAsia="Arial" w:cs="Calibri" w:ascii="Calibri" w:hAnsi="Calibri" w:asciiTheme="minorHAnsi" w:cstheme="minorHAnsi" w:hAnsiTheme="minorHAnsi"/>
          </w:rPr>
          <w:t>redaction.coutances@ouest-france.fr</w:t>
        </w:r>
      </w:hyperlink>
      <w:r>
        <w:rPr>
          <w:rFonts w:eastAsia="Arial" w:cs="Calibri" w:ascii="Calibri" w:hAnsi="Calibri" w:asciiTheme="minorHAnsi" w:cstheme="minorHAnsi" w:hAnsiTheme="minorHAnsi"/>
        </w:rPr>
        <w:t xml:space="preserve"> </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AVRANCHES 32, rue de la Constitution BP 538 50305 Avranches</w:t>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Tél. 02 33 79 06 00 - Courriel : redaction.avranches@ouest-france.fr</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eastAsia="Arial" w:cs="Calibri" w:asciiTheme="minorHAnsi" w:cstheme="minorHAnsi" w:hAnsiTheme="minorHAnsi"/>
        </w:rPr>
      </w:pP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GRANVILLE 92, rue Couraye 50400 Granville </w:t>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Tél. 02 33 91 16 50 - Courriel : redaction.granville@ouest-france.fr</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eastAsia="Arial" w:cs="Calibri" w:asciiTheme="minorHAnsi" w:cstheme="minorHAnsi" w:hAnsiTheme="minorHAnsi"/>
        </w:rPr>
      </w:pPr>
      <w:r>
        <w:rPr>
          <w:rFonts w:eastAsia="Arial" w:cs="Calibri" w:ascii="Calibri" w:hAnsi="Calibri" w:asciiTheme="minorHAnsi" w:cstheme="minorHAnsi" w:hAnsiTheme="minorHAnsi"/>
          <w:i/>
        </w:rPr>
        <w:t>Ouest-France</w:t>
      </w:r>
      <w:r>
        <w:rPr>
          <w:rFonts w:eastAsia="Arial" w:cs="Calibri" w:ascii="Calibri" w:hAnsi="Calibri" w:asciiTheme="minorHAnsi" w:cstheme="minorHAnsi" w:hAnsiTheme="minorHAnsi"/>
        </w:rPr>
        <w:t xml:space="preserve"> CHERBOURG 8, rue de l’Ancien-Quai BP 407 50104 Cherbourg-Octeville </w:t>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Tél. 02 33 87 59 00 - Courriel : redaction.cherbourg@ouest-france.fr</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 xml:space="preserve">Service presse-école </w:t>
      </w:r>
      <w:r>
        <w:rPr>
          <w:rFonts w:eastAsia="Arial" w:cs="Calibri" w:ascii="Calibri" w:hAnsi="Calibri" w:asciiTheme="minorHAnsi" w:cstheme="minorHAnsi" w:hAnsiTheme="minorHAnsi"/>
          <w:i/>
        </w:rPr>
        <w:t xml:space="preserve">Ouest-France </w:t>
      </w:r>
      <w:r>
        <w:rPr>
          <w:rFonts w:eastAsia="Arial" w:cs="Calibri" w:ascii="Calibri" w:hAnsi="Calibri" w:asciiTheme="minorHAnsi" w:cstheme="minorHAnsi" w:hAnsiTheme="minorHAnsi"/>
        </w:rPr>
        <w:t>10</w:t>
      </w:r>
      <w:r>
        <w:rPr>
          <w:rFonts w:eastAsia="Arial" w:cs="Calibri" w:ascii="Calibri" w:hAnsi="Calibri" w:asciiTheme="minorHAnsi" w:cstheme="minorHAnsi" w:hAnsiTheme="minorHAnsi"/>
          <w:i/>
        </w:rPr>
        <w:t xml:space="preserve"> </w:t>
      </w:r>
      <w:r>
        <w:rPr>
          <w:rFonts w:eastAsia="Arial" w:cs="Calibri" w:ascii="Calibri" w:hAnsi="Calibri" w:asciiTheme="minorHAnsi" w:cstheme="minorHAnsi" w:hAnsiTheme="minorHAnsi"/>
        </w:rPr>
        <w:t>rue du Breil 35 051 Rennes Cedex 9</w:t>
      </w:r>
    </w:p>
    <w:p>
      <w:pPr>
        <w:pStyle w:val="Normal"/>
        <w:rPr>
          <w:rFonts w:ascii="Calibri" w:hAnsi="Calibri" w:cs="Calibri" w:asciiTheme="minorHAnsi" w:cstheme="minorHAnsi" w:hAnsiTheme="minorHAnsi"/>
        </w:rPr>
      </w:pPr>
      <w:r>
        <w:rPr>
          <w:rFonts w:eastAsia="Arial" w:cs="Calibri" w:ascii="Calibri" w:hAnsi="Calibri" w:asciiTheme="minorHAnsi" w:cstheme="minorHAnsi" w:hAnsiTheme="minorHAnsi"/>
        </w:rPr>
        <w:t>Tél. 02 99 32 60 00</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cs="Calibri" w:asciiTheme="minorHAnsi" w:cstheme="minorHAnsi" w:hAnsiTheme="minorHAnsi"/>
        </w:rPr>
      </w:pPr>
      <w:r>
        <w:rPr>
          <w:rFonts w:cs="Calibri" w:cstheme="minorHAnsi" w:ascii="Calibri" w:hAnsi="Calibri"/>
        </w:rPr>
      </w:r>
    </w:p>
    <w:p>
      <w:pPr>
        <w:pStyle w:val="Normal"/>
        <w:spacing w:before="100" w:after="100"/>
        <w:jc w:val="both"/>
        <w:rPr>
          <w:rFonts w:ascii="Calibri" w:hAnsi="Calibri" w:eastAsia="Arimo" w:cs="Calibri" w:asciiTheme="minorHAnsi" w:cstheme="minorHAnsi" w:hAnsiTheme="minorHAnsi"/>
          <w:b/>
          <w:b/>
        </w:rPr>
      </w:pPr>
      <w:r>
        <w:rPr>
          <w:rFonts w:eastAsia="Arimo" w:cs="Calibri" w:ascii="Calibri" w:hAnsi="Calibri" w:asciiTheme="minorHAnsi" w:cstheme="minorHAnsi" w:hAnsiTheme="minorHAnsi"/>
          <w:b/>
        </w:rPr>
        <w:t xml:space="preserve">Visiter les sites d'impression </w:t>
      </w:r>
    </w:p>
    <w:p>
      <w:pPr>
        <w:pStyle w:val="Normal"/>
        <w:spacing w:before="100" w:after="100"/>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eastAsia="Arial" w:cs="Calibri" w:asciiTheme="minorHAnsi" w:cstheme="minorHAnsi" w:hAnsiTheme="minorHAnsi"/>
        </w:rPr>
      </w:pPr>
      <w:r>
        <w:rPr>
          <w:rFonts w:eastAsia="Arial" w:cs="Calibri" w:ascii="Calibri" w:hAnsi="Calibri" w:asciiTheme="minorHAnsi" w:cstheme="minorHAnsi" w:hAnsiTheme="minorHAnsi"/>
        </w:rPr>
        <w:t>Le Service Visites du journal accueille gratuitement sur le site de Chantepie à Rennes (</w:t>
      </w:r>
      <w:r>
        <w:rPr>
          <w:rFonts w:cs="Calibri" w:ascii="Calibri" w:hAnsi="Calibri" w:asciiTheme="minorHAnsi" w:cstheme="minorHAnsi" w:hAnsiTheme="minorHAnsi"/>
        </w:rPr>
        <w:t>10, rue du Breil -ZI Rennes Sud Est)</w:t>
      </w:r>
      <w:r>
        <w:rPr>
          <w:rFonts w:eastAsia="Arial" w:cs="Calibri" w:ascii="Calibri" w:hAnsi="Calibri" w:asciiTheme="minorHAnsi" w:cstheme="minorHAnsi" w:hAnsiTheme="minorHAnsi"/>
        </w:rPr>
        <w:t xml:space="preserve">, ou à la Chevrolière au sud de Nantes, des </w:t>
      </w:r>
      <w:r>
        <w:rPr>
          <w:rFonts w:eastAsia="Arial" w:cs="Calibri" w:ascii="Calibri" w:hAnsi="Calibri" w:asciiTheme="minorHAnsi" w:cstheme="minorHAnsi" w:hAnsiTheme="minorHAnsi"/>
          <w:b/>
        </w:rPr>
        <w:t xml:space="preserve">groupes de 50 personnes </w:t>
      </w:r>
      <w:r>
        <w:rPr>
          <w:rFonts w:eastAsia="Arial" w:cs="Calibri" w:ascii="Calibri" w:hAnsi="Calibri" w:asciiTheme="minorHAnsi" w:cstheme="minorHAnsi" w:hAnsiTheme="minorHAnsi"/>
        </w:rPr>
        <w:t>maximum.</w:t>
        <w:br/>
        <w:br/>
        <w:t>À Chantepie, les visites ont lieu à partir de 21h30 et durent 2 heures. Heures des visites : 21h30, 21h50, 22h15 et 22h30.</w:t>
      </w:r>
    </w:p>
    <w:p>
      <w:pPr>
        <w:pStyle w:val="Normal"/>
        <w:jc w:val="both"/>
        <w:rPr>
          <w:rFonts w:ascii="Calibri" w:hAnsi="Calibri" w:cs="Calibri" w:asciiTheme="minorHAnsi" w:cstheme="minorHAnsi" w:hAnsiTheme="minorHAnsi"/>
        </w:rPr>
      </w:pPr>
      <w:r>
        <w:rPr>
          <w:rFonts w:eastAsia="Arial" w:cs="Calibri" w:ascii="Calibri" w:hAnsi="Calibri" w:asciiTheme="minorHAnsi" w:cstheme="minorHAnsi" w:hAnsiTheme="minorHAnsi"/>
        </w:rPr>
        <w:t xml:space="preserve"> </w:t>
      </w:r>
    </w:p>
    <w:p>
      <w:pPr>
        <w:pStyle w:val="Normal"/>
        <w:jc w:val="both"/>
        <w:rPr>
          <w:rFonts w:ascii="Calibri" w:hAnsi="Calibri" w:eastAsia="Arial" w:cs="Calibri" w:asciiTheme="minorHAnsi" w:cstheme="minorHAnsi" w:hAnsiTheme="minorHAnsi"/>
        </w:rPr>
      </w:pPr>
      <w:r>
        <w:rPr>
          <w:rFonts w:eastAsia="Arial" w:cs="Calibri" w:ascii="Calibri" w:hAnsi="Calibri" w:asciiTheme="minorHAnsi" w:cstheme="minorHAnsi" w:hAnsiTheme="minorHAnsi"/>
        </w:rPr>
        <w:t xml:space="preserve">Il faut réserver plusieurs mois à l'avance en écrivant à " </w:t>
      </w:r>
      <w:r>
        <w:rPr>
          <w:rFonts w:eastAsia="Arial" w:cs="Calibri" w:ascii="Calibri" w:hAnsi="Calibri" w:asciiTheme="minorHAnsi" w:cstheme="minorHAnsi" w:hAnsiTheme="minorHAnsi"/>
          <w:b/>
        </w:rPr>
        <w:t xml:space="preserve">Ouest-France Service des Visites 35 051 Rennes Cedex 9 </w:t>
      </w:r>
      <w:r>
        <w:rPr>
          <w:rFonts w:eastAsia="Arial" w:cs="Calibri" w:ascii="Calibri" w:hAnsi="Calibri" w:asciiTheme="minorHAnsi" w:cstheme="minorHAnsi" w:hAnsiTheme="minorHAnsi"/>
        </w:rPr>
        <w:t xml:space="preserve">", par téléphone </w:t>
      </w:r>
      <w:r>
        <w:rPr>
          <w:rFonts w:cs="Calibri" w:ascii="Calibri" w:hAnsi="Calibri" w:asciiTheme="minorHAnsi" w:cstheme="minorHAnsi" w:hAnsiTheme="minorHAnsi"/>
          <w:iCs/>
        </w:rPr>
        <w:t xml:space="preserve">Laurence Thomas </w:t>
      </w:r>
      <w:r>
        <w:rPr>
          <w:rFonts w:cs="Calibri" w:ascii="Calibri" w:hAnsi="Calibri" w:asciiTheme="minorHAnsi" w:cstheme="minorHAnsi" w:hAnsiTheme="minorHAnsi"/>
        </w:rPr>
        <w:t>02 99 32 66 27 (de 14h à 17h30)</w:t>
      </w:r>
      <w:r>
        <w:rPr>
          <w:rFonts w:eastAsia="Arial" w:cs="Calibri" w:ascii="Calibri" w:hAnsi="Calibri" w:asciiTheme="minorHAnsi" w:cstheme="minorHAnsi" w:hAnsiTheme="minorHAnsi"/>
        </w:rPr>
        <w:t xml:space="preserve"> ou par courriel : </w:t>
      </w:r>
      <w:hyperlink r:id="rId11">
        <w:r>
          <w:rPr>
            <w:rStyle w:val="LienInternet"/>
            <w:rFonts w:eastAsia="Arial" w:cs="Calibri" w:ascii="Calibri" w:hAnsi="Calibri" w:asciiTheme="minorHAnsi" w:cstheme="minorHAnsi" w:hAnsiTheme="minorHAnsi"/>
            <w:color w:val="0000FF"/>
          </w:rPr>
          <w:t>visite@ouest-france.fr</w:t>
        </w:r>
      </w:hyperlink>
      <w:r>
        <w:rPr>
          <w:rFonts w:eastAsia="Arial" w:cs="Calibri" w:ascii="Calibri" w:hAnsi="Calibri" w:asciiTheme="minorHAnsi" w:cstheme="minorHAnsi" w:hAnsiTheme="minorHAnsi"/>
        </w:rPr>
        <w:t xml:space="preserve">. </w:t>
      </w:r>
    </w:p>
    <w:p>
      <w:pPr>
        <w:pStyle w:val="Normal"/>
        <w:rPr>
          <w:rFonts w:ascii="Calibri" w:hAnsi="Calibri" w:cs="Calibri" w:asciiTheme="minorHAnsi" w:cstheme="minorHAnsi" w:hAnsiTheme="minorHAnsi"/>
        </w:rPr>
      </w:pPr>
      <w:r>
        <w:rPr>
          <w:rFonts w:cs="Calibri" w:cstheme="minorHAnsi" w:ascii="Calibri" w:hAnsi="Calibri"/>
        </w:rPr>
      </w:r>
    </w:p>
    <w:p>
      <w:pPr>
        <w:pStyle w:val="Normal"/>
        <w:spacing w:before="100" w:after="100"/>
        <w:jc w:val="both"/>
        <w:rPr>
          <w:rFonts w:ascii="Calibri" w:hAnsi="Calibri" w:cs="Calibri" w:asciiTheme="minorHAnsi" w:cstheme="minorHAnsi" w:hAnsiTheme="minorHAnsi"/>
        </w:rPr>
      </w:pPr>
      <w:r>
        <w:rPr>
          <w:rFonts w:eastAsia="Arial" w:cs="Calibri" w:ascii="Calibri" w:hAnsi="Calibri" w:asciiTheme="minorHAnsi" w:cstheme="minorHAnsi" w:hAnsiTheme="minorHAnsi"/>
        </w:rPr>
        <w:t>Plus de 10 000 scolaires visitent Ouest-France chaque année.</w:t>
      </w:r>
    </w:p>
    <w:p>
      <w:pPr>
        <w:pStyle w:val="Normal"/>
        <w:ind w:left="1080" w:firstLine="1440"/>
        <w:rPr/>
      </w:pPr>
      <w:r>
        <w:rPr/>
      </w:r>
      <w:r>
        <w:br w:type="page"/>
      </w:r>
    </w:p>
    <w:p>
      <w:pPr>
        <w:pStyle w:val="Normal"/>
        <w:ind w:left="576" w:hanging="576"/>
        <w:jc w:val="center"/>
        <w:rPr>
          <w:rFonts w:ascii="Calibri" w:hAnsi="Calibri" w:cs="Calibri" w:asciiTheme="minorHAnsi" w:cstheme="minorHAnsi" w:hAnsiTheme="minorHAnsi"/>
          <w:color w:val="auto"/>
          <w:sz w:val="36"/>
          <w:szCs w:val="36"/>
        </w:rPr>
      </w:pPr>
      <w:r>
        <w:rPr>
          <w:rFonts w:eastAsia="Arimo" w:cs="Arimo" w:ascii="Verdana" w:hAnsi="Verdana"/>
          <w:b/>
          <w:sz w:val="36"/>
          <w:szCs w:val="36"/>
        </w:rPr>
        <w:t xml:space="preserve"> </w:t>
      </w:r>
      <w:r>
        <w:rPr>
          <w:rFonts w:eastAsia="Arimo" w:cs="Calibri" w:ascii="Calibri" w:hAnsi="Calibri" w:asciiTheme="minorHAnsi" w:cstheme="minorHAnsi" w:hAnsiTheme="minorHAnsi"/>
          <w:b/>
          <w:color w:val="auto"/>
          <w:sz w:val="36"/>
          <w:szCs w:val="36"/>
        </w:rPr>
        <w:t>LA PRESSE DE LA MANCHE</w:t>
      </w:r>
    </w:p>
    <w:p>
      <w:pPr>
        <w:pStyle w:val="Normal"/>
        <w:ind w:left="576" w:hanging="576"/>
        <w:jc w:val="center"/>
        <w:rPr>
          <w:rFonts w:ascii="Calibri" w:hAnsi="Calibri" w:cs="Calibri" w:asciiTheme="minorHAnsi" w:cstheme="minorHAnsi" w:hAnsiTheme="minorHAnsi"/>
          <w:color w:val="auto"/>
          <w:sz w:val="36"/>
          <w:szCs w:val="36"/>
        </w:rPr>
      </w:pPr>
      <w:r>
        <w:rPr/>
      </w:r>
    </w:p>
    <w:p>
      <w:pPr>
        <w:pStyle w:val="Normal"/>
        <w:keepNext w:val="true"/>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 xml:space="preserve">Quotidien départemental, </w:t>
      </w:r>
      <w:r>
        <w:rPr>
          <w:rFonts w:eastAsia="Comic Sans MS" w:cs="Calibri" w:ascii="Calibri" w:hAnsi="Calibri" w:asciiTheme="minorHAnsi" w:cstheme="minorHAnsi" w:hAnsiTheme="minorHAnsi"/>
          <w:i/>
          <w:color w:val="auto"/>
        </w:rPr>
        <w:t>LA PRESSE DE LA MANCHE</w:t>
      </w:r>
      <w:r>
        <w:rPr>
          <w:rFonts w:eastAsia="Comic Sans MS" w:cs="Calibri" w:ascii="Calibri" w:hAnsi="Calibri" w:asciiTheme="minorHAnsi" w:cstheme="minorHAnsi" w:hAnsiTheme="minorHAnsi"/>
          <w:color w:val="auto"/>
        </w:rPr>
        <w:t xml:space="preserve"> tire quotidiennement à 23 000 exemplaires. Le titre est leader dans la presqu’île du Cotentin. </w:t>
      </w:r>
      <w:r>
        <w:rPr>
          <w:rFonts w:eastAsia="Comic Sans MS" w:cs="Calibri" w:ascii="Calibri" w:hAnsi="Calibri" w:asciiTheme="minorHAnsi" w:cstheme="minorHAnsi" w:hAnsiTheme="minorHAnsi"/>
          <w:i/>
          <w:color w:val="auto"/>
        </w:rPr>
        <w:t>La Presse de la Manche</w:t>
      </w:r>
      <w:r>
        <w:rPr>
          <w:rFonts w:eastAsia="Comic Sans MS" w:cs="Calibri" w:ascii="Calibri" w:hAnsi="Calibri" w:asciiTheme="minorHAnsi" w:cstheme="minorHAnsi" w:hAnsiTheme="minorHAnsi"/>
          <w:color w:val="auto"/>
        </w:rPr>
        <w:t xml:space="preserve"> est présente 7/7 jours dans les kiosques, puisqu’elle compte depuis trente ans une édition dominicale et paraît les jours fériés sauf Noël, Jour de l’An et 1er mai. Avec plus de 60 % d’abonnés portés et postés (dont une large majorité livrée par ses soixante porteurs), </w:t>
      </w:r>
      <w:r>
        <w:rPr>
          <w:rFonts w:eastAsia="Comic Sans MS" w:cs="Calibri" w:ascii="Calibri" w:hAnsi="Calibri" w:asciiTheme="minorHAnsi" w:cstheme="minorHAnsi" w:hAnsiTheme="minorHAnsi"/>
          <w:i/>
          <w:color w:val="auto"/>
        </w:rPr>
        <w:t>LA PRESSE DE LA MANCHE</w:t>
      </w:r>
      <w:r>
        <w:rPr>
          <w:rFonts w:eastAsia="Comic Sans MS" w:cs="Calibri" w:ascii="Calibri" w:hAnsi="Calibri" w:asciiTheme="minorHAnsi" w:cstheme="minorHAnsi" w:hAnsiTheme="minorHAnsi"/>
          <w:color w:val="auto"/>
        </w:rPr>
        <w:t xml:space="preserve"> a un lectorat très fidèle, fidélité mise encore en exergue par un très fort taux de pénétration dans la Presqu'île du Cotentin, parfois supérieur à 50% des foyers.</w:t>
      </w:r>
      <w:r>
        <w:rPr>
          <w:rFonts w:cs="Calibri" w:ascii="Calibri" w:hAnsi="Calibri" w:asciiTheme="minorHAnsi" w:cstheme="minorHAnsi" w:hAnsiTheme="minorHAnsi"/>
          <w:color w:val="auto"/>
        </w:rPr>
        <w:t xml:space="preserve"> Depuis 2017, La Presse de la Manche est aussi présente sur internet, sur la plateforme actu.fr. Grâce à ce nouveau canal, les informations diffusées par La Presse de la Manche n’ont jamais été aussi lues : près de 4 millions de pages vues par mois en 2020.</w:t>
      </w:r>
    </w:p>
    <w:p>
      <w:pPr>
        <w:pStyle w:val="Normal"/>
        <w:widowControl/>
        <w:suppressAutoHyphens w:val="true"/>
        <w:bidi w:val="0"/>
        <w:spacing w:before="0" w:after="0"/>
        <w:ind w:left="0" w:right="0" w:hanging="0"/>
        <w:jc w:val="both"/>
        <w:rPr>
          <w:rFonts w:ascii="Calibri" w:hAnsi="Calibri" w:eastAsia="Comic Sans MS" w:cs="Calibri" w:asciiTheme="minorHAnsi" w:cstheme="minorHAnsi" w:hAnsiTheme="minorHAnsi"/>
          <w:b/>
          <w:b/>
          <w:color w:val="auto"/>
          <w:u w:val="single"/>
        </w:rPr>
      </w:pPr>
      <w:r>
        <w:rPr/>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b/>
          <w:color w:val="auto"/>
          <w:u w:val="single"/>
        </w:rPr>
        <w:t>HISTORIQUE</w:t>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 xml:space="preserve">Le 5 novembre 1889, naissance du </w:t>
      </w:r>
      <w:r>
        <w:rPr>
          <w:rFonts w:eastAsia="Comic Sans MS" w:cs="Calibri" w:ascii="Calibri" w:hAnsi="Calibri" w:asciiTheme="minorHAnsi" w:cstheme="minorHAnsi" w:hAnsiTheme="minorHAnsi"/>
          <w:i/>
          <w:color w:val="auto"/>
        </w:rPr>
        <w:t>REVEIL CHERBOURGEOIS</w:t>
      </w:r>
      <w:r>
        <w:rPr>
          <w:rFonts w:eastAsia="Comic Sans MS" w:cs="Calibri" w:ascii="Calibri" w:hAnsi="Calibri" w:asciiTheme="minorHAnsi" w:cstheme="minorHAnsi" w:hAnsiTheme="minorHAnsi"/>
          <w:color w:val="auto"/>
        </w:rPr>
        <w:t xml:space="preserve">, </w:t>
      </w:r>
      <w:r>
        <w:rPr>
          <w:rFonts w:cs="Calibri" w:ascii="Calibri" w:hAnsi="Calibri" w:asciiTheme="minorHAnsi" w:cstheme="minorHAnsi" w:hAnsiTheme="minorHAnsi"/>
          <w:color w:val="auto"/>
        </w:rPr>
        <w:t xml:space="preserve">il y a donc 130 ans, </w:t>
      </w:r>
      <w:r>
        <w:rPr>
          <w:rFonts w:eastAsia="Comic Sans MS" w:cs="Calibri" w:ascii="Calibri" w:hAnsi="Calibri" w:asciiTheme="minorHAnsi" w:cstheme="minorHAnsi" w:hAnsiTheme="minorHAnsi"/>
          <w:color w:val="auto"/>
        </w:rPr>
        <w:t xml:space="preserve">un bihebdomadaire (parution mardi et vendredi) fondé par Jean-Baptiste BIARD. L’ancêtre de </w:t>
      </w:r>
      <w:r>
        <w:rPr>
          <w:rFonts w:eastAsia="Comic Sans MS" w:cs="Calibri" w:ascii="Calibri" w:hAnsi="Calibri" w:asciiTheme="minorHAnsi" w:cstheme="minorHAnsi" w:hAnsiTheme="minorHAnsi"/>
          <w:i/>
          <w:color w:val="auto"/>
        </w:rPr>
        <w:t xml:space="preserve">LA PRESSE DE LA MANCHE </w:t>
      </w:r>
      <w:r>
        <w:rPr>
          <w:rFonts w:eastAsia="Comic Sans MS" w:cs="Calibri" w:ascii="Calibri" w:hAnsi="Calibri" w:asciiTheme="minorHAnsi" w:cstheme="minorHAnsi" w:hAnsiTheme="minorHAnsi"/>
          <w:color w:val="auto"/>
        </w:rPr>
        <w:t xml:space="preserve">est tiré à 4 500 exemplaires. Très vite, la diffusion du </w:t>
      </w:r>
      <w:r>
        <w:rPr>
          <w:rFonts w:eastAsia="Comic Sans MS" w:cs="Calibri" w:ascii="Calibri" w:hAnsi="Calibri" w:asciiTheme="minorHAnsi" w:cstheme="minorHAnsi" w:hAnsiTheme="minorHAnsi"/>
          <w:i/>
          <w:color w:val="auto"/>
        </w:rPr>
        <w:t>REVEIL</w:t>
      </w:r>
      <w:r>
        <w:rPr>
          <w:rFonts w:eastAsia="Comic Sans MS" w:cs="Calibri" w:ascii="Calibri" w:hAnsi="Calibri" w:asciiTheme="minorHAnsi" w:cstheme="minorHAnsi" w:hAnsiTheme="minorHAnsi"/>
          <w:color w:val="auto"/>
        </w:rPr>
        <w:t xml:space="preserve"> va augmenter dans l’agglomération cherbourgeoise puis dans tout le Cotentin. En 1902, le </w:t>
      </w:r>
      <w:r>
        <w:rPr>
          <w:rFonts w:eastAsia="Comic Sans MS" w:cs="Calibri" w:ascii="Calibri" w:hAnsi="Calibri" w:asciiTheme="minorHAnsi" w:cstheme="minorHAnsi" w:hAnsiTheme="minorHAnsi"/>
          <w:i/>
          <w:color w:val="auto"/>
        </w:rPr>
        <w:t>REVEIL CHERBOURGEOIS</w:t>
      </w:r>
      <w:r>
        <w:rPr>
          <w:rFonts w:eastAsia="Comic Sans MS" w:cs="Calibri" w:ascii="Calibri" w:hAnsi="Calibri" w:asciiTheme="minorHAnsi" w:cstheme="minorHAnsi" w:hAnsiTheme="minorHAnsi"/>
          <w:color w:val="auto"/>
        </w:rPr>
        <w:t xml:space="preserve"> laisse sa place au </w:t>
      </w:r>
      <w:r>
        <w:rPr>
          <w:rFonts w:eastAsia="Comic Sans MS" w:cs="Calibri" w:ascii="Calibri" w:hAnsi="Calibri" w:asciiTheme="minorHAnsi" w:cstheme="minorHAnsi" w:hAnsiTheme="minorHAnsi"/>
          <w:i/>
          <w:color w:val="auto"/>
        </w:rPr>
        <w:t>REVEIL DE LA MANCHE</w:t>
      </w:r>
      <w:r>
        <w:rPr>
          <w:rFonts w:eastAsia="Comic Sans MS" w:cs="Calibri" w:ascii="Calibri" w:hAnsi="Calibri" w:asciiTheme="minorHAnsi" w:cstheme="minorHAnsi" w:hAnsiTheme="minorHAnsi"/>
          <w:color w:val="auto"/>
        </w:rPr>
        <w:t xml:space="preserve"> et, en 1905, paraît le premier quotidien </w:t>
      </w:r>
      <w:r>
        <w:rPr>
          <w:rFonts w:eastAsia="Comic Sans MS" w:cs="Calibri" w:ascii="Calibri" w:hAnsi="Calibri" w:asciiTheme="minorHAnsi" w:cstheme="minorHAnsi" w:hAnsiTheme="minorHAnsi"/>
          <w:i/>
          <w:color w:val="auto"/>
        </w:rPr>
        <w:t>CHERBOURG ECLAIR</w:t>
      </w:r>
      <w:r>
        <w:rPr>
          <w:rFonts w:eastAsia="Comic Sans MS" w:cs="Calibri" w:ascii="Calibri" w:hAnsi="Calibri" w:asciiTheme="minorHAnsi" w:cstheme="minorHAnsi" w:hAnsiTheme="minorHAnsi"/>
          <w:color w:val="auto"/>
        </w:rPr>
        <w:t xml:space="preserve">, tandis que </w:t>
      </w:r>
      <w:r>
        <w:rPr>
          <w:rFonts w:eastAsia="Comic Sans MS" w:cs="Calibri" w:ascii="Calibri" w:hAnsi="Calibri" w:asciiTheme="minorHAnsi" w:cstheme="minorHAnsi" w:hAnsiTheme="minorHAnsi"/>
          <w:i/>
          <w:color w:val="auto"/>
        </w:rPr>
        <w:t>LE REVEIL</w:t>
      </w:r>
      <w:r>
        <w:rPr>
          <w:rFonts w:eastAsia="Comic Sans MS" w:cs="Calibri" w:ascii="Calibri" w:hAnsi="Calibri" w:asciiTheme="minorHAnsi" w:cstheme="minorHAnsi" w:hAnsiTheme="minorHAnsi"/>
          <w:color w:val="auto"/>
        </w:rPr>
        <w:t xml:space="preserve"> devient un bihebdomadaire du mercredi et samedi. André BIARD, le fils du fondateur, entrera dans l’entreprise en 1919 au lendemain de la Grande Guerre. C’est lui qui va assurer la pérennité du journal jusqu’en 1941. </w:t>
      </w:r>
      <w:r>
        <w:rPr>
          <w:rFonts w:eastAsia="Comic Sans MS" w:cs="Calibri" w:ascii="Calibri" w:hAnsi="Calibri" w:asciiTheme="minorHAnsi" w:cstheme="minorHAnsi" w:hAnsiTheme="minorHAnsi"/>
          <w:i/>
          <w:color w:val="auto"/>
        </w:rPr>
        <w:t>CHERBOURG ECLAIR</w:t>
      </w:r>
      <w:r>
        <w:rPr>
          <w:rFonts w:eastAsia="Comic Sans MS" w:cs="Calibri" w:ascii="Calibri" w:hAnsi="Calibri" w:asciiTheme="minorHAnsi" w:cstheme="minorHAnsi" w:hAnsiTheme="minorHAnsi"/>
          <w:color w:val="auto"/>
        </w:rPr>
        <w:t xml:space="preserve"> va donc vivre de 1905 à 1944.</w:t>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 xml:space="preserve">A la libération, le 3 juillet 1944, </w:t>
      </w:r>
      <w:r>
        <w:rPr>
          <w:rFonts w:eastAsia="Comic Sans MS" w:cs="Calibri" w:ascii="Calibri" w:hAnsi="Calibri" w:asciiTheme="minorHAnsi" w:cstheme="minorHAnsi" w:hAnsiTheme="minorHAnsi"/>
          <w:i/>
          <w:color w:val="auto"/>
        </w:rPr>
        <w:t>CHERBOURG ECLAIR</w:t>
      </w:r>
      <w:r>
        <w:rPr>
          <w:rFonts w:eastAsia="Comic Sans MS" w:cs="Calibri" w:ascii="Calibri" w:hAnsi="Calibri" w:asciiTheme="minorHAnsi" w:cstheme="minorHAnsi" w:hAnsiTheme="minorHAnsi"/>
          <w:color w:val="auto"/>
        </w:rPr>
        <w:t xml:space="preserve"> est remplacé par </w:t>
      </w:r>
      <w:r>
        <w:rPr>
          <w:rFonts w:eastAsia="Comic Sans MS" w:cs="Calibri" w:ascii="Calibri" w:hAnsi="Calibri" w:asciiTheme="minorHAnsi" w:cstheme="minorHAnsi" w:hAnsiTheme="minorHAnsi"/>
          <w:i/>
          <w:color w:val="auto"/>
        </w:rPr>
        <w:t>LA PRESSE CHERBOURGEOISE</w:t>
      </w:r>
      <w:r>
        <w:rPr>
          <w:rFonts w:eastAsia="Comic Sans MS" w:cs="Calibri" w:ascii="Calibri" w:hAnsi="Calibri" w:asciiTheme="minorHAnsi" w:cstheme="minorHAnsi" w:hAnsiTheme="minorHAnsi"/>
          <w:color w:val="auto"/>
        </w:rPr>
        <w:t xml:space="preserve">. Sous l’impulsion de Marc GIUSTINIANI (marié à la petite fille du fondateur) le titre va s’appeler, le 5 octobre 1953, </w:t>
      </w:r>
      <w:r>
        <w:rPr>
          <w:rFonts w:eastAsia="Comic Sans MS" w:cs="Calibri" w:ascii="Calibri" w:hAnsi="Calibri" w:asciiTheme="minorHAnsi" w:cstheme="minorHAnsi" w:hAnsiTheme="minorHAnsi"/>
          <w:i/>
          <w:color w:val="auto"/>
        </w:rPr>
        <w:t>LA PRESSE DE LA MANCHE</w:t>
      </w:r>
      <w:r>
        <w:rPr>
          <w:rFonts w:eastAsia="Comic Sans MS" w:cs="Calibri" w:ascii="Calibri" w:hAnsi="Calibri" w:asciiTheme="minorHAnsi" w:cstheme="minorHAnsi" w:hAnsiTheme="minorHAnsi"/>
          <w:color w:val="auto"/>
        </w:rPr>
        <w:t xml:space="preserve">. L’horizon s’élargit en février 1990, le journal entre dans le groupe </w:t>
      </w:r>
      <w:r>
        <w:rPr>
          <w:rFonts w:eastAsia="Comic Sans MS" w:cs="Calibri" w:ascii="Calibri" w:hAnsi="Calibri" w:asciiTheme="minorHAnsi" w:cstheme="minorHAnsi" w:hAnsiTheme="minorHAnsi"/>
          <w:i/>
          <w:color w:val="auto"/>
        </w:rPr>
        <w:t>OUEST-FRANCE</w:t>
      </w:r>
      <w:r>
        <w:rPr>
          <w:rFonts w:eastAsia="Comic Sans MS" w:cs="Calibri" w:ascii="Calibri" w:hAnsi="Calibri" w:asciiTheme="minorHAnsi" w:cstheme="minorHAnsi" w:hAnsiTheme="minorHAnsi"/>
          <w:color w:val="auto"/>
        </w:rPr>
        <w:t xml:space="preserve">, mais garde son autonomie éditoriale. Un exemple unique en France. En 2012, après l’installation de nouveaux groupes couleurs à la rotative, sont lancés les cahiers spéciaux du samedi et du dimanche. Le journal gratuit </w:t>
      </w:r>
      <w:r>
        <w:rPr>
          <w:rFonts w:eastAsia="Comic Sans MS" w:cs="Calibri" w:ascii="Calibri" w:hAnsi="Calibri" w:asciiTheme="minorHAnsi" w:cstheme="minorHAnsi" w:hAnsiTheme="minorHAnsi"/>
          <w:i/>
          <w:color w:val="auto"/>
        </w:rPr>
        <w:t>Publi7</w:t>
      </w:r>
      <w:r>
        <w:rPr>
          <w:rFonts w:eastAsia="Comic Sans MS" w:cs="Calibri" w:ascii="Calibri" w:hAnsi="Calibri" w:asciiTheme="minorHAnsi" w:cstheme="minorHAnsi" w:hAnsiTheme="minorHAnsi"/>
          <w:color w:val="auto"/>
        </w:rPr>
        <w:t xml:space="preserve"> s’enrichit d’une information locale décalée.</w:t>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Depuis 2016, la Presse de la Manche fait partie du groupe Publihebdos (qui rassemble près de 100 hebdomadaires en France et donc désormais un quotidien), toujours au sein du groupe SIPA-Ouest-France. La Presse de la Manche, comme le groupe Publihebdos, est présidée par Francis Gaunand. Le directeur délégué est Laurent Gouhier, le rédacteur en chef adjoint est Chrismaël Marchand.</w:t>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 xml:space="preserve">Tout en conservant une totale autonomie tant dans le domaine rédactionnel que commercial, La Presse de la Manche a développé ces derniers mois son secteur industriel : les rotatives installées en cœur de ville à Cherbourg impriment désormais </w:t>
      </w:r>
      <w:r>
        <w:rPr>
          <w:rFonts w:cs="Calibri" w:ascii="Calibri" w:hAnsi="Calibri" w:asciiTheme="minorHAnsi" w:cstheme="minorHAnsi" w:hAnsiTheme="minorHAnsi"/>
          <w:color w:val="auto"/>
        </w:rPr>
        <w:t>une cinquantaine d’</w:t>
      </w:r>
      <w:r>
        <w:rPr>
          <w:rFonts w:eastAsia="Comic Sans MS" w:cs="Calibri" w:ascii="Calibri" w:hAnsi="Calibri" w:asciiTheme="minorHAnsi" w:cstheme="minorHAnsi" w:hAnsiTheme="minorHAnsi"/>
          <w:color w:val="auto"/>
        </w:rPr>
        <w:t>hebdomadaires chaque semaine. Le journal vient d’ailleurs d’investir dans deux nouvelles tours de rotative pour proposer à ses lecteurs un journal tout en couleurs.</w:t>
      </w:r>
    </w:p>
    <w:p>
      <w:pPr>
        <w:pStyle w:val="Normal"/>
        <w:widowControl/>
        <w:suppressAutoHyphens w:val="true"/>
        <w:bidi w:val="0"/>
        <w:spacing w:before="0" w:after="0"/>
        <w:ind w:left="0" w:right="0" w:hanging="0"/>
        <w:jc w:val="both"/>
        <w:rPr/>
      </w:pPr>
      <w:r>
        <w:rPr>
          <w:rFonts w:eastAsia="Comic Sans MS" w:cs="Calibri" w:ascii="Calibri" w:hAnsi="Calibri" w:asciiTheme="minorHAnsi" w:cstheme="minorHAnsi" w:hAnsiTheme="minorHAnsi"/>
          <w:color w:val="auto"/>
        </w:rPr>
        <w:t xml:space="preserve">Le 10 janvier 2017, La Presse de la Manche a changé de format, passant au tabloïd. Depuis avril 2017, La Presse de la Manche édite aussi un journal gratuit, C’est à Cherbourg, distribué à 250 00 exemplaires à Cherbourg-en-Cotentin. L’équipe compte deux community-managers et deux commerciales </w:t>
      </w:r>
      <w:r>
        <w:rPr>
          <w:rFonts w:cs="Calibri" w:ascii="Calibri" w:hAnsi="Calibri" w:asciiTheme="minorHAnsi" w:cstheme="minorHAnsi" w:hAnsiTheme="minorHAnsi"/>
          <w:color w:val="auto"/>
        </w:rPr>
        <w:t>attitrés et s’appuie aussi sur le service publicité de La Presse de la Manche.</w:t>
      </w:r>
    </w:p>
    <w:p>
      <w:pPr>
        <w:pStyle w:val="Normal"/>
        <w:ind w:left="57" w:hanging="57"/>
        <w:jc w:val="both"/>
        <w:rPr>
          <w:rFonts w:ascii="Calibri" w:hAnsi="Calibri" w:eastAsia="Comic Sans MS" w:cs="Calibri" w:asciiTheme="minorHAnsi" w:cstheme="minorHAnsi" w:hAnsiTheme="minorHAnsi"/>
          <w:color w:val="auto"/>
        </w:rPr>
      </w:pPr>
      <w:r>
        <w:rPr>
          <w:rFonts w:eastAsia="Comic Sans MS" w:cs="Calibri" w:ascii="Calibri" w:hAnsi="Calibri" w:asciiTheme="minorHAnsi" w:cstheme="minorHAnsi" w:hAnsiTheme="minorHAnsi"/>
          <w:color w:val="auto"/>
        </w:rPr>
        <w:t xml:space="preserve"> </w:t>
      </w:r>
    </w:p>
    <w:p>
      <w:pPr>
        <w:pStyle w:val="Normal"/>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b/>
          <w:color w:val="auto"/>
          <w:u w:val="single"/>
        </w:rPr>
        <w:t>LES VENTES</w:t>
      </w:r>
    </w:p>
    <w:p>
      <w:pPr>
        <w:pStyle w:val="Normal"/>
        <w:jc w:val="both"/>
        <w:rPr>
          <w:rFonts w:ascii="Calibri" w:hAnsi="Calibri" w:eastAsia="Comic Sans MS" w:cs="Calibri" w:asciiTheme="minorHAnsi" w:cstheme="minorHAnsi" w:hAnsiTheme="minorHAnsi"/>
          <w:b/>
          <w:b/>
          <w:color w:val="auto"/>
          <w:u w:val="single"/>
        </w:rPr>
      </w:pPr>
      <w:r>
        <w:rPr>
          <w:rFonts w:eastAsia="Comic Sans MS" w:cs="Calibri" w:cstheme="minorHAnsi" w:ascii="Calibri" w:hAnsi="Calibri"/>
          <w:b/>
          <w:color w:val="auto"/>
          <w:u w:val="single"/>
        </w:rPr>
      </w:r>
    </w:p>
    <w:p>
      <w:pPr>
        <w:pStyle w:val="Normal"/>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color w:val="auto"/>
        </w:rPr>
        <w:t>12 300 acheteurs sont fidélisés (10 500 par portage et 1 800 par la Poste).</w:t>
      </w:r>
    </w:p>
    <w:p>
      <w:pPr>
        <w:pStyle w:val="Normal"/>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color w:val="auto"/>
        </w:rPr>
        <w:t>Le reste des ventes se fait grâce à un réseau de dépositaires (400 points de ventes répartis sur tout le département de la Manche et plus particulièrement dans le Nord-Cotentin).</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 xml:space="preserve">Dans le Cotentin, 9 lecteurs de quotidien sur 10 achètent </w:t>
      </w:r>
      <w:r>
        <w:rPr>
          <w:rFonts w:eastAsia="Comic Sans MS" w:cs="Calibri" w:ascii="Calibri" w:hAnsi="Calibri" w:asciiTheme="minorHAnsi" w:cstheme="minorHAnsi" w:hAnsiTheme="minorHAnsi"/>
          <w:i/>
          <w:color w:val="auto"/>
        </w:rPr>
        <w:t>La Presse de la Manche</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Le journal est lu par près de 100 000 personnes, en moyenne, chaque jour</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Le lectorat est plus jeune (45% de moins de 40 ans) et plus féminin que celui d’</w:t>
      </w:r>
      <w:r>
        <w:rPr>
          <w:rFonts w:eastAsia="Comic Sans MS" w:cs="Calibri" w:ascii="Calibri" w:hAnsi="Calibri" w:asciiTheme="minorHAnsi" w:cstheme="minorHAnsi" w:hAnsiTheme="minorHAnsi"/>
          <w:i/>
          <w:color w:val="auto"/>
        </w:rPr>
        <w:t>Ouest-France</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La diffusion est plus forte le samedi avec 28 000 ex (supplément TV depuis 1987)</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L’édition du dimanche existe depuis 1987 (17 000 ex)</w:t>
      </w:r>
    </w:p>
    <w:p>
      <w:pPr>
        <w:pStyle w:val="Normal"/>
        <w:numPr>
          <w:ilvl w:val="0"/>
          <w:numId w:val="33"/>
        </w:numPr>
        <w:spacing w:before="0" w:after="0"/>
        <w:contextualSpacing/>
        <w:jc w:val="both"/>
        <w:rPr/>
      </w:pPr>
      <w:r>
        <w:rPr>
          <w:rFonts w:eastAsia="Comic Sans MS" w:cs="Calibri" w:ascii="Calibri" w:hAnsi="Calibri" w:asciiTheme="minorHAnsi" w:cstheme="minorHAnsi" w:hAnsiTheme="minorHAnsi"/>
          <w:color w:val="auto"/>
        </w:rPr>
        <w:t>Part de la publicité dans le chiffre d’affaires du journal : 25 %</w:t>
      </w:r>
    </w:p>
    <w:p>
      <w:pPr>
        <w:pStyle w:val="Normal"/>
        <w:numPr>
          <w:ilvl w:val="0"/>
          <w:numId w:val="33"/>
        </w:numPr>
        <w:spacing w:before="0" w:after="0"/>
        <w:contextualSpacing/>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color w:val="auto"/>
        </w:rPr>
        <w:t>Le prix de vente est de 1 euro en semaine et le dimanche, 1,20 euro le samedi avec le programme TV de la semaine</w:t>
      </w:r>
    </w:p>
    <w:p>
      <w:pPr>
        <w:pStyle w:val="Normal"/>
        <w:jc w:val="both"/>
        <w:rPr>
          <w:rFonts w:ascii="Calibri" w:hAnsi="Calibri" w:eastAsia="Arial" w:cs="Calibri" w:asciiTheme="minorHAnsi" w:cstheme="minorHAnsi" w:hAnsiTheme="minorHAnsi"/>
          <w:color w:val="auto"/>
        </w:rPr>
      </w:pPr>
      <w:r>
        <w:rPr>
          <w:rFonts w:eastAsia="Arial" w:cs="Calibri" w:cstheme="minorHAnsi" w:ascii="Calibri" w:hAnsi="Calibri"/>
          <w:color w:val="auto"/>
        </w:rPr>
      </w:r>
    </w:p>
    <w:p>
      <w:pPr>
        <w:pStyle w:val="Normal"/>
        <w:ind w:left="-6" w:hanging="0"/>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b/>
          <w:color w:val="auto"/>
          <w:u w:val="single"/>
        </w:rPr>
        <w:t>LE PERSONNEL</w:t>
      </w:r>
    </w:p>
    <w:p>
      <w:pPr>
        <w:pStyle w:val="Normal"/>
        <w:ind w:left="-6" w:hanging="0"/>
        <w:jc w:val="both"/>
        <w:rPr>
          <w:rFonts w:ascii="Calibri" w:hAnsi="Calibri" w:eastAsia="Arial" w:cs="Calibri" w:asciiTheme="minorHAnsi" w:cstheme="minorHAnsi" w:hAnsiTheme="minorHAnsi"/>
          <w:color w:val="auto"/>
        </w:rPr>
      </w:pPr>
      <w:r>
        <w:rPr>
          <w:rFonts w:eastAsia="Arial" w:cs="Calibri" w:cstheme="minorHAnsi" w:ascii="Calibri" w:hAnsi="Calibri"/>
          <w:color w:val="auto"/>
        </w:rPr>
      </w:r>
    </w:p>
    <w:p>
      <w:pPr>
        <w:pStyle w:val="Normal"/>
        <w:ind w:left="-6" w:hanging="0"/>
        <w:jc w:val="both"/>
        <w:rPr>
          <w:rFonts w:ascii="Calibri" w:hAnsi="Calibri" w:cs="Calibri" w:asciiTheme="minorHAnsi" w:cstheme="minorHAnsi" w:hAnsiTheme="minorHAnsi"/>
          <w:color w:val="auto"/>
        </w:rPr>
      </w:pPr>
      <w:r>
        <w:rPr>
          <w:rFonts w:eastAsia="Comic Sans MS" w:cs="Calibri" w:ascii="Calibri" w:hAnsi="Calibri" w:asciiTheme="minorHAnsi" w:cstheme="minorHAnsi" w:hAnsiTheme="minorHAnsi"/>
          <w:i/>
          <w:color w:val="auto"/>
        </w:rPr>
        <w:t>LA PRESSE DE LA MANCHE</w:t>
      </w:r>
      <w:r>
        <w:rPr>
          <w:rFonts w:eastAsia="Comic Sans MS" w:cs="Calibri" w:ascii="Calibri" w:hAnsi="Calibri" w:asciiTheme="minorHAnsi" w:cstheme="minorHAnsi" w:hAnsiTheme="minorHAnsi"/>
          <w:color w:val="auto"/>
        </w:rPr>
        <w:t xml:space="preserve"> emploie directement près de 90 personnes. La rédaction est composée de 27 journalistes</w:t>
      </w:r>
      <w:r>
        <w:rPr>
          <w:rFonts w:cs="Calibri" w:ascii="Calibri" w:hAnsi="Calibri" w:asciiTheme="minorHAnsi" w:cstheme="minorHAnsi" w:hAnsiTheme="minorHAnsi"/>
          <w:color w:val="auto"/>
        </w:rPr>
        <w:t>, mais une centaine de correspondants interviennent régulièrement</w:t>
      </w:r>
      <w:r>
        <w:rPr>
          <w:rFonts w:eastAsia="Comic Sans MS" w:cs="Calibri" w:ascii="Calibri" w:hAnsi="Calibri" w:asciiTheme="minorHAnsi" w:cstheme="minorHAnsi" w:hAnsiTheme="minorHAnsi"/>
          <w:color w:val="auto"/>
        </w:rPr>
        <w:t>. Une équipe de 7 personnes gère le service des ventes. La régie publicitaire est animée par sept commerciaux.</w:t>
      </w:r>
    </w:p>
    <w:p>
      <w:pPr>
        <w:pStyle w:val="Normal"/>
        <w:jc w:val="both"/>
        <w:rPr>
          <w:rFonts w:ascii="Calibri" w:hAnsi="Calibri" w:eastAsia="Arial" w:cs="Calibri" w:asciiTheme="minorHAnsi" w:cstheme="minorHAnsi" w:hAnsiTheme="minorHAnsi"/>
          <w:color w:val="auto"/>
        </w:rPr>
      </w:pPr>
      <w:r>
        <w:rPr>
          <w:rFonts w:eastAsia="Arial" w:cs="Calibri" w:cstheme="minorHAnsi" w:ascii="Calibri" w:hAnsi="Calibri"/>
          <w:color w:val="auto"/>
        </w:rPr>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b/>
          <w:color w:val="auto"/>
          <w:sz w:val="23"/>
          <w:szCs w:val="23"/>
          <w:u w:val="single"/>
        </w:rPr>
        <w:t>IDENTIFICATION</w:t>
      </w:r>
    </w:p>
    <w:p>
      <w:pPr>
        <w:pStyle w:val="Normal"/>
        <w:ind w:left="-6" w:hanging="0"/>
        <w:jc w:val="both"/>
        <w:rPr>
          <w:rFonts w:ascii="Calibri" w:hAnsi="Calibri" w:eastAsia="Arial" w:cs="Calibri" w:asciiTheme="minorHAnsi" w:cstheme="minorHAnsi" w:hAnsiTheme="minorHAnsi"/>
          <w:color w:val="auto"/>
          <w:sz w:val="23"/>
          <w:szCs w:val="23"/>
        </w:rPr>
      </w:pPr>
      <w:r>
        <w:rPr>
          <w:rFonts w:eastAsia="Arial" w:cs="Calibri" w:cstheme="minorHAnsi" w:ascii="Calibri" w:hAnsi="Calibri"/>
          <w:color w:val="auto"/>
          <w:sz w:val="23"/>
          <w:szCs w:val="23"/>
        </w:rPr>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color w:val="auto"/>
          <w:sz w:val="23"/>
          <w:szCs w:val="23"/>
        </w:rPr>
        <w:t>SOCIÉTÉ CHERBOURGEOISE D’ÉDITIONS</w:t>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color w:val="auto"/>
          <w:sz w:val="23"/>
          <w:szCs w:val="23"/>
        </w:rPr>
        <w:t>Siège social : 9 rue Gambetta - BP 408 - 50104 CHERBOURG-OCTEVILLE cedex</w:t>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color w:val="auto"/>
          <w:sz w:val="23"/>
          <w:szCs w:val="23"/>
        </w:rPr>
        <w:t>RCS Cherbourg : 775 610 686 9,</w:t>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color w:val="auto"/>
          <w:sz w:val="23"/>
          <w:szCs w:val="23"/>
        </w:rPr>
        <w:t>Tél.  02 33 97 16 16</w:t>
      </w:r>
    </w:p>
    <w:p>
      <w:pPr>
        <w:pStyle w:val="Normal"/>
        <w:ind w:left="-6" w:hanging="0"/>
        <w:jc w:val="both"/>
        <w:rPr>
          <w:rFonts w:ascii="Calibri" w:hAnsi="Calibri" w:cs="Calibri" w:asciiTheme="minorHAnsi" w:cstheme="minorHAnsi" w:hAnsiTheme="minorHAnsi"/>
          <w:color w:val="auto"/>
          <w:sz w:val="23"/>
          <w:szCs w:val="23"/>
        </w:rPr>
      </w:pPr>
      <w:r>
        <w:rPr>
          <w:rFonts w:eastAsia="Comic Sans MS" w:cs="Calibri" w:ascii="Calibri" w:hAnsi="Calibri" w:asciiTheme="minorHAnsi" w:cstheme="minorHAnsi" w:hAnsiTheme="minorHAnsi"/>
          <w:color w:val="auto"/>
          <w:sz w:val="23"/>
          <w:szCs w:val="23"/>
        </w:rPr>
        <w:t>Fax  02 33 97 16 06</w:t>
      </w:r>
    </w:p>
    <w:p>
      <w:pPr>
        <w:pStyle w:val="Normal"/>
        <w:ind w:left="-6" w:hanging="0"/>
        <w:jc w:val="center"/>
        <w:rPr>
          <w:rFonts w:ascii="Calibri" w:hAnsi="Calibri" w:eastAsia="Arial" w:cs="Calibri" w:asciiTheme="minorHAnsi" w:cstheme="minorHAnsi" w:hAnsiTheme="minorHAnsi"/>
          <w:color w:val="auto"/>
          <w:sz w:val="23"/>
          <w:szCs w:val="23"/>
        </w:rPr>
      </w:pPr>
      <w:r>
        <w:rPr>
          <w:rFonts w:eastAsia="Arial" w:cs="Calibri" w:cstheme="minorHAnsi" w:ascii="Calibri" w:hAnsi="Calibri"/>
          <w:color w:val="auto"/>
          <w:sz w:val="23"/>
          <w:szCs w:val="23"/>
        </w:rPr>
      </w:r>
    </w:p>
    <w:p>
      <w:pPr>
        <w:pStyle w:val="Normal"/>
        <w:ind w:left="-6" w:hanging="0"/>
        <w:jc w:val="both"/>
        <w:rPr>
          <w:rFonts w:ascii="Calibri" w:hAnsi="Calibri" w:cs="Calibri" w:asciiTheme="minorHAnsi" w:cstheme="minorHAnsi" w:hAnsiTheme="minorHAnsi"/>
          <w:color w:val="auto"/>
          <w:sz w:val="23"/>
          <w:szCs w:val="23"/>
        </w:rPr>
      </w:pPr>
      <w:r>
        <w:rPr>
          <w:rFonts w:eastAsia="Arial" w:cs="Calibri" w:ascii="Calibri" w:hAnsi="Calibri" w:asciiTheme="minorHAnsi" w:cstheme="minorHAnsi" w:hAnsiTheme="minorHAnsi"/>
          <w:b/>
          <w:color w:val="auto"/>
          <w:sz w:val="23"/>
          <w:szCs w:val="23"/>
        </w:rPr>
        <w:t>Un site pour mieux connaître La Presse de la Manche :</w:t>
      </w:r>
    </w:p>
    <w:p>
      <w:pPr>
        <w:pStyle w:val="Normal"/>
        <w:ind w:left="-6" w:hanging="0"/>
        <w:jc w:val="center"/>
        <w:rPr>
          <w:rFonts w:ascii="Calibri" w:hAnsi="Calibri" w:cs="Calibri" w:asciiTheme="minorHAnsi" w:cstheme="minorHAnsi" w:hAnsiTheme="minorHAnsi"/>
          <w:color w:val="auto"/>
          <w:sz w:val="23"/>
          <w:szCs w:val="23"/>
        </w:rPr>
      </w:pPr>
      <w:hyperlink r:id="rId12">
        <w:r>
          <w:rPr>
            <w:rStyle w:val="LienInternet"/>
            <w:rFonts w:eastAsia="Arial" w:cs="Calibri" w:ascii="Calibri" w:hAnsi="Calibri" w:asciiTheme="minorHAnsi" w:cstheme="minorHAnsi" w:hAnsiTheme="minorHAnsi"/>
            <w:b/>
            <w:color w:val="auto"/>
            <w:sz w:val="23"/>
            <w:szCs w:val="23"/>
          </w:rPr>
          <w:t>http://www.actu.fr/la-presse-de-la-manche</w:t>
        </w:r>
      </w:hyperlink>
    </w:p>
    <w:p>
      <w:pPr>
        <w:pStyle w:val="Normal"/>
        <w:ind w:left="-6" w:hanging="0"/>
        <w:jc w:val="center"/>
        <w:rPr>
          <w:rStyle w:val="LienInternet"/>
          <w:rFonts w:ascii="Calibri" w:hAnsi="Calibri" w:eastAsia="Arial" w:cs="Calibri" w:asciiTheme="minorHAnsi" w:cstheme="minorHAnsi" w:hAnsiTheme="minorHAnsi"/>
          <w:b/>
          <w:b/>
          <w:color w:val="auto"/>
          <w:sz w:val="23"/>
          <w:szCs w:val="23"/>
        </w:rPr>
      </w:pPr>
      <w:r>
        <w:rPr>
          <w:rFonts w:eastAsia="Arial" w:cs="Calibri" w:cstheme="minorHAnsi" w:ascii="Calibri" w:hAnsi="Calibri"/>
          <w:b/>
          <w:color w:val="auto"/>
          <w:sz w:val="23"/>
          <w:szCs w:val="23"/>
        </w:rPr>
      </w:r>
    </w:p>
    <w:p>
      <w:pPr>
        <w:pStyle w:val="Normal"/>
        <w:ind w:left="-6" w:hanging="0"/>
        <w:jc w:val="both"/>
        <w:rPr>
          <w:rFonts w:ascii="Calibri" w:hAnsi="Calibri" w:cs="Calibri" w:asciiTheme="minorHAnsi" w:cstheme="minorHAnsi" w:hAnsiTheme="minorHAnsi"/>
          <w:color w:val="auto"/>
          <w:sz w:val="23"/>
          <w:szCs w:val="23"/>
        </w:rPr>
      </w:pPr>
      <w:r>
        <w:rPr>
          <w:rFonts w:cs="Calibri" w:cstheme="minorHAnsi" w:ascii="Calibri" w:hAnsi="Calibri"/>
          <w:color w:val="auto"/>
          <w:sz w:val="23"/>
          <w:szCs w:val="23"/>
        </w:rPr>
      </w:r>
    </w:p>
    <w:p>
      <w:pPr>
        <w:pStyle w:val="Normal"/>
        <w:ind w:left="-6" w:hanging="0"/>
        <w:jc w:val="both"/>
        <w:rPr>
          <w:rFonts w:ascii="Calibri" w:hAnsi="Calibri" w:cs="Calibri" w:asciiTheme="minorHAnsi" w:cstheme="minorHAnsi" w:hAnsiTheme="minorHAnsi"/>
          <w:color w:val="auto"/>
        </w:rPr>
      </w:pPr>
      <w:r>
        <w:rPr>
          <w:rFonts w:cs="Calibri" w:cstheme="minorHAnsi" w:ascii="Calibri" w:hAnsi="Calibri"/>
          <w:color w:val="auto"/>
        </w:rPr>
      </w:r>
    </w:p>
    <w:p>
      <w:pPr>
        <w:pStyle w:val="Normal"/>
        <w:ind w:left="-6" w:hanging="0"/>
        <w:jc w:val="both"/>
        <w:rPr>
          <w:rFonts w:ascii="Calibri" w:hAnsi="Calibri" w:cs="Calibri" w:asciiTheme="minorHAnsi" w:cstheme="minorHAnsi" w:hAnsiTheme="minorHAnsi"/>
          <w:color w:val="auto"/>
        </w:rPr>
      </w:pPr>
      <w:r>
        <w:rPr>
          <w:rFonts w:eastAsia="Arial" w:cs="Calibri" w:ascii="Calibri" w:hAnsi="Calibri" w:asciiTheme="minorHAnsi" w:cstheme="minorHAnsi" w:hAnsiTheme="minorHAnsi"/>
          <w:b/>
          <w:color w:val="000000"/>
          <w:shd w:fill="E0E0E0" w:val="clear"/>
        </w:rPr>
        <w:t xml:space="preserve">Pour visiter le Journal </w:t>
      </w:r>
      <w:r>
        <w:rPr>
          <w:rFonts w:eastAsia="Arial" w:cs="Calibri" w:ascii="Calibri" w:hAnsi="Calibri" w:asciiTheme="minorHAnsi" w:cstheme="minorHAnsi" w:hAnsiTheme="minorHAnsi"/>
          <w:b/>
          <w:i/>
          <w:color w:val="000000"/>
          <w:shd w:fill="E0E0E0" w:val="clear"/>
        </w:rPr>
        <w:t>La Presse de la Manche</w:t>
      </w:r>
      <w:r>
        <w:rPr>
          <w:rFonts w:eastAsia="Arial" w:cs="Calibri" w:ascii="Calibri" w:hAnsi="Calibri" w:asciiTheme="minorHAnsi" w:cstheme="minorHAnsi" w:hAnsiTheme="minorHAnsi"/>
          <w:b/>
          <w:color w:val="000000"/>
          <w:shd w:fill="E0E0E0" w:val="clear"/>
        </w:rPr>
        <w:t>, téléphoner au 02 33 97 16 16.</w:t>
      </w:r>
    </w:p>
    <w:p>
      <w:pPr>
        <w:pStyle w:val="Normal"/>
        <w:ind w:left="576" w:hanging="0"/>
        <w:jc w:val="center"/>
        <w:rPr>
          <w:rFonts w:ascii="Calibri" w:hAnsi="Calibri" w:eastAsia="Comic Sans MS" w:cs="Calibri" w:asciiTheme="minorHAnsi" w:cstheme="minorHAnsi" w:hAnsiTheme="minorHAnsi"/>
          <w:b/>
          <w:b/>
          <w:color w:val="auto"/>
          <w:sz w:val="22"/>
        </w:rPr>
      </w:pPr>
      <w:r>
        <w:rPr>
          <w:rFonts w:eastAsia="Comic Sans MS" w:cs="Calibri" w:cstheme="minorHAnsi" w:ascii="Calibri" w:hAnsi="Calibri"/>
          <w:b/>
          <w:color w:val="auto"/>
          <w:sz w:val="22"/>
        </w:rPr>
      </w:r>
      <w:r>
        <w:br w:type="page"/>
      </w:r>
    </w:p>
    <w:p>
      <w:pPr>
        <w:pStyle w:val="Normal"/>
        <w:keepNext w:val="false"/>
        <w:suppressAutoHyphens w:val="false"/>
        <w:jc w:val="center"/>
        <w:rPr>
          <w:rFonts w:ascii="Calibri" w:hAnsi="Calibri" w:cs="Calibri" w:asciiTheme="minorHAnsi" w:cstheme="minorHAnsi" w:hAnsiTheme="minorHAnsi"/>
          <w:sz w:val="22"/>
        </w:rPr>
      </w:pPr>
      <w:r>
        <w:rPr>
          <w:rFonts w:eastAsia="Comic Sans MS" w:cs="Calibri" w:ascii="Calibri" w:hAnsi="Calibri" w:asciiTheme="minorHAnsi" w:cstheme="minorHAnsi" w:hAnsiTheme="minorHAnsi"/>
          <w:b/>
          <w:sz w:val="28"/>
          <w:szCs w:val="32"/>
          <w:shd w:fill="E0E0E0" w:val="clear"/>
        </w:rPr>
        <w:t>À photocopier pour informer les parents d'élèves</w:t>
      </w:r>
    </w:p>
    <w:p>
      <w:pPr>
        <w:pStyle w:val="Normal"/>
        <w:rPr/>
      </w:pPr>
      <w:r>
        <w:rPr/>
      </w:r>
    </w:p>
    <w:p>
      <w:pPr>
        <w:pStyle w:val="Normal"/>
        <w:rPr/>
      </w:pPr>
      <w:r>
        <w:rPr/>
      </w:r>
    </w:p>
    <w:p>
      <w:pPr>
        <w:pStyle w:val="Normal"/>
        <w:jc w:val="center"/>
        <w:rPr/>
      </w:pPr>
      <w:r>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b/>
          <w:sz w:val="36"/>
          <w:szCs w:val="36"/>
        </w:rPr>
        <w:t>Votre enfant participe à l’opération</w:t>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b/>
          <w:sz w:val="36"/>
          <w:szCs w:val="36"/>
        </w:rPr>
        <w:t>« Classes presse »</w:t>
      </w:r>
    </w:p>
    <w:p>
      <w:pPr>
        <w:pStyle w:val="Normal"/>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Votre enfant recevra bientôt un journal et ce pendant un total de 8 semaines scolaires. Vous pourrez le lire et parler de l'actualité en famille.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Les élèves apprendront à bien lire la presse, dans sa diversité, grâce aux enseignants de différentes disciplines qui accompagnent l'opération. Ils écriront des articles sur le thème «</w:t>
      </w:r>
      <w:r>
        <w:rPr>
          <w:rFonts w:cs="Calibri" w:ascii="Calibri" w:hAnsi="Calibri" w:asciiTheme="minorHAnsi" w:cstheme="minorHAnsi" w:hAnsiTheme="minorHAnsi"/>
          <w:b/>
          <w:sz w:val="28"/>
          <w:szCs w:val="28"/>
        </w:rPr>
        <w:t xml:space="preserve"> Les ressources de l’océan</w:t>
      </w:r>
      <w:r>
        <w:rPr>
          <w:rFonts w:cs="Calibri" w:ascii="Calibri" w:hAnsi="Calibri" w:asciiTheme="minorHAnsi" w:cstheme="minorHAnsi" w:hAnsiTheme="minorHAnsi"/>
          <w:sz w:val="28"/>
          <w:szCs w:val="28"/>
        </w:rPr>
        <w:t xml:space="preserve"> ». Ils pourront voir valorisée leur expression écrite dans un supplément des quotidiens partenaires fin mai.</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Chaque classe sera suivie par un journaliste « Parrain », qui échangera au moins deux fois avec les élèves. Ces derniers auront la possibilité de visiter une entreprise de presse.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L'information occupe une part croissante dans la vie quotidienne. L'éducation aux médias et à la citoyenneté est donc indispensable.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 xml:space="preserve">L'opération </w:t>
      </w:r>
      <w:r>
        <w:rPr>
          <w:rFonts w:cs="Calibri" w:ascii="Calibri" w:hAnsi="Calibri" w:asciiTheme="minorHAnsi" w:cstheme="minorHAnsi" w:hAnsiTheme="minorHAnsi"/>
          <w:b/>
          <w:sz w:val="28"/>
          <w:szCs w:val="28"/>
        </w:rPr>
        <w:t>Classes presse</w:t>
      </w:r>
      <w:r>
        <w:rPr>
          <w:rFonts w:cs="Calibri" w:ascii="Calibri" w:hAnsi="Calibri" w:asciiTheme="minorHAnsi" w:cstheme="minorHAnsi" w:hAnsiTheme="minorHAnsi"/>
          <w:sz w:val="28"/>
          <w:szCs w:val="28"/>
        </w:rPr>
        <w:t xml:space="preserve"> permet de travailler avec et sur la presse au collège, dans la durée et dans le pluralisme des titres. L'opération trouve sa place dans les programmes des disciplines concernées.</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 xml:space="preserve">Depuis plusieurs années, notamment dans le département de la Manche, l'opération </w:t>
      </w:r>
      <w:r>
        <w:rPr>
          <w:rFonts w:cs="Calibri" w:ascii="Calibri" w:hAnsi="Calibri" w:asciiTheme="minorHAnsi" w:cstheme="minorHAnsi" w:hAnsiTheme="minorHAnsi"/>
          <w:b/>
          <w:sz w:val="28"/>
          <w:szCs w:val="28"/>
        </w:rPr>
        <w:t>Classes presse</w:t>
      </w:r>
      <w:r>
        <w:rPr>
          <w:rFonts w:cs="Calibri" w:ascii="Calibri" w:hAnsi="Calibri" w:asciiTheme="minorHAnsi" w:cstheme="minorHAnsi" w:hAnsiTheme="minorHAnsi"/>
          <w:sz w:val="28"/>
          <w:szCs w:val="28"/>
        </w:rPr>
        <w:t xml:space="preserve"> permet une ouverture au monde, une maîtrise des langages et le développement de l'esprit critique.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 xml:space="preserve">L'opération est possible grâce aux efforts des différents partenaires et au soutien financier du </w:t>
      </w:r>
      <w:r>
        <w:rPr>
          <w:rFonts w:cs="Calibri" w:ascii="Calibri" w:hAnsi="Calibri" w:asciiTheme="minorHAnsi" w:cstheme="minorHAnsi" w:hAnsiTheme="minorHAnsi"/>
          <w:b/>
          <w:i/>
          <w:color w:val="0000FF"/>
          <w:sz w:val="28"/>
          <w:szCs w:val="28"/>
        </w:rPr>
        <w:t>conseil départemental de la Manche</w:t>
      </w:r>
      <w:r>
        <w:rPr>
          <w:rFonts w:cs="Calibri" w:ascii="Calibri" w:hAnsi="Calibri" w:asciiTheme="minorHAnsi" w:cstheme="minorHAnsi" w:hAnsiTheme="minorHAnsi"/>
          <w:sz w:val="28"/>
          <w:szCs w:val="28"/>
        </w:rPr>
        <w:t>.</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b/>
          <w:u w:val="single"/>
        </w:rPr>
        <w:t xml:space="preserve">Partenaires </w:t>
      </w:r>
      <w:r>
        <w:rPr>
          <w:rFonts w:cs="Calibri" w:ascii="Calibri" w:hAnsi="Calibri" w:asciiTheme="minorHAnsi" w:cstheme="minorHAnsi" w:hAnsiTheme="minorHAnsi"/>
          <w:b/>
        </w:rPr>
        <w:t xml:space="preserve">: </w:t>
      </w:r>
      <w:r>
        <w:rPr>
          <w:rFonts w:cs="Calibri" w:ascii="Calibri" w:hAnsi="Calibri" w:asciiTheme="minorHAnsi" w:cstheme="minorHAnsi" w:hAnsiTheme="minorHAnsi"/>
        </w:rPr>
        <w:t xml:space="preserve">l’Éducation Nationale, le conseil départemental de la Manche, les journaux </w:t>
      </w:r>
      <w:r>
        <w:rPr>
          <w:rFonts w:cs="Calibri" w:ascii="Calibri" w:hAnsi="Calibri" w:asciiTheme="minorHAnsi" w:cstheme="minorHAnsi" w:hAnsiTheme="minorHAnsi"/>
          <w:i/>
        </w:rPr>
        <w:t>Ouest-France</w:t>
      </w:r>
      <w:r>
        <w:rPr>
          <w:rFonts w:cs="Calibri" w:ascii="Calibri" w:hAnsi="Calibri" w:asciiTheme="minorHAnsi" w:cstheme="minorHAnsi" w:hAnsiTheme="minorHAnsi"/>
        </w:rPr>
        <w:t xml:space="preserve"> et </w:t>
      </w:r>
      <w:r>
        <w:rPr>
          <w:rFonts w:cs="Calibri" w:ascii="Calibri" w:hAnsi="Calibri" w:asciiTheme="minorHAnsi" w:cstheme="minorHAnsi" w:hAnsiTheme="minorHAnsi"/>
          <w:i/>
        </w:rPr>
        <w:t>La Presse de la Manche.</w:t>
      </w:r>
    </w:p>
    <w:p>
      <w:pPr>
        <w:pStyle w:val="Normal"/>
        <w:jc w:val="right"/>
        <w:rPr/>
      </w:pPr>
      <w:r>
        <w:rPr/>
      </w:r>
    </w:p>
    <w:p>
      <w:pPr>
        <w:pStyle w:val="Normal"/>
        <w:rPr/>
      </w:pPr>
      <w:r>
        <w:rPr/>
      </w:r>
      <w:r>
        <w:br w:type="page"/>
      </w:r>
    </w:p>
    <w:p>
      <w:pPr>
        <w:pStyle w:val="Normal"/>
        <w:rPr>
          <w:rFonts w:ascii="Calibri" w:hAnsi="Calibri" w:cs="Calibri" w:asciiTheme="minorHAnsi" w:cstheme="minorHAnsi" w:hAnsiTheme="minorHAnsi"/>
          <w:sz w:val="23"/>
          <w:szCs w:val="23"/>
        </w:rPr>
      </w:pPr>
      <w:r>
        <w:rPr>
          <w:rFonts w:eastAsia="Comic Sans MS" w:cs="Calibri" w:ascii="Calibri" w:hAnsi="Calibri" w:asciiTheme="minorHAnsi" w:cstheme="minorHAnsi" w:hAnsiTheme="minorHAnsi"/>
          <w:b/>
          <w:sz w:val="23"/>
          <w:szCs w:val="23"/>
          <w:shd w:fill="E0E0E0" w:val="clear"/>
        </w:rPr>
        <w:t>Autorisation parentale relative à la publication de photographies d’élèves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Dans le cadre des activités journalistiques menées pour le projet « Classes presse », votre enfant pourra être photographié afin de donner matière à illustrer les sujets traités dans les différents articles. </w:t>
      </w:r>
    </w:p>
    <w:p>
      <w:pPr>
        <w:pStyle w:val="Normal"/>
        <w:jc w:val="both"/>
        <w:rPr>
          <w:rFonts w:ascii="Calibri" w:hAnsi="Calibri" w:cs="Calibri" w:asciiTheme="minorHAnsi" w:cstheme="minorHAnsi" w:hAnsiTheme="minorHAnsi"/>
          <w:szCs w:val="23"/>
        </w:rPr>
      </w:pPr>
      <w:r>
        <w:rPr>
          <w:rFonts w:cs="Calibri" w:cstheme="minorHAnsi" w:ascii="Calibri" w:hAnsi="Calibri"/>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Ces photographies seront publiées dans les encarts des deux journaux partenaires </w:t>
      </w:r>
      <w:r>
        <w:rPr>
          <w:rFonts w:cs="Calibri" w:ascii="Calibri" w:hAnsi="Calibri" w:asciiTheme="minorHAnsi" w:cstheme="minorHAnsi" w:hAnsiTheme="minorHAnsi"/>
          <w:i/>
          <w:szCs w:val="23"/>
        </w:rPr>
        <w:t>Ouest-France</w:t>
      </w:r>
      <w:r>
        <w:rPr>
          <w:rFonts w:cs="Calibri" w:ascii="Calibri" w:hAnsi="Calibri" w:asciiTheme="minorHAnsi" w:cstheme="minorHAnsi" w:hAnsiTheme="minorHAnsi"/>
          <w:szCs w:val="23"/>
        </w:rPr>
        <w:t xml:space="preserve"> et </w:t>
      </w:r>
      <w:r>
        <w:rPr>
          <w:rFonts w:cs="Calibri" w:ascii="Calibri" w:hAnsi="Calibri" w:asciiTheme="minorHAnsi" w:cstheme="minorHAnsi" w:hAnsiTheme="minorHAnsi"/>
          <w:i/>
          <w:szCs w:val="23"/>
        </w:rPr>
        <w:t>La Presse de la Manche</w:t>
      </w:r>
      <w:r>
        <w:rPr>
          <w:rFonts w:cs="Calibri" w:ascii="Calibri" w:hAnsi="Calibri" w:asciiTheme="minorHAnsi" w:cstheme="minorHAnsi" w:hAnsiTheme="minorHAnsi"/>
          <w:szCs w:val="23"/>
        </w:rPr>
        <w:t xml:space="preserve"> du mardi 8 juin 2021.</w:t>
      </w:r>
    </w:p>
    <w:p>
      <w:pPr>
        <w:pStyle w:val="Normal"/>
        <w:jc w:val="both"/>
        <w:rPr>
          <w:rFonts w:ascii="Calibri" w:hAnsi="Calibri" w:cs="Calibri" w:asciiTheme="minorHAnsi" w:cstheme="minorHAnsi" w:hAnsiTheme="minorHAnsi"/>
          <w:szCs w:val="23"/>
        </w:rPr>
      </w:pPr>
      <w:r>
        <w:rPr>
          <w:rFonts w:cs="Calibri" w:cstheme="minorHAnsi" w:ascii="Calibri" w:hAnsi="Calibri"/>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Pour respecter les obligations légales en la matière, nous vous demandons de retourner aux enseignants responsables du projet l'autorisation dûment remplie et signée. Dans le cas d'une absence de réponse, nous considérerons comme acquis l'accord en vue d'autoriser la publication de la photographie de votre enfant.</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xml:space="preserve">Nous soussignés, Mme . . . . . . . . . . . . . . . . . . . . . et M. . . . . . . . . . . . . . . . . . . . . . . . . . . . . . .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Parents ou responsable(s) légal(aux) de</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xml:space="preserve">. . . . . . . . . . . . . . . . . . . . . . . . . . . . . . . . ...., élève de la classe de . . . . . . . . ....,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xml:space="preserve">autorisons la publication de la photographie de notre enfant dans le cadre du projet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b/>
          <w:sz w:val="23"/>
          <w:szCs w:val="23"/>
        </w:rPr>
        <w:t>« Classes Presse Manche 2021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 xml:space="preserve">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rPr>
        <w:t>Signatures des responsables légaux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4820"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shd w:fill="E6E6E6" w:val="clear"/>
        </w:rPr>
        <w:t>Autorisation à remettre à</w:t>
      </w:r>
    </w:p>
    <w:p>
      <w:pPr>
        <w:pStyle w:val="Normal"/>
        <w:ind w:left="4820" w:hanging="0"/>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4820" w:hanging="0"/>
        <w:rPr>
          <w:rFonts w:ascii="Calibri" w:hAnsi="Calibri" w:cs="Calibri" w:asciiTheme="minorHAnsi" w:cstheme="minorHAnsi" w:hAnsiTheme="minorHAnsi"/>
          <w:sz w:val="23"/>
          <w:szCs w:val="23"/>
        </w:rPr>
      </w:pPr>
      <w:r>
        <w:rPr>
          <w:rFonts w:cs="Calibri" w:ascii="Calibri" w:hAnsi="Calibri" w:asciiTheme="minorHAnsi" w:cstheme="minorHAnsi" w:hAnsiTheme="minorHAnsi"/>
          <w:sz w:val="23"/>
          <w:szCs w:val="23"/>
          <w:shd w:fill="E6E6E6" w:val="clear"/>
        </w:rPr>
        <w:t>Mme, M………………………</w:t>
      </w:r>
    </w:p>
    <w:p>
      <w:pPr>
        <w:pStyle w:val="Normal"/>
        <w:ind w:left="4820" w:hanging="0"/>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left="4820" w:hanging="0"/>
        <w:rPr/>
      </w:pPr>
      <w:r>
        <w:rPr>
          <w:rFonts w:cs="Calibri" w:ascii="Calibri" w:hAnsi="Calibri" w:asciiTheme="minorHAnsi" w:cstheme="minorHAnsi" w:hAnsiTheme="minorHAnsi"/>
          <w:sz w:val="23"/>
          <w:szCs w:val="23"/>
          <w:shd w:fill="E6E6E6" w:val="clear"/>
        </w:rPr>
        <w:t>Professeur de ………………………</w:t>
      </w:r>
    </w:p>
    <w:p>
      <w:pPr>
        <w:pStyle w:val="Normal"/>
        <w:rPr/>
      </w:pPr>
      <w:r>
        <w:rPr/>
      </w:r>
      <w:r>
        <w:br w:type="page"/>
      </w:r>
    </w:p>
    <w:p>
      <w:pPr>
        <w:pStyle w:val="Normal"/>
        <w:jc w:val="center"/>
        <w:rPr>
          <w:rFonts w:ascii="Calibri" w:hAnsi="Calibri" w:cs="Calibri" w:asciiTheme="minorHAnsi" w:cstheme="minorHAnsi" w:hAnsiTheme="minorHAnsi"/>
          <w:sz w:val="40"/>
          <w:szCs w:val="23"/>
        </w:rPr>
      </w:pPr>
      <w:r>
        <w:rPr>
          <w:rFonts w:eastAsia="Comic Sans MS" w:cs="Calibri" w:ascii="Calibri" w:hAnsi="Calibri" w:asciiTheme="minorHAnsi" w:cstheme="minorHAnsi" w:hAnsiTheme="minorHAnsi"/>
          <w:b/>
          <w:color w:val="0000FF"/>
          <w:sz w:val="40"/>
          <w:szCs w:val="23"/>
        </w:rPr>
        <w:t>Le challenge</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widowControl w:val="false"/>
        <w:ind w:right="6804" w:hanging="0"/>
        <w:rPr>
          <w:rFonts w:ascii="Calibri" w:hAnsi="Calibri" w:eastAsia="Comic Sans MS" w:cs="Calibri" w:asciiTheme="minorHAnsi" w:cstheme="minorHAnsi" w:hAnsiTheme="minorHAnsi"/>
          <w:color w:val="0000FF"/>
          <w:sz w:val="28"/>
          <w:szCs w:val="23"/>
        </w:rPr>
      </w:pPr>
      <w:r>
        <w:rPr>
          <w:rFonts w:eastAsia="Comic Sans MS" w:cs="Calibri" w:ascii="Calibri" w:hAnsi="Calibri" w:asciiTheme="minorHAnsi" w:cstheme="minorHAnsi" w:hAnsiTheme="minorHAnsi"/>
          <w:color w:val="0000FF"/>
          <w:sz w:val="28"/>
          <w:szCs w:val="23"/>
        </w:rPr>
        <w:t>Les articles</w:t>
      </w:r>
    </w:p>
    <w:p>
      <w:pPr>
        <w:pStyle w:val="Normal"/>
        <w:widowControl w:val="false"/>
        <w:rPr>
          <w:rFonts w:ascii="Calibri" w:hAnsi="Calibri" w:cs="Calibri" w:asciiTheme="minorHAnsi" w:cstheme="minorHAnsi" w:hAnsiTheme="minorHAnsi"/>
          <w:szCs w:val="23"/>
        </w:rPr>
      </w:pPr>
      <w:r>
        <w:rPr>
          <w:rFonts w:cs="Calibri" w:ascii="Calibri" w:hAnsi="Calibri" w:asciiTheme="minorHAnsi" w:cstheme="minorHAnsi" w:hAnsiTheme="minorHAnsi"/>
          <w:b/>
          <w:szCs w:val="23"/>
        </w:rPr>
        <w:t>Deux modèles</w:t>
      </w:r>
    </w:p>
    <w:p>
      <w:pPr>
        <w:pStyle w:val="Normal"/>
        <w:widowControl w:val="false"/>
        <w:rPr>
          <w:rFonts w:ascii="Calibri" w:hAnsi="Calibri" w:cs="Calibri" w:asciiTheme="minorHAnsi" w:cstheme="minorHAnsi" w:hAnsiTheme="minorHAnsi"/>
          <w:szCs w:val="23"/>
        </w:rPr>
      </w:pPr>
      <w:r>
        <w:rPr>
          <w:rFonts w:eastAsia="Noto Sans Symbols" w:cs="Calibri" w:ascii="Calibri" w:hAnsi="Calibri" w:asciiTheme="minorHAnsi" w:cstheme="minorHAnsi" w:hAnsiTheme="minorHAnsi"/>
          <w:szCs w:val="23"/>
        </w:rPr>
        <w:t xml:space="preserve">• </w:t>
      </w:r>
      <w:r>
        <w:rPr>
          <w:rFonts w:cs="Calibri" w:ascii="Calibri" w:hAnsi="Calibri" w:asciiTheme="minorHAnsi" w:cstheme="minorHAnsi" w:hAnsiTheme="minorHAnsi"/>
          <w:i/>
          <w:szCs w:val="23"/>
        </w:rPr>
        <w:t xml:space="preserve">Articles longs : </w:t>
      </w:r>
      <w:r>
        <w:rPr>
          <w:rFonts w:cs="Calibri" w:ascii="Calibri" w:hAnsi="Calibri" w:asciiTheme="minorHAnsi" w:cstheme="minorHAnsi" w:hAnsiTheme="minorHAnsi"/>
          <w:b/>
          <w:szCs w:val="23"/>
        </w:rPr>
        <w:t>2 000/3 000 signes (enquêtes, portraits, interviews, reportages...)</w:t>
      </w:r>
    </w:p>
    <w:p>
      <w:pPr>
        <w:pStyle w:val="Normal"/>
        <w:widowControl w:val="false"/>
        <w:rPr>
          <w:rFonts w:ascii="Calibri" w:hAnsi="Calibri" w:cs="Calibri" w:asciiTheme="minorHAnsi" w:cstheme="minorHAnsi" w:hAnsiTheme="minorHAnsi"/>
          <w:szCs w:val="23"/>
        </w:rPr>
      </w:pPr>
      <w:r>
        <w:rPr>
          <w:rFonts w:eastAsia="Noto Sans Symbols" w:cs="Calibri" w:ascii="Calibri" w:hAnsi="Calibri" w:asciiTheme="minorHAnsi" w:cstheme="minorHAnsi" w:hAnsiTheme="minorHAnsi"/>
          <w:szCs w:val="23"/>
        </w:rPr>
        <w:t xml:space="preserve">• </w:t>
      </w:r>
      <w:r>
        <w:rPr>
          <w:rFonts w:cs="Calibri" w:ascii="Calibri" w:hAnsi="Calibri" w:asciiTheme="minorHAnsi" w:cstheme="minorHAnsi" w:hAnsiTheme="minorHAnsi"/>
          <w:i/>
          <w:szCs w:val="23"/>
        </w:rPr>
        <w:t xml:space="preserve">Articles courts : </w:t>
      </w:r>
      <w:r>
        <w:rPr>
          <w:rFonts w:cs="Calibri" w:ascii="Calibri" w:hAnsi="Calibri" w:asciiTheme="minorHAnsi" w:cstheme="minorHAnsi" w:hAnsiTheme="minorHAnsi"/>
          <w:b/>
          <w:szCs w:val="23"/>
        </w:rPr>
        <w:t>500/1 000 signes (brèves, échos, billets d’humeur, d’humour…)</w:t>
      </w:r>
    </w:p>
    <w:p>
      <w:pPr>
        <w:pStyle w:val="Normal"/>
        <w:widowControl w:val="false"/>
        <w:rPr>
          <w:rFonts w:ascii="Calibri" w:hAnsi="Calibri" w:cs="Calibri" w:asciiTheme="minorHAnsi" w:cstheme="minorHAnsi" w:hAnsiTheme="minorHAnsi"/>
          <w:i/>
          <w:i/>
          <w:szCs w:val="23"/>
        </w:rPr>
      </w:pPr>
      <w:r>
        <w:rPr>
          <w:rFonts w:cs="Calibri" w:ascii="Calibri" w:hAnsi="Calibri" w:asciiTheme="minorHAnsi" w:cstheme="minorHAnsi" w:hAnsiTheme="minorHAnsi"/>
          <w:i/>
          <w:szCs w:val="23"/>
        </w:rPr>
        <w:t>En cliquant, dans la barre de tâches, sur outils puis statistiques, on peut connaître le nombre de signes tapés (caractères, espaces compris).</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right="6237" w:hanging="0"/>
        <w:rPr>
          <w:rFonts w:ascii="Calibri" w:hAnsi="Calibri" w:cs="Calibri" w:asciiTheme="minorHAnsi" w:cstheme="minorHAnsi" w:hAnsiTheme="minorHAnsi"/>
          <w:sz w:val="28"/>
          <w:szCs w:val="23"/>
        </w:rPr>
      </w:pPr>
      <w:r>
        <w:rPr>
          <w:rFonts w:eastAsia="Comic Sans MS" w:cs="Calibri" w:ascii="Calibri" w:hAnsi="Calibri" w:asciiTheme="minorHAnsi" w:cstheme="minorHAnsi" w:hAnsiTheme="minorHAnsi"/>
          <w:color w:val="0000FF"/>
          <w:sz w:val="28"/>
          <w:szCs w:val="23"/>
        </w:rPr>
        <w:t>Les illustrations</w:t>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b/>
          <w:szCs w:val="23"/>
        </w:rPr>
        <w:t>Tous les articles longs doivent être accompagnés d’illustrations : photos, dessins et infographies réalisés par les élèves.</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 w:val="23"/>
          <w:szCs w:val="23"/>
        </w:rPr>
      </w:pPr>
      <w:r>
        <w:rPr>
          <w:rFonts w:cs="Calibri" w:ascii="Calibri" w:hAnsi="Calibri" w:asciiTheme="minorHAnsi" w:cstheme="minorHAnsi" w:hAnsiTheme="minorHAnsi"/>
          <w:b/>
          <w:i/>
          <w:sz w:val="23"/>
          <w:szCs w:val="23"/>
          <w:shd w:fill="E0E0E0" w:val="clear"/>
        </w:rPr>
        <w:t xml:space="preserve">       </w:t>
      </w:r>
      <w:r>
        <w:rPr>
          <w:rFonts w:cs="Calibri" w:ascii="Calibri" w:hAnsi="Calibri" w:asciiTheme="minorHAnsi" w:cstheme="minorHAnsi" w:hAnsiTheme="minorHAnsi"/>
          <w:b/>
          <w:i/>
          <w:szCs w:val="23"/>
          <w:shd w:fill="E0E0E0" w:val="clear"/>
        </w:rPr>
        <w:t>Les illustrations ne peuvent en aucun cas être prises dans les journaux ou sur internet.</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Pensez à prendre des photos quand vous faites votre reportage ou votre interview. N'hésitez pas à créer des situations qui illustrent votre article. Des photos en largeur et en hauteur.</w:t>
      </w:r>
    </w:p>
    <w:p>
      <w:pPr>
        <w:pStyle w:val="Normal"/>
        <w:ind w:left="432" w:hanging="432"/>
        <w:jc w:val="center"/>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ind w:left="432" w:hanging="432"/>
        <w:jc w:val="center"/>
        <w:rPr>
          <w:rFonts w:ascii="Calibri" w:hAnsi="Calibri" w:cs="Calibri" w:asciiTheme="minorHAnsi" w:cstheme="minorHAnsi" w:hAnsiTheme="minorHAnsi"/>
          <w:szCs w:val="23"/>
        </w:rPr>
      </w:pPr>
      <w:r>
        <w:rPr>
          <w:rFonts w:cs="Calibri" w:ascii="Calibri" w:hAnsi="Calibri" w:asciiTheme="minorHAnsi" w:cstheme="minorHAnsi" w:hAnsiTheme="minorHAnsi"/>
          <w:b/>
          <w:i/>
          <w:szCs w:val="23"/>
          <w:u w:val="single"/>
        </w:rPr>
        <w:t>Consignes pour l'envoi des articles et illustrations</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Attention : </w:t>
      </w:r>
      <w:r>
        <w:rPr>
          <w:rFonts w:cs="Calibri" w:ascii="Calibri" w:hAnsi="Calibri" w:asciiTheme="minorHAnsi" w:cstheme="minorHAnsi" w:hAnsiTheme="minorHAnsi"/>
          <w:b/>
          <w:szCs w:val="23"/>
        </w:rPr>
        <w:t>une haute définition (1 méga-octet minimum, soit 500 k en format jpg) est nécessaire pour l’impression dans les journaux.</w:t>
      </w:r>
    </w:p>
    <w:p>
      <w:pPr>
        <w:pStyle w:val="Normal"/>
        <w:jc w:val="both"/>
        <w:rPr>
          <w:rFonts w:ascii="Calibri" w:hAnsi="Calibri" w:cs="Calibri" w:asciiTheme="minorHAnsi" w:cstheme="minorHAnsi" w:hAnsiTheme="minorHAnsi"/>
          <w:szCs w:val="23"/>
        </w:rPr>
      </w:pPr>
      <w:r>
        <w:rPr>
          <w:rFonts w:cs="Calibri" w:cstheme="minorHAnsi" w:ascii="Calibri" w:hAnsi="Calibri"/>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Conseil </w:t>
      </w:r>
      <w:r>
        <w:rPr>
          <w:rFonts w:cs="Calibri" w:ascii="Calibri" w:hAnsi="Calibri" w:asciiTheme="minorHAnsi" w:cstheme="minorHAnsi" w:hAnsiTheme="minorHAnsi"/>
          <w:b/>
          <w:szCs w:val="23"/>
        </w:rPr>
        <w:t xml:space="preserve">: gardez un exemplaire de la photo, dessin, infographie, sans oublier de noter l’article que cela concerne, la classe et l’auteur de l’illustration.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ind w:hanging="964"/>
        <w:jc w:val="center"/>
        <w:rPr>
          <w:rFonts w:ascii="Calibri" w:hAnsi="Calibri" w:cs="Calibri" w:asciiTheme="minorHAnsi" w:cstheme="minorHAnsi" w:hAnsiTheme="minorHAnsi"/>
          <w:sz w:val="36"/>
          <w:szCs w:val="23"/>
        </w:rPr>
      </w:pPr>
      <w:r>
        <w:rPr>
          <w:rFonts w:eastAsia="Comic Sans MS" w:cs="Calibri" w:ascii="Calibri" w:hAnsi="Calibri" w:asciiTheme="minorHAnsi" w:cstheme="minorHAnsi" w:hAnsiTheme="minorHAnsi"/>
          <w:color w:val="0000FF"/>
          <w:sz w:val="36"/>
          <w:szCs w:val="23"/>
        </w:rPr>
        <w:t>Comment participer au challenge classes presse ?</w:t>
      </w:r>
    </w:p>
    <w:p>
      <w:pPr>
        <w:pStyle w:val="Normal"/>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Chaque classe avec les enseignants (qui décident en dernier recours) doit sélectionner, parmi ses productions : </w:t>
      </w:r>
    </w:p>
    <w:p>
      <w:pPr>
        <w:pStyle w:val="Normal"/>
        <w:jc w:val="both"/>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numPr>
          <w:ilvl w:val="0"/>
          <w:numId w:val="24"/>
        </w:numPr>
        <w:jc w:val="both"/>
        <w:rPr>
          <w:rFonts w:cs="Calibri" w:cstheme="minorHAnsi"/>
          <w:sz w:val="24"/>
          <w:szCs w:val="23"/>
        </w:rPr>
      </w:pPr>
      <w:r>
        <w:rPr>
          <w:rFonts w:cs="Calibri" w:cstheme="minorHAnsi"/>
          <w:b/>
          <w:sz w:val="24"/>
          <w:szCs w:val="23"/>
        </w:rPr>
        <w:t>l</w:t>
      </w:r>
      <w:r>
        <w:rPr>
          <w:rFonts w:eastAsia="Noto Sans Symbols" w:cs="Calibri" w:cstheme="minorHAnsi"/>
          <w:b/>
          <w:sz w:val="24"/>
          <w:szCs w:val="23"/>
        </w:rPr>
        <w:t>es 3 meilleurs articles</w:t>
      </w:r>
      <w:r>
        <w:rPr>
          <w:rFonts w:cs="Calibri" w:cstheme="minorHAnsi"/>
          <w:sz w:val="24"/>
          <w:szCs w:val="23"/>
        </w:rPr>
        <w:t xml:space="preserve"> qui participeront au challenge. Ces articles devront répondre aux règles de l'écriture journalistique et être accompagnés obligatoirement d'une illustration.</w:t>
      </w:r>
    </w:p>
    <w:p>
      <w:pPr>
        <w:pStyle w:val="Normal"/>
        <w:numPr>
          <w:ilvl w:val="0"/>
          <w:numId w:val="24"/>
        </w:numPr>
        <w:jc w:val="both"/>
        <w:rPr>
          <w:rFonts w:cs="Calibri" w:cstheme="minorHAnsi"/>
          <w:sz w:val="23"/>
          <w:szCs w:val="23"/>
        </w:rPr>
      </w:pPr>
      <w:r>
        <w:rPr>
          <w:rFonts w:cs="Calibri" w:cstheme="minorHAnsi"/>
          <w:sz w:val="24"/>
          <w:szCs w:val="23"/>
        </w:rPr>
        <w:t xml:space="preserve">sa </w:t>
      </w:r>
      <w:r>
        <w:rPr>
          <w:rFonts w:cs="Calibri" w:cstheme="minorHAnsi"/>
          <w:b/>
          <w:sz w:val="24"/>
          <w:szCs w:val="23"/>
        </w:rPr>
        <w:t xml:space="preserve">« meilleure image », </w:t>
      </w:r>
      <w:r>
        <w:rPr>
          <w:rFonts w:cs="Calibri" w:cstheme="minorHAnsi"/>
          <w:sz w:val="24"/>
          <w:szCs w:val="23"/>
        </w:rPr>
        <w:t>sur le thème qui participera aux challenges : photo, collage, dessin, affiche...</w:t>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shd w:fill="E6E6E6" w:val="clear"/>
        </w:rPr>
        <w:t>Ces éléments doivent être expédiés à Clarisse Macé, par e-mail uniquement pour le 23 avril</w:t>
      </w:r>
      <w:r>
        <w:rPr>
          <w:rFonts w:cs="Calibri" w:ascii="Calibri" w:hAnsi="Calibri" w:asciiTheme="minorHAnsi" w:cstheme="minorHAnsi" w:hAnsiTheme="minorHAnsi"/>
          <w:b/>
          <w:i/>
          <w:szCs w:val="23"/>
          <w:shd w:fill="E6E6E6" w:val="clear"/>
        </w:rPr>
        <w:t xml:space="preserve"> dernier</w:t>
      </w:r>
      <w:r>
        <w:rPr>
          <w:rFonts w:cs="Calibri" w:ascii="Calibri" w:hAnsi="Calibri" w:asciiTheme="minorHAnsi" w:cstheme="minorHAnsi" w:hAnsiTheme="minorHAnsi"/>
          <w:szCs w:val="23"/>
          <w:shd w:fill="E6E6E6" w:val="clear"/>
        </w:rPr>
        <w:t xml:space="preserve"> </w:t>
      </w:r>
      <w:r>
        <w:rPr>
          <w:rFonts w:cs="Calibri" w:ascii="Calibri" w:hAnsi="Calibri" w:asciiTheme="minorHAnsi" w:cstheme="minorHAnsi" w:hAnsiTheme="minorHAnsi"/>
          <w:b/>
          <w:i/>
          <w:szCs w:val="23"/>
          <w:shd w:fill="E6E6E6" w:val="clear"/>
        </w:rPr>
        <w:t>délai</w:t>
      </w:r>
      <w:r>
        <w:rPr>
          <w:rFonts w:cs="Calibri" w:ascii="Calibri" w:hAnsi="Calibri" w:asciiTheme="minorHAnsi" w:cstheme="minorHAnsi" w:hAnsiTheme="minorHAnsi"/>
          <w:szCs w:val="23"/>
          <w:shd w:fill="E6E6E6" w:val="clear"/>
        </w:rPr>
        <w:t xml:space="preserve"> à </w:t>
      </w:r>
      <w:hyperlink r:id="rId13">
        <w:r>
          <w:rPr>
            <w:rStyle w:val="LienInternet"/>
            <w:rFonts w:cs="Calibri" w:ascii="Calibri" w:hAnsi="Calibri" w:asciiTheme="minorHAnsi" w:cstheme="minorHAnsi" w:hAnsiTheme="minorHAnsi"/>
            <w:color w:val="000000"/>
            <w:szCs w:val="23"/>
            <w:highlight w:val="white"/>
          </w:rPr>
          <w:t>clarisse.mace</w:t>
        </w:r>
      </w:hyperlink>
      <w:hyperlink r:id="rId14">
        <w:r>
          <w:rPr>
            <w:rStyle w:val="LienInternet"/>
            <w:rFonts w:cs="Calibri" w:ascii="Calibri" w:hAnsi="Calibri" w:asciiTheme="minorHAnsi" w:cstheme="minorHAnsi" w:hAnsiTheme="minorHAnsi"/>
            <w:color w:val="000000"/>
            <w:szCs w:val="23"/>
            <w:highlight w:val="white"/>
          </w:rPr>
          <w:t>@ac-normandie.fr</w:t>
        </w:r>
      </w:hyperlink>
      <w:r>
        <w:rPr>
          <w:rStyle w:val="LienInternet"/>
          <w:rFonts w:cs="Calibri" w:ascii="Calibri" w:hAnsi="Calibri" w:asciiTheme="minorHAnsi" w:cstheme="minorHAnsi" w:hAnsiTheme="minorHAnsi"/>
          <w:color w:val="000000"/>
          <w:szCs w:val="23"/>
        </w:rPr>
        <w:t xml:space="preserve"> </w:t>
      </w:r>
      <w:r>
        <w:rPr>
          <w:rFonts w:cs="Calibri" w:ascii="Calibri" w:hAnsi="Calibri" w:asciiTheme="minorHAnsi" w:cstheme="minorHAnsi" w:hAnsiTheme="minorHAnsi"/>
          <w:szCs w:val="23"/>
          <w:shd w:fill="E6E6E6" w:val="clear"/>
        </w:rPr>
        <w:t xml:space="preserve"> </w:t>
      </w:r>
    </w:p>
    <w:p>
      <w:pPr>
        <w:pStyle w:val="Normal"/>
        <w:jc w:val="both"/>
        <w:rPr>
          <w:rFonts w:ascii="Calibri" w:hAnsi="Calibri" w:cs="Calibri" w:asciiTheme="minorHAnsi" w:cstheme="minorHAnsi" w:hAnsiTheme="minorHAnsi"/>
          <w:szCs w:val="23"/>
        </w:rPr>
      </w:pPr>
      <w:r>
        <w:rPr>
          <w:rFonts w:cs="Calibri" w:cstheme="minorHAnsi" w:ascii="Calibri" w:hAnsi="Calibri"/>
          <w:szCs w:val="23"/>
        </w:rPr>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Un jury composé des partenaires de l’opération se réunira le mardi 5 mai et 5 prix seront décernés (3 articles, une illustration et une Mention Spéciale du Jury). Les résultats seront communiqués à toutes les classes participantes et les élèves lauréats seront conviés à la remise des prix. </w:t>
      </w:r>
    </w:p>
    <w:p>
      <w:pPr>
        <w:pStyle w:val="Normal"/>
        <w:rPr/>
      </w:pPr>
      <w:r>
        <w:rPr/>
      </w:r>
      <w:r>
        <w:br w:type="page"/>
      </w:r>
    </w:p>
    <w:p>
      <w:pPr>
        <w:pStyle w:val="Normal"/>
        <w:widowControl w:val="false"/>
        <w:jc w:val="center"/>
        <w:rPr>
          <w:rFonts w:ascii="Calibri" w:hAnsi="Calibri" w:eastAsia="Comic Sans MS" w:cs="Calibri" w:asciiTheme="minorHAnsi" w:cstheme="minorHAnsi" w:hAnsiTheme="minorHAnsi"/>
          <w:b/>
          <w:b/>
          <w:color w:val="0000FF"/>
          <w:sz w:val="36"/>
          <w:szCs w:val="36"/>
        </w:rPr>
      </w:pPr>
      <w:r>
        <w:rPr>
          <w:rFonts w:eastAsia="Comic Sans MS" w:cs="Calibri" w:ascii="Calibri" w:hAnsi="Calibri" w:asciiTheme="minorHAnsi" w:cstheme="minorHAnsi" w:hAnsiTheme="minorHAnsi"/>
          <w:b/>
          <w:color w:val="0000FF"/>
          <w:sz w:val="36"/>
          <w:szCs w:val="36"/>
        </w:rPr>
        <w:t>Quelques considérations générales sur le challenge d’écriture</w:t>
      </w:r>
    </w:p>
    <w:p>
      <w:pPr>
        <w:pStyle w:val="Normal"/>
        <w:widowControl w:val="false"/>
        <w:jc w:val="center"/>
        <w:rPr>
          <w:rFonts w:ascii="Calibri" w:hAnsi="Calibri" w:eastAsia="Comic Sans MS" w:cs="Calibri" w:asciiTheme="minorHAnsi" w:cstheme="minorHAnsi" w:hAnsiTheme="minorHAnsi"/>
          <w:b/>
          <w:b/>
          <w:color w:val="0000FF"/>
          <w:sz w:val="36"/>
          <w:szCs w:val="36"/>
        </w:rPr>
      </w:pPr>
      <w:r>
        <w:rPr/>
      </w:r>
    </w:p>
    <w:p>
      <w:pPr>
        <w:pStyle w:val="Normal"/>
        <w:widowControl w:val="false"/>
        <w:jc w:val="both"/>
        <w:rPr/>
      </w:pPr>
      <w:r>
        <w:rPr>
          <w:rFonts w:cs="Calibri" w:ascii="Calibri" w:hAnsi="Calibri" w:asciiTheme="minorHAnsi" w:cstheme="minorHAnsi" w:hAnsiTheme="minorHAnsi"/>
          <w:b/>
          <w:sz w:val="23"/>
          <w:szCs w:val="23"/>
        </w:rPr>
        <w:t>En s’inscrivant dans le dispositif classe Presse, on répond à plusieurs objectifs pédagogiques tels que la découverte du journal, la découverte d’un vocabulaire et de nouveaux codes, la nécessité d’une réflexion générale sur un thème imposé et le passage à l’écrit. C’est un moment difficile pour l’élève qui doit se confronter à un nouveau style d’écriture. Il semble indispensable de poser au préalable quelques prérequis avec la classe : écrire un article ne s’improvise pas.</w:t>
      </w:r>
    </w:p>
    <w:p>
      <w:pPr>
        <w:pStyle w:val="Normal"/>
        <w:widowControl w:val="false"/>
        <w:jc w:val="both"/>
        <w:rPr>
          <w:rFonts w:ascii="Calibri" w:hAnsi="Calibri" w:cs="Calibri" w:asciiTheme="minorHAnsi" w:cstheme="minorHAnsi" w:hAnsiTheme="minorHAnsi"/>
          <w:b/>
          <w:b/>
          <w:sz w:val="23"/>
          <w:szCs w:val="23"/>
        </w:rPr>
      </w:pPr>
      <w:r>
        <w:rPr/>
      </w:r>
    </w:p>
    <w:p>
      <w:pPr>
        <w:pStyle w:val="Normal"/>
        <w:widowControl w:val="false"/>
        <w:jc w:val="both"/>
        <w:rPr/>
      </w:pPr>
      <w:r>
        <w:rPr>
          <w:rFonts w:cs="Calibri" w:ascii="Calibri" w:hAnsi="Calibri" w:asciiTheme="minorHAnsi" w:cstheme="minorHAnsi" w:hAnsiTheme="minorHAnsi"/>
          <w:b/>
          <w:sz w:val="32"/>
          <w:szCs w:val="32"/>
        </w:rPr>
        <w:t>1- Écrire pour être lu</w:t>
      </w:r>
    </w:p>
    <w:p>
      <w:pPr>
        <w:pStyle w:val="Normal"/>
        <w:widowControl w:val="false"/>
        <w:jc w:val="both"/>
        <w:rPr/>
      </w:pPr>
      <w:r>
        <w:rPr>
          <w:rFonts w:cs="Calibri" w:ascii="Calibri" w:hAnsi="Calibri" w:asciiTheme="minorHAnsi" w:cstheme="minorHAnsi" w:hAnsiTheme="minorHAnsi"/>
          <w:sz w:val="23"/>
          <w:szCs w:val="23"/>
        </w:rPr>
        <w:t>Mettre des élèves en situation d’écriture, c’est d’abord leur rappeler qu’on écrit pour être lu. Une évidence qui ne s’impose pas toujours d’entrée. C’est justement sur cette évidence que repose l’écriture journalistique : écriture simple, efficace, concise, des mots compris par le plus grand nombre, un style vivant. A cet effet, nous vous proposons des extraits d’un petit texte de l’Association des Médias qui nous semble utilement rappeler quelques fondamentaux.</w:t>
      </w:r>
    </w:p>
    <w:p>
      <w:pPr>
        <w:pStyle w:val="Normal"/>
        <w:widowControl w:val="false"/>
        <w:jc w:val="both"/>
        <w:rPr/>
      </w:pPr>
      <w:r>
        <w:rPr>
          <w:rFonts w:cs="Calibri" w:ascii="Calibri" w:hAnsi="Calibri" w:asciiTheme="minorHAnsi" w:cstheme="minorHAnsi" w:hAnsiTheme="minorHAnsi"/>
          <w:b/>
          <w:sz w:val="23"/>
          <w:szCs w:val="23"/>
        </w:rPr>
        <w:t>« On écrit pour être lu »</w:t>
      </w:r>
      <w:r>
        <w:rPr>
          <w:rFonts w:cs="Calibri" w:ascii="Calibri" w:hAnsi="Calibri" w:asciiTheme="minorHAnsi" w:cstheme="minorHAnsi" w:hAnsiTheme="minorHAnsi"/>
          <w:sz w:val="23"/>
          <w:szCs w:val="23"/>
        </w:rPr>
        <w:t xml:space="preserve"> </w:t>
      </w:r>
    </w:p>
    <w:p>
      <w:pPr>
        <w:pStyle w:val="Normal"/>
        <w:widowControl w:val="false"/>
        <w:jc w:val="both"/>
        <w:rPr/>
      </w:pPr>
      <w:r>
        <w:rPr>
          <w:rFonts w:cs="Calibri" w:ascii="Calibri" w:hAnsi="Calibri" w:asciiTheme="minorHAnsi" w:cstheme="minorHAnsi" w:hAnsiTheme="minorHAnsi"/>
          <w:sz w:val="23"/>
          <w:szCs w:val="23"/>
        </w:rPr>
        <w:t xml:space="preserve">Les élèves doivent comprendre qu’ils écrivent pour être lus. Il faut donc définir avec les élèves le lectorat. </w:t>
      </w:r>
    </w:p>
    <w:p>
      <w:pPr>
        <w:pStyle w:val="Normal"/>
        <w:widowControl w:val="false"/>
        <w:jc w:val="both"/>
        <w:rPr/>
      </w:pPr>
      <w:r>
        <w:rPr>
          <w:rFonts w:cs="Calibri" w:ascii="Calibri" w:hAnsi="Calibri" w:asciiTheme="minorHAnsi" w:cstheme="minorHAnsi" w:hAnsiTheme="minorHAnsi"/>
          <w:sz w:val="23"/>
          <w:szCs w:val="23"/>
        </w:rPr>
        <w:t xml:space="preserve">Pour avoir le maximum de chances d’être lu, il est nécessaire de cerner le lecteur, de connaître ses habitudes de lecture, ce qu’il aime et ce qu’il n’aime pas…  </w:t>
      </w:r>
    </w:p>
    <w:p>
      <w:pPr>
        <w:pStyle w:val="Normal"/>
        <w:widowControl w:val="false"/>
        <w:jc w:val="both"/>
        <w:rPr/>
      </w:pPr>
      <w:r>
        <w:rPr>
          <w:rFonts w:cs="Calibri" w:ascii="Calibri" w:hAnsi="Calibri" w:asciiTheme="minorHAnsi" w:cstheme="minorHAnsi" w:hAnsiTheme="minorHAnsi"/>
          <w:b/>
          <w:sz w:val="23"/>
          <w:szCs w:val="23"/>
        </w:rPr>
        <w:t>Les spécificités de l’écriture journalistique</w:t>
      </w:r>
      <w:r>
        <w:rPr>
          <w:rFonts w:cs="Calibri" w:ascii="Calibri" w:hAnsi="Calibri" w:asciiTheme="minorHAnsi" w:cstheme="minorHAnsi" w:hAnsiTheme="minorHAnsi"/>
          <w:sz w:val="23"/>
          <w:szCs w:val="23"/>
        </w:rPr>
        <w:t xml:space="preserve"> </w:t>
      </w:r>
    </w:p>
    <w:p>
      <w:pPr>
        <w:pStyle w:val="Normal"/>
        <w:widowControl w:val="false"/>
        <w:jc w:val="both"/>
        <w:rPr/>
      </w:pPr>
      <w:r>
        <w:rPr>
          <w:rFonts w:cs="Calibri" w:ascii="Calibri" w:hAnsi="Calibri" w:asciiTheme="minorHAnsi" w:cstheme="minorHAnsi" w:hAnsiTheme="minorHAnsi"/>
          <w:sz w:val="23"/>
          <w:szCs w:val="23"/>
        </w:rPr>
        <w:t xml:space="preserve">Les élèves doivent comprendre qu’écrire des articles pour un journal suppose de respecter des règles d’écriture (et de présentation) qui, bien que contraignantes, vont paradoxalement les aider dans leur tâche d’écriture. </w:t>
      </w:r>
    </w:p>
    <w:p>
      <w:pPr>
        <w:pStyle w:val="Normal"/>
        <w:widowControl w:val="false"/>
        <w:jc w:val="both"/>
        <w:rPr/>
      </w:pPr>
      <w:r>
        <w:rPr>
          <w:rFonts w:cs="Calibri" w:ascii="Calibri" w:hAnsi="Calibri" w:asciiTheme="minorHAnsi" w:cstheme="minorHAnsi" w:hAnsiTheme="minorHAnsi"/>
          <w:sz w:val="23"/>
          <w:szCs w:val="23"/>
        </w:rPr>
        <w:t xml:space="preserve">Pour déterminer avec les élèves les règles d’écriture d’un article et identifier les éléments qui le composent, il est nécessaire de prendre appui sur de vrais journaux, d’analyser des articles. </w:t>
      </w:r>
    </w:p>
    <w:p>
      <w:pPr>
        <w:pStyle w:val="Normal"/>
        <w:widowControl w:val="false"/>
        <w:jc w:val="both"/>
        <w:rPr/>
      </w:pPr>
      <w:r>
        <w:rPr>
          <w:rFonts w:cs="Calibri" w:ascii="Calibri" w:hAnsi="Calibri" w:asciiTheme="minorHAnsi" w:cstheme="minorHAnsi" w:hAnsiTheme="minorHAnsi"/>
          <w:sz w:val="23"/>
          <w:szCs w:val="23"/>
        </w:rPr>
        <w:t xml:space="preserve">Avant d’écrire la moindre phrase, </w:t>
      </w:r>
      <w:r>
        <w:rPr>
          <w:rFonts w:cs="Calibri" w:ascii="Calibri" w:hAnsi="Calibri" w:asciiTheme="minorHAnsi" w:cstheme="minorHAnsi" w:hAnsiTheme="minorHAnsi"/>
          <w:b/>
          <w:sz w:val="23"/>
          <w:szCs w:val="23"/>
        </w:rPr>
        <w:t>n’oubliez pas de choisir l’angle</w:t>
      </w:r>
      <w:r>
        <w:rPr>
          <w:rFonts w:cs="Calibri" w:ascii="Calibri" w:hAnsi="Calibri" w:asciiTheme="minorHAnsi" w:cstheme="minorHAnsi" w:hAnsiTheme="minorHAnsi"/>
          <w:sz w:val="23"/>
          <w:szCs w:val="23"/>
        </w:rPr>
        <w:t xml:space="preserve">, c'est-à-dire la façon d’aborder le sujet.   </w:t>
      </w:r>
    </w:p>
    <w:p>
      <w:pPr>
        <w:pStyle w:val="Normal"/>
        <w:widowControl w:val="false"/>
        <w:jc w:val="both"/>
        <w:rPr/>
      </w:pPr>
      <w:r>
        <w:rPr>
          <w:rFonts w:cs="Calibri" w:ascii="Calibri" w:hAnsi="Calibri" w:asciiTheme="minorHAnsi" w:cstheme="minorHAnsi" w:hAnsiTheme="minorHAnsi"/>
          <w:sz w:val="23"/>
          <w:szCs w:val="23"/>
        </w:rPr>
        <w:t xml:space="preserve">Les règles d’écriture d’un article sont fidèles aux habitudes du lecteur : </w:t>
      </w:r>
    </w:p>
    <w:p>
      <w:pPr>
        <w:pStyle w:val="Normal"/>
        <w:widowControl w:val="false"/>
        <w:jc w:val="both"/>
        <w:rPr/>
      </w:pPr>
      <w:r>
        <w:rPr>
          <w:rFonts w:cs="Calibri" w:ascii="Calibri" w:hAnsi="Calibri" w:asciiTheme="minorHAnsi" w:cstheme="minorHAnsi" w:hAnsiTheme="minorHAnsi"/>
          <w:sz w:val="23"/>
          <w:szCs w:val="23"/>
        </w:rPr>
        <w:t>- des phrases courtes, précises</w:t>
      </w:r>
    </w:p>
    <w:p>
      <w:pPr>
        <w:pStyle w:val="Normal"/>
        <w:widowControl w:val="false"/>
        <w:jc w:val="both"/>
        <w:rPr/>
      </w:pPr>
      <w:r>
        <w:rPr>
          <w:rFonts w:cs="Calibri" w:ascii="Calibri" w:hAnsi="Calibri" w:asciiTheme="minorHAnsi" w:cstheme="minorHAnsi" w:hAnsiTheme="minorHAnsi"/>
          <w:sz w:val="23"/>
          <w:szCs w:val="23"/>
        </w:rPr>
        <w:t>- pas plus d’une idée par phrase</w:t>
      </w:r>
    </w:p>
    <w:p>
      <w:pPr>
        <w:pStyle w:val="Normal"/>
        <w:widowControl w:val="false"/>
        <w:jc w:val="both"/>
        <w:rPr/>
      </w:pPr>
      <w:r>
        <w:rPr>
          <w:rFonts w:cs="Calibri" w:ascii="Calibri" w:hAnsi="Calibri" w:asciiTheme="minorHAnsi" w:cstheme="minorHAnsi" w:hAnsiTheme="minorHAnsi"/>
          <w:sz w:val="23"/>
          <w:szCs w:val="23"/>
        </w:rPr>
        <w:t>- un vocabulaire simple</w:t>
      </w:r>
    </w:p>
    <w:p>
      <w:pPr>
        <w:pStyle w:val="Normal"/>
        <w:widowControl w:val="false"/>
        <w:jc w:val="both"/>
        <w:rPr/>
      </w:pPr>
      <w:r>
        <w:rPr>
          <w:rFonts w:cs="Calibri" w:ascii="Calibri" w:hAnsi="Calibri" w:asciiTheme="minorHAnsi" w:cstheme="minorHAnsi" w:hAnsiTheme="minorHAnsi"/>
          <w:sz w:val="23"/>
          <w:szCs w:val="23"/>
        </w:rPr>
        <w:t>- chaque phrase doit apporter une information</w:t>
      </w:r>
    </w:p>
    <w:p>
      <w:pPr>
        <w:pStyle w:val="Normal"/>
        <w:widowControl w:val="false"/>
        <w:jc w:val="both"/>
        <w:rPr/>
      </w:pPr>
      <w:r>
        <w:rPr>
          <w:rFonts w:cs="Calibri" w:ascii="Calibri" w:hAnsi="Calibri" w:asciiTheme="minorHAnsi" w:cstheme="minorHAnsi" w:hAnsiTheme="minorHAnsi"/>
          <w:b/>
          <w:sz w:val="23"/>
          <w:szCs w:val="23"/>
        </w:rPr>
        <w:t xml:space="preserve">Le plan de l’article est simple : il doit répondre aux 5W (Qui ? Quoi ? Où ? Quand ? Pourquoi ?) Mais aussi Comment ? L’article est bâti selon le plan de la pyramide inversée : les infos les plus importantes au début au cas où il faudrait couper la fin de l’article faute de place. </w:t>
      </w:r>
      <w:r>
        <w:rPr>
          <w:rFonts w:cs="Calibri" w:ascii="Calibri" w:hAnsi="Calibri" w:asciiTheme="minorHAnsi" w:cstheme="minorHAnsi" w:hAnsiTheme="minorHAnsi"/>
          <w:sz w:val="23"/>
          <w:szCs w:val="23"/>
        </w:rPr>
        <w:t xml:space="preserve">      </w:t>
      </w:r>
    </w:p>
    <w:p>
      <w:pPr>
        <w:pStyle w:val="Normal"/>
        <w:widowControl w:val="false"/>
        <w:jc w:val="both"/>
        <w:rPr/>
      </w:pPr>
      <w:r>
        <w:rPr>
          <w:rFonts w:cs="Calibri" w:ascii="Calibri" w:hAnsi="Calibri" w:asciiTheme="minorHAnsi" w:cstheme="minorHAnsi" w:hAnsiTheme="minorHAnsi"/>
          <w:sz w:val="23"/>
          <w:szCs w:val="23"/>
        </w:rPr>
        <w:t>On informe dès le début de l’article et ensuite on explique avec le Comment et le Pourquoi.</w:t>
      </w:r>
    </w:p>
    <w:p>
      <w:pPr>
        <w:pStyle w:val="Normal"/>
        <w:widowControl w:val="false"/>
        <w:jc w:val="both"/>
        <w:rPr/>
      </w:pPr>
      <w:r>
        <w:rPr>
          <w:rFonts w:cs="Calibri" w:ascii="Calibri" w:hAnsi="Calibri" w:asciiTheme="minorHAnsi" w:cstheme="minorHAnsi" w:hAnsiTheme="minorHAnsi"/>
          <w:sz w:val="23"/>
          <w:szCs w:val="23"/>
        </w:rPr>
        <w:t xml:space="preserve">Une fois écrit, l’article doit être "habillé" avec un titre, un chapô, une illustration légendée… Chacun de ces éléments obéit aussi à des règles d’écriture précises que les élèves doivent maîtriser.   </w:t>
      </w:r>
    </w:p>
    <w:p>
      <w:pPr>
        <w:pStyle w:val="Normal"/>
        <w:widowControl w:val="false"/>
        <w:jc w:val="both"/>
        <w:rPr/>
      </w:pPr>
      <w:r>
        <w:rPr>
          <w:rFonts w:cs="Calibri" w:ascii="Calibri" w:hAnsi="Calibri" w:asciiTheme="minorHAnsi" w:cstheme="minorHAnsi" w:hAnsiTheme="minorHAnsi"/>
          <w:sz w:val="23"/>
          <w:szCs w:val="23"/>
        </w:rPr>
        <w:t xml:space="preserve">N’oubliez pas de signer chaque article, de légender vos photos. </w:t>
      </w:r>
    </w:p>
    <w:p>
      <w:pPr>
        <w:pStyle w:val="Normal"/>
        <w:widowControl w:val="false"/>
        <w:jc w:val="both"/>
        <w:rPr/>
      </w:pPr>
      <w:r>
        <w:rPr>
          <w:rFonts w:cs="Calibri" w:ascii="Calibri" w:hAnsi="Calibri" w:asciiTheme="minorHAnsi" w:cstheme="minorHAnsi" w:hAnsiTheme="minorHAnsi"/>
          <w:szCs w:val="23"/>
        </w:rPr>
        <w:t xml:space="preserve">N’hésitez pas à faire produire à vos élèves tous les types d’articles (brèves, récits de faits divers, critique, interview…) mais aussi les différents types de textes (injonctifs avec la recette, narratifs avec la fin d’une histoire, rhétoriques pour les poèmes, informatifs pour les "mini exposés" sur un sujet précis…)   </w:t>
      </w:r>
    </w:p>
    <w:p>
      <w:pPr>
        <w:pStyle w:val="Normal"/>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La richesse des types d’articles et de textes sera l’occasion d’accrocher tous les élèves même ceux qui éprouvent des difficultés y compris les plus jeunes. </w:t>
      </w:r>
    </w:p>
    <w:p>
      <w:pPr>
        <w:pStyle w:val="Normal"/>
        <w:ind w:left="840" w:hanging="0"/>
        <w:jc w:val="both"/>
        <w:rPr>
          <w:rFonts w:ascii="Calibri" w:hAnsi="Calibri" w:cs="Calibri" w:asciiTheme="minorHAnsi" w:cstheme="minorHAnsi" w:hAnsiTheme="minorHAnsi"/>
          <w:szCs w:val="23"/>
        </w:rPr>
      </w:pPr>
      <w:r>
        <w:rPr>
          <w:rFonts w:cs="Calibri" w:ascii="Calibri" w:hAnsi="Calibri" w:asciiTheme="minorHAnsi" w:cstheme="minorHAnsi" w:hAnsiTheme="minorHAnsi"/>
          <w:szCs w:val="23"/>
        </w:rPr>
        <w:t xml:space="preserve">    </w:t>
      </w:r>
    </w:p>
    <w:p>
      <w:pPr>
        <w:pStyle w:val="Normal"/>
        <w:ind w:left="840" w:hanging="0"/>
        <w:jc w:val="right"/>
        <w:rPr>
          <w:rFonts w:ascii="Calibri" w:hAnsi="Calibri" w:cs="Calibri" w:asciiTheme="minorHAnsi" w:cstheme="minorHAnsi" w:hAnsiTheme="minorHAnsi"/>
          <w:szCs w:val="23"/>
        </w:rPr>
      </w:pPr>
      <w:r>
        <w:rPr>
          <w:rFonts w:cs="Calibri" w:ascii="Calibri" w:hAnsi="Calibri" w:asciiTheme="minorHAnsi" w:cstheme="minorHAnsi" w:hAnsiTheme="minorHAnsi"/>
          <w:i/>
          <w:szCs w:val="23"/>
        </w:rPr>
        <w:t xml:space="preserve">  </w:t>
      </w:r>
      <w:r>
        <w:rPr>
          <w:rFonts w:cs="Calibri" w:ascii="Calibri" w:hAnsi="Calibri" w:asciiTheme="minorHAnsi" w:cstheme="minorHAnsi" w:hAnsiTheme="minorHAnsi"/>
          <w:b/>
          <w:i/>
          <w:szCs w:val="23"/>
        </w:rPr>
        <w:t>Copyright Pascal Nacarat, © 2007</w:t>
      </w:r>
      <w:r>
        <w:rPr>
          <w:rFonts w:cs="Calibri" w:ascii="Calibri" w:hAnsi="Calibri" w:asciiTheme="minorHAnsi" w:cstheme="minorHAnsi" w:hAnsiTheme="minorHAnsi"/>
          <w:i/>
          <w:szCs w:val="23"/>
        </w:rPr>
        <w:t xml:space="preserve"> </w:t>
      </w:r>
    </w:p>
    <w:p>
      <w:pPr>
        <w:pStyle w:val="Normal"/>
        <w:jc w:val="center"/>
        <w:rPr>
          <w:rFonts w:ascii="Calibri" w:hAnsi="Calibri" w:cs="Calibri" w:asciiTheme="minorHAnsi" w:cstheme="minorHAnsi" w:hAnsiTheme="minorHAnsi"/>
          <w:sz w:val="23"/>
          <w:szCs w:val="23"/>
        </w:rPr>
      </w:pPr>
      <w:r>
        <w:rPr>
          <w:rFonts w:cs="Calibri" w:cstheme="minorHAnsi" w:ascii="Calibri" w:hAnsi="Calibri"/>
          <w:sz w:val="23"/>
          <w:szCs w:val="23"/>
        </w:rPr>
      </w:r>
    </w:p>
    <w:p>
      <w:pPr>
        <w:pStyle w:val="Normal"/>
        <w:jc w:val="center"/>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jc w:val="right"/>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jc w:val="right"/>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jc w:val="right"/>
        <w:rPr>
          <w:rFonts w:ascii="Calibri" w:hAnsi="Calibri" w:cs="Calibri" w:asciiTheme="minorHAnsi" w:cstheme="minorHAnsi" w:hAnsiTheme="minorHAnsi"/>
          <w:i/>
          <w:i/>
          <w:sz w:val="23"/>
          <w:szCs w:val="23"/>
        </w:rPr>
      </w:pPr>
      <w:r>
        <w:rPr>
          <w:rFonts w:cs="Calibri" w:cstheme="minorHAnsi" w:ascii="Calibri" w:hAnsi="Calibri"/>
          <w:i/>
          <w:sz w:val="23"/>
          <w:szCs w:val="23"/>
        </w:rPr>
      </w:r>
    </w:p>
    <w:p>
      <w:pPr>
        <w:pStyle w:val="Normal"/>
        <w:jc w:val="right"/>
        <w:rPr>
          <w:rFonts w:ascii="Calibri" w:hAnsi="Calibri" w:cs="Calibri" w:asciiTheme="minorHAnsi" w:cstheme="minorHAnsi" w:hAnsiTheme="minorHAnsi"/>
          <w:sz w:val="23"/>
          <w:szCs w:val="23"/>
        </w:rPr>
      </w:pPr>
      <w:r>
        <w:rPr>
          <w:rFonts w:cs="Calibri" w:ascii="Calibri" w:hAnsi="Calibri" w:asciiTheme="minorHAnsi" w:cstheme="minorHAnsi" w:hAnsiTheme="minorHAnsi"/>
          <w:i/>
          <w:sz w:val="23"/>
          <w:szCs w:val="23"/>
        </w:rPr>
        <w:t xml:space="preserve">  </w:t>
      </w:r>
    </w:p>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i/>
          <w:color w:val="0000FF"/>
          <w:sz w:val="32"/>
          <w:szCs w:val="32"/>
          <w:shd w:fill="E0E0E0" w:val="clear"/>
        </w:rPr>
        <w:t>Quelques conseils à donner aux élèves</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On écrit mieux tout seul qu’à deux, cela n’empêchera pas la mise en commun dans un second temps</w:t>
      </w:r>
    </w:p>
    <w:p>
      <w:pPr>
        <w:pStyle w:val="Normal"/>
        <w:numPr>
          <w:ilvl w:val="2"/>
          <w:numId w:val="5"/>
        </w:numPr>
        <w:ind w:left="2340" w:hanging="360"/>
        <w:jc w:val="both"/>
        <w:rPr>
          <w:rFonts w:ascii="Calibri" w:hAnsi="Calibri" w:cs="Calibri" w:asciiTheme="minorHAnsi" w:cstheme="minorHAnsi" w:hAnsiTheme="minorHAnsi"/>
        </w:rPr>
      </w:pPr>
      <w:r>
        <w:rPr>
          <w:rFonts w:cs="Calibri" w:cstheme="minorHAnsi" w:ascii="Calibri" w:hAnsi="Calibri"/>
        </w:rPr>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On évite le brouillon, on tape directement à l’écran</w:t>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Les citations sont en gras, elles reprennent exactement les propos tenus par la personne interviewée.</w:t>
      </w:r>
    </w:p>
    <w:p>
      <w:pPr>
        <w:pStyle w:val="Normal"/>
        <w:numPr>
          <w:ilvl w:val="2"/>
          <w:numId w:val="5"/>
        </w:numPr>
        <w:ind w:left="2340" w:hanging="360"/>
        <w:jc w:val="both"/>
        <w:rPr>
          <w:rFonts w:ascii="Calibri" w:hAnsi="Calibri" w:cs="Calibri" w:asciiTheme="minorHAnsi" w:cstheme="minorHAnsi" w:hAnsiTheme="minorHAnsi"/>
        </w:rPr>
      </w:pPr>
      <w:r>
        <w:rPr>
          <w:rFonts w:cs="Calibri" w:cstheme="minorHAnsi" w:ascii="Calibri" w:hAnsi="Calibri"/>
        </w:rPr>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On privilégie l’écriture vivante en reprenant des citations, on évite absolument le style narratif.</w:t>
      </w:r>
    </w:p>
    <w:p>
      <w:pPr>
        <w:pStyle w:val="Normal"/>
        <w:numPr>
          <w:ilvl w:val="2"/>
          <w:numId w:val="5"/>
        </w:numPr>
        <w:ind w:left="2340" w:hanging="360"/>
        <w:jc w:val="both"/>
        <w:rPr>
          <w:rFonts w:ascii="Calibri" w:hAnsi="Calibri" w:cs="Calibri" w:asciiTheme="minorHAnsi" w:cstheme="minorHAnsi" w:hAnsiTheme="minorHAnsi"/>
        </w:rPr>
      </w:pPr>
      <w:r>
        <w:rPr>
          <w:rFonts w:cs="Calibri" w:cstheme="minorHAnsi" w:ascii="Calibri" w:hAnsi="Calibri"/>
        </w:rPr>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Pas de Mme ou de M., on désigne les gens par le prénom-nom.</w:t>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L’accroche, le titre, la signature : on n’oublie aucun élément à la fin de son article.</w:t>
      </w:r>
    </w:p>
    <w:p>
      <w:pPr>
        <w:pStyle w:val="Normal"/>
        <w:numPr>
          <w:ilvl w:val="2"/>
          <w:numId w:val="5"/>
        </w:numPr>
        <w:ind w:left="2340" w:hanging="360"/>
        <w:jc w:val="both"/>
        <w:rPr>
          <w:rFonts w:ascii="Calibri" w:hAnsi="Calibri" w:cs="Calibri" w:asciiTheme="minorHAnsi" w:cstheme="minorHAnsi" w:hAnsiTheme="minorHAnsi"/>
        </w:rPr>
      </w:pPr>
      <w:r>
        <w:rPr>
          <w:rFonts w:cs="Calibri" w:cstheme="minorHAnsi" w:ascii="Calibri" w:hAnsi="Calibri"/>
        </w:rPr>
      </w:r>
    </w:p>
    <w:p>
      <w:pPr>
        <w:pStyle w:val="Normal"/>
        <w:numPr>
          <w:ilvl w:val="2"/>
          <w:numId w:val="5"/>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On fait relire son article, on accepte la critique, on corrige toutes les fautes d’orthographe (même quand on est mauvais en orthographe, il en va du respect du lecteur)</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pPr>
      <w:r>
        <w:rPr/>
      </w:r>
    </w:p>
    <w:p>
      <w:pPr>
        <w:pStyle w:val="Normal"/>
        <w:widowControl w:val="false"/>
        <w:jc w:val="left"/>
        <w:rPr/>
      </w:pPr>
      <w:r>
        <w:rPr>
          <w:rFonts w:cs="Calibri" w:ascii="Calibri" w:hAnsi="Calibri" w:asciiTheme="minorHAnsi" w:cstheme="minorHAnsi" w:hAnsiTheme="minorHAnsi"/>
          <w:b/>
          <w:sz w:val="32"/>
          <w:szCs w:val="32"/>
        </w:rPr>
        <w:t>2- Qu'est qu'un bon angle journalistique ?</w:t>
      </w:r>
    </w:p>
    <w:p>
      <w:pPr>
        <w:pStyle w:val="Normal"/>
        <w:jc w:val="left"/>
        <w:rPr>
          <w:rFonts w:ascii="Arial" w:hAnsi="Arial" w:cs="Arial"/>
          <w:sz w:val="16"/>
          <w:szCs w:val="16"/>
        </w:rPr>
      </w:pPr>
      <w:r>
        <w:rPr>
          <w:rFonts w:cs="Arial" w:ascii="Arial" w:hAnsi="Arial"/>
          <w:sz w:val="16"/>
          <w:szCs w:val="16"/>
        </w:rPr>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D’après le livre de Christian Robin,</w:t>
      </w:r>
      <w:r>
        <w:rPr>
          <w:rFonts w:cs="Calibri" w:ascii="Calibri" w:hAnsi="Calibri" w:asciiTheme="minorHAnsi" w:cstheme="minorHAnsi" w:hAnsiTheme="minorHAnsi"/>
          <w:b/>
          <w:i/>
        </w:rPr>
        <w:t xml:space="preserve"> L’angle journalistique, techniques de créativité pour des écrits originaux</w:t>
      </w:r>
      <w:r>
        <w:rPr>
          <w:rFonts w:cs="Calibri" w:ascii="Calibri" w:hAnsi="Calibri" w:asciiTheme="minorHAnsi" w:cstheme="minorHAnsi" w:hAnsiTheme="minorHAnsi"/>
          <w:b/>
        </w:rPr>
        <w:t>, CFPJ Édition, 2009, 25 €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 xml:space="preserve">« Le seul mauvais choix est l’absence de choix » </w:t>
      </w:r>
      <w:r>
        <w:rPr>
          <w:rFonts w:cs="Calibri" w:ascii="Calibri" w:hAnsi="Calibri" w:asciiTheme="minorHAnsi" w:cstheme="minorHAnsi" w:hAnsiTheme="minorHAnsi"/>
          <w:i/>
        </w:rPr>
        <w:t>Amélie Nothomb, « La métaphysique des tubes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Angler » est un préalable, il faut partir sur un sujet avec un angle, quitte à affiner, ou changer votre fusil d’épaule. Angler, c’est donner un cadre à la sélection que nous avons faites.</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Un angle = un seul papier / un papier = un seul angle</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L’angle varie selon le degré : resserré, large, décalé, subdivisé</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À un angle, correspond plusieurs messages essentiels hiérarchisés</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Plus l’angle est serré, plus il s’identifie avec le message essentiel, dans la brève, la symbiose est parfaite</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Le titre, accroche, attaque, indique l’angle, le message essentiel et le genre de traitement du papier</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Un angle peut faire l’objet de plusieurs papiers, traités « multi-angles », ex : encadré en complément du papier principal.</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Pas de trouvailles, sans travail</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La créativité est l’étincelle, mais elle ne suffit pas. La qualité de ce que nous allons écrire suppose aussi un travail journalistique qui s’inscrit dans le temps. La créativité est une trouvaille de l’instant, la mise en musique suppose du labeur et de la sueur.</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w:t>
      </w:r>
      <w:r>
        <w:rPr>
          <w:rFonts w:cs="Calibri" w:ascii="Calibri" w:hAnsi="Calibri" w:asciiTheme="minorHAnsi" w:cstheme="minorHAnsi" w:hAnsiTheme="minorHAnsi"/>
          <w:i/>
        </w:rPr>
        <w:t>Qu’est-ce que je fais si je n’ai pas d’inspiration ? Je travaille</w:t>
      </w:r>
      <w:r>
        <w:rPr>
          <w:rFonts w:cs="Calibri" w:ascii="Calibri" w:hAnsi="Calibri" w:asciiTheme="minorHAnsi" w:cstheme="minorHAnsi" w:hAnsiTheme="minorHAnsi"/>
        </w:rPr>
        <w:t xml:space="preserve"> », Pablo Picasso.</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Choix d’un angle : une méthodologie</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Informer c’est choisir et l’angle opère une sélection de l’information. Définir un angle, c’est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Choisir un point de vue original</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Choisir le traitement le plus efficace</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Choisir le plus « faisable » en fonction des sources, du temps, des moyens.</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Ces trois points sont liés entres eux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1 – l’originalité consiste à trouver un plus, un angle nouveau, jamais ou peu traité, qui suscite l’intérêt, la curiosité, met en jeu les lois de proximité. Pour appliquer cela, il faut de la documentation, des informations inattendues, des méthodes créatives.</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2 – l’efficacité : c’est traduire le ou les angles originaux en genres journalistiques, en une longueur d’article, et en angles complémentaires (encadrés) ou en traitant le sujet en plusieurs papiers.</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3 – la faisabilité : est-ce qu’on a les sources nécessaires pour traiter cet angle, le temps suffisant, les ressources ?</w:t>
      </w:r>
    </w:p>
    <w:p>
      <w:pPr>
        <w:pStyle w:val="Normal"/>
        <w:jc w:val="both"/>
        <w:rPr/>
      </w:pPr>
      <w:r>
        <w:rPr/>
      </w:r>
    </w:p>
    <w:p>
      <w:pPr>
        <w:pStyle w:val="Normal"/>
        <w:jc w:val="both"/>
        <w:rPr/>
      </w:pPr>
      <w:r>
        <w:rPr/>
      </w:r>
    </w:p>
    <w:p>
      <w:pPr>
        <w:pStyle w:val="Normal"/>
        <w:jc w:val="center"/>
        <w:rPr>
          <w:rFonts w:ascii="Calibri" w:hAnsi="Calibri" w:cs="Calibri" w:asciiTheme="minorHAnsi" w:cstheme="minorHAnsi" w:hAnsiTheme="minorHAnsi"/>
          <w:sz w:val="28"/>
        </w:rPr>
      </w:pPr>
      <w:r>
        <w:rPr>
          <w:rFonts w:eastAsia="Comic Sans MS" w:cs="Calibri" w:ascii="Calibri" w:hAnsi="Calibri" w:asciiTheme="minorHAnsi" w:cstheme="minorHAnsi" w:hAnsiTheme="minorHAnsi"/>
          <w:i/>
          <w:color w:val="0000FF"/>
          <w:sz w:val="32"/>
          <w:szCs w:val="28"/>
          <w:shd w:fill="E0E0E0" w:val="clear"/>
        </w:rPr>
        <w:t>Quelques conseils à donner aux élèves</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numPr>
          <w:ilvl w:val="0"/>
          <w:numId w:val="1"/>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Choisir de traiter un sujet, c’est déjà savoir de quoi on va parler. Un minimum d’informations au préalable est nécessaire.</w:t>
      </w:r>
    </w:p>
    <w:p>
      <w:pPr>
        <w:pStyle w:val="Normal"/>
        <w:numPr>
          <w:ilvl w:val="0"/>
          <w:numId w:val="1"/>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Selon les éléments recueillis, on choisira le modèle d’article : interview, portrait, …</w:t>
      </w:r>
    </w:p>
    <w:p>
      <w:pPr>
        <w:pStyle w:val="Normal"/>
        <w:numPr>
          <w:ilvl w:val="0"/>
          <w:numId w:val="1"/>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Il ne faut pas rester trop longtemps avec un interlocuteur trop bavard au risque de se perdre dans le tri de l’information ensuite.</w:t>
      </w:r>
    </w:p>
    <w:p>
      <w:pPr>
        <w:pStyle w:val="Normal"/>
        <w:numPr>
          <w:ilvl w:val="0"/>
          <w:numId w:val="1"/>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On reformule les phrases à la fin de l’interview, histoire de vérifier que l’on a tout bien compris.</w:t>
      </w:r>
    </w:p>
    <w:p>
      <w:pPr>
        <w:pStyle w:val="Normal"/>
        <w:numPr>
          <w:ilvl w:val="0"/>
          <w:numId w:val="1"/>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i/>
          <w:shd w:fill="F3F3F3" w:val="clear"/>
        </w:rPr>
        <w:t>Ne pas hésiter à prendre les coordonnées téléphoniques des personnes rencontrées : quand on a besoin d’une information complémentaire à l’heure de la rédaction, on peut rappeler…</w:t>
      </w:r>
    </w:p>
    <w:p>
      <w:pPr>
        <w:pStyle w:val="Normal"/>
        <w:jc w:val="both"/>
        <w:rPr/>
      </w:pPr>
      <w:r>
        <w:rPr/>
      </w:r>
    </w:p>
    <w:p>
      <w:pPr>
        <w:pStyle w:val="Normal"/>
        <w:jc w:val="both"/>
        <w:rPr/>
      </w:pPr>
      <w:r>
        <w:rPr/>
      </w:r>
    </w:p>
    <w:p>
      <w:pPr>
        <w:pStyle w:val="Normal"/>
        <w:keepNext w:val="false"/>
        <w:suppressAutoHyphens w:val="false"/>
        <w:ind w:left="720" w:firstLine="720"/>
        <w:jc w:val="left"/>
        <w:rPr/>
      </w:pPr>
      <w:r>
        <w:rPr>
          <w:rFonts w:cs="Calibri" w:ascii="Calibri" w:hAnsi="Calibri" w:asciiTheme="minorHAnsi" w:cstheme="minorHAnsi" w:hAnsiTheme="minorHAnsi"/>
          <w:b/>
          <w:i/>
          <w:sz w:val="36"/>
          <w:szCs w:val="36"/>
        </w:rPr>
        <w:t xml:space="preserve">3- </w:t>
      </w:r>
      <w:r>
        <w:rPr>
          <w:rFonts w:cs="Calibri" w:ascii="Calibri" w:hAnsi="Calibri" w:asciiTheme="minorHAnsi" w:cstheme="minorHAnsi" w:hAnsiTheme="minorHAnsi"/>
          <w:b/>
          <w:sz w:val="36"/>
          <w:szCs w:val="36"/>
        </w:rPr>
        <w:t>La photo journalistique</w:t>
      </w:r>
    </w:p>
    <w:p>
      <w:pPr>
        <w:pStyle w:val="Normal"/>
        <w:keepNext w:val="false"/>
        <w:suppressAutoHyphens w:val="false"/>
        <w:ind w:left="720" w:firstLine="720"/>
        <w:jc w:val="left"/>
        <w:rPr/>
      </w:pPr>
      <w:r>
        <w:rPr>
          <w:rFonts w:cs="Calibri" w:ascii="Calibri" w:hAnsi="Calibri" w:asciiTheme="minorHAnsi" w:cstheme="minorHAnsi" w:hAnsiTheme="minorHAnsi"/>
          <w:b/>
          <w:i/>
          <w:sz w:val="32"/>
          <w:szCs w:val="32"/>
        </w:rPr>
        <w:t>(Source Stage Lecture de l’image Clemi Versailles)</w:t>
      </w:r>
    </w:p>
    <w:p>
      <w:pPr>
        <w:pStyle w:val="Normal"/>
        <w:keepNext w:val="false"/>
        <w:suppressAutoHyphens w:val="false"/>
        <w:ind w:left="720" w:firstLine="720"/>
        <w:rPr>
          <w:b/>
          <w:b/>
          <w:i/>
          <w:i/>
          <w:sz w:val="32"/>
          <w:szCs w:val="32"/>
        </w:rPr>
      </w:pPr>
      <w:r>
        <w:rPr>
          <w:b/>
          <w:i/>
          <w:sz w:val="32"/>
          <w:szCs w:val="32"/>
        </w:rPr>
      </w:r>
    </w:p>
    <w:p>
      <w:pPr>
        <w:pStyle w:val="Normal"/>
        <w:keepNext w:val="false"/>
        <w:suppressAutoHyphens w:val="false"/>
        <w:jc w:val="both"/>
        <w:rPr>
          <w:rFonts w:ascii="Calibri" w:hAnsi="Calibri" w:cs="Calibri" w:asciiTheme="minorHAnsi" w:cstheme="minorHAnsi" w:hAnsiTheme="minorHAnsi"/>
          <w:b/>
          <w:b/>
        </w:rPr>
      </w:pPr>
      <w:r>
        <w:rPr>
          <w:rFonts w:cs="Calibri" w:ascii="Calibri" w:hAnsi="Calibri" w:asciiTheme="minorHAnsi" w:cstheme="minorHAnsi" w:hAnsiTheme="minorHAnsi"/>
          <w:b/>
        </w:rPr>
        <w:t>On a coutume de dire qu’une photo vaut 1000 mots.</w:t>
      </w:r>
    </w:p>
    <w:p>
      <w:pPr>
        <w:pStyle w:val="Normal"/>
        <w:keepNext w:val="false"/>
        <w:suppressAutoHyphens w:val="false"/>
        <w:jc w:val="both"/>
        <w:rPr>
          <w:rFonts w:ascii="Calibri" w:hAnsi="Calibri" w:cs="Calibri" w:asciiTheme="minorHAnsi" w:cstheme="minorHAnsi" w:hAnsiTheme="minorHAnsi"/>
        </w:rPr>
      </w:pPr>
      <w:r>
        <w:rPr>
          <w:rFonts w:cs="Calibri" w:ascii="Calibri" w:hAnsi="Calibri" w:asciiTheme="minorHAnsi" w:cstheme="minorHAnsi" w:hAnsiTheme="minorHAnsi"/>
        </w:rPr>
        <w:t>« Une image est un langage universel et elle est comprise par tous »</w:t>
      </w:r>
    </w:p>
    <w:p>
      <w:pPr>
        <w:pStyle w:val="Normal"/>
        <w:keepNext w:val="false"/>
        <w:suppressAutoHyphens w:val="false"/>
        <w:jc w:val="both"/>
        <w:rPr>
          <w:rFonts w:ascii="Calibri" w:hAnsi="Calibri" w:cs="Calibri" w:asciiTheme="minorHAnsi" w:cstheme="minorHAnsi" w:hAnsiTheme="minorHAnsi"/>
        </w:rPr>
      </w:pPr>
      <w:r>
        <w:rPr>
          <w:rFonts w:cs="Calibri" w:cstheme="minorHAnsi" w:ascii="Calibri" w:hAnsi="Calibri"/>
        </w:rPr>
      </w:r>
    </w:p>
    <w:p>
      <w:pPr>
        <w:pStyle w:val="Normal"/>
        <w:keepNext w:val="false"/>
        <w:suppressAutoHyphens w:val="false"/>
        <w:jc w:val="both"/>
        <w:rPr>
          <w:rFonts w:ascii="Calibri" w:hAnsi="Calibri" w:cs="Calibri" w:asciiTheme="minorHAnsi" w:cstheme="minorHAnsi" w:hAnsiTheme="minorHAnsi"/>
        </w:rPr>
      </w:pPr>
      <w:r>
        <w:rPr>
          <w:rFonts w:cs="Calibri" w:ascii="Calibri" w:hAnsi="Calibri" w:asciiTheme="minorHAnsi" w:cstheme="minorHAnsi" w:hAnsiTheme="minorHAnsi"/>
        </w:rPr>
        <w:t>Si cette idée est largement répandue, elle n’est pas tout à fait exacte. On peut être un analphabète de l’image si on ne sait pas la lire, la décrypter. La légende de l'image est indispensable à la lecture de celle-ci. Il faut savoir lire les images, l'éducation doit intégrer l'apprentissage des codes de lecture de l'image.</w:t>
      </w:r>
    </w:p>
    <w:p>
      <w:pPr>
        <w:pStyle w:val="Normal"/>
        <w:keepNext w:val="false"/>
        <w:suppressAutoHyphens w:val="false"/>
        <w:ind w:left="720" w:firstLine="720"/>
        <w:rPr>
          <w:rFonts w:ascii="Arial" w:hAnsi="Arial" w:cs="Arial"/>
        </w:rPr>
      </w:pPr>
      <w:r>
        <w:rPr>
          <w:rFonts w:cs="Arial" w:ascii="Arial" w:hAnsi="Arial"/>
        </w:rPr>
      </w:r>
    </w:p>
    <w:p>
      <w:pPr>
        <w:pStyle w:val="Normal"/>
        <w:keepNext w:val="false"/>
        <w:suppressAutoHyphens w:val="false"/>
        <w:ind w:left="720" w:firstLine="720"/>
        <w:rPr>
          <w:rFonts w:ascii="Calibri" w:hAnsi="Calibri" w:cs="Calibri" w:asciiTheme="minorHAnsi" w:cstheme="minorHAnsi" w:hAnsiTheme="minorHAnsi"/>
          <w:b/>
          <w:b/>
          <w:i/>
          <w:i/>
          <w:sz w:val="28"/>
        </w:rPr>
      </w:pPr>
      <w:r>
        <w:rPr>
          <w:rFonts w:cs="Calibri" w:ascii="Calibri" w:hAnsi="Calibri" w:asciiTheme="minorHAnsi" w:cstheme="minorHAnsi" w:hAnsiTheme="minorHAnsi"/>
          <w:b/>
          <w:sz w:val="28"/>
        </w:rPr>
        <w:t xml:space="preserve">Quels visuels dans le journal ? </w:t>
      </w:r>
      <w:r>
        <w:rPr>
          <w:rFonts w:cs="Calibri" w:ascii="Calibri" w:hAnsi="Calibri" w:asciiTheme="minorHAnsi" w:cstheme="minorHAnsi" w:hAnsiTheme="minorHAnsi"/>
          <w:b/>
          <w:i/>
          <w:sz w:val="28"/>
        </w:rPr>
        <w:t>(Source Ouest-France école)</w:t>
      </w:r>
    </w:p>
    <w:p>
      <w:pPr>
        <w:pStyle w:val="Normal"/>
        <w:keepNext w:val="false"/>
        <w:suppressAutoHyphens w:val="false"/>
        <w:ind w:left="720" w:firstLine="720"/>
        <w:rPr>
          <w:rFonts w:ascii="Arial" w:hAnsi="Arial" w:cs="Arial"/>
        </w:rPr>
      </w:pPr>
      <w:r>
        <w:rPr>
          <w:rFonts w:cs="Arial" w:ascii="Arial" w:hAnsi="Arial"/>
        </w:rPr>
      </w:r>
    </w:p>
    <w:p>
      <w:pPr>
        <w:pStyle w:val="Normal"/>
        <w:keepNext w:val="false"/>
        <w:suppressAutoHyphens w:val="false"/>
        <w:jc w:val="both"/>
        <w:rPr>
          <w:rFonts w:ascii="Calibri" w:hAnsi="Calibri" w:cs="Calibri" w:asciiTheme="minorHAnsi" w:cstheme="minorHAnsi" w:hAnsiTheme="minorHAnsi"/>
        </w:rPr>
      </w:pPr>
      <w:r>
        <w:rPr>
          <w:rFonts w:cs="Calibri" w:ascii="Calibri" w:hAnsi="Calibri" w:asciiTheme="minorHAnsi" w:cstheme="minorHAnsi" w:hAnsiTheme="minorHAnsi"/>
        </w:rPr>
        <w:t xml:space="preserve">Le </w:t>
      </w:r>
      <w:r>
        <w:rPr>
          <w:rFonts w:cs="Calibri" w:ascii="Calibri" w:hAnsi="Calibri" w:asciiTheme="minorHAnsi" w:cstheme="minorHAnsi" w:hAnsiTheme="minorHAnsi"/>
          <w:i/>
        </w:rPr>
        <w:t>Journal officiel</w:t>
      </w:r>
      <w:r>
        <w:rPr>
          <w:rFonts w:cs="Calibri" w:ascii="Calibri" w:hAnsi="Calibri" w:asciiTheme="minorHAnsi" w:cstheme="minorHAnsi" w:hAnsiTheme="minorHAnsi"/>
        </w:rPr>
        <w:t xml:space="preserve"> fait exception, mais qui le lit sans y être contraint ? C’est un signe. Tous les journaux comportent et textes et " visuels ". Même les premiers journaux comptaient quelques dessins ou caricatures pour dire " en quelques traits, mieux qu’un long discours ". Puis la photo a occupé les pages. En prenant plus ou moins de place, en noir et blanc puis en couleurs, de mieux en mieux reproduites. Les schémas, cartes ou graphiques sont devenus " infographies " avec l’adjonction de textes et grâce aux prouesses des traitements de texte… et d’images des ordinateurs.</w:t>
      </w:r>
    </w:p>
    <w:p>
      <w:pPr>
        <w:pStyle w:val="Normal"/>
        <w:suppressAutoHyphens w:val="false"/>
        <w:jc w:val="both"/>
        <w:rPr>
          <w:rFonts w:ascii="Calibri" w:hAnsi="Calibri" w:cs="Calibri" w:asciiTheme="minorHAnsi" w:cstheme="minorHAnsi" w:hAnsiTheme="minorHAnsi"/>
        </w:rPr>
      </w:pPr>
      <w:r>
        <w:rPr>
          <w:rFonts w:cs="Calibri" w:ascii="Calibri" w:hAnsi="Calibri" w:asciiTheme="minorHAnsi" w:cstheme="minorHAnsi" w:hAnsiTheme="minorHAnsi"/>
        </w:rPr>
        <w:t>Le journal est vu avant d’être lu. Les publicitaires le savent. Et les journalistes doivent en tenir compte…</w:t>
      </w:r>
    </w:p>
    <w:p>
      <w:pPr>
        <w:pStyle w:val="Normal"/>
        <w:ind w:left="720" w:hanging="720"/>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rPr>
        <w:t>Photos de reportage qui " donnent de l’info " et valident le texte, images d’illustration qui attirent le lecteur et situent le sujet, infographies qui soulignent et expliquent les données de l’information, dessins ou caricatures qui commentent comme le feraient des " billets ", voire des éditoriaux : les visuels dans le journal fixent l’attention et la mémoire.</w:t>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rPr>
        <w:br/>
        <w:t>Stimulants pour le lecteur, les visuels n’en restent pas moins des " clichés " qui ne peuvent prétendre informer sans le secours du texte, et encore moins expliquer. D’où l’importance de cette " éducation à l’image " à laquelle invitent les éducateurs soucieux de la formation des citoyens, et à laquelle participent les journaux qui se donnent une mission " civique ".</w:t>
      </w:r>
    </w:p>
    <w:p>
      <w:pPr>
        <w:pStyle w:val="Normal"/>
        <w:ind w:left="720" w:hanging="720"/>
        <w:jc w:val="both"/>
        <w:rPr>
          <w:rFonts w:ascii="Arial" w:hAnsi="Arial" w:cs="Arial"/>
        </w:rPr>
      </w:pPr>
      <w:r>
        <w:rPr>
          <w:rFonts w:cs="Arial" w:ascii="Arial" w:hAnsi="Arial"/>
        </w:rPr>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rFonts w:ascii="Calibri" w:hAnsi="Calibri" w:cs="Calibri" w:asciiTheme="minorHAnsi" w:cstheme="minorHAnsi" w:hAnsiTheme="minorHAnsi"/>
          <w:i/>
          <w:i/>
          <w:sz w:val="32"/>
        </w:rPr>
      </w:pPr>
      <w:r>
        <w:rPr>
          <w:rFonts w:eastAsia="Comic Sans MS" w:cs="Calibri" w:ascii="Calibri" w:hAnsi="Calibri" w:asciiTheme="minorHAnsi" w:cstheme="minorHAnsi" w:hAnsiTheme="minorHAnsi"/>
          <w:i/>
          <w:color w:val="0000FF"/>
          <w:sz w:val="32"/>
          <w:szCs w:val="26"/>
          <w:shd w:fill="E0E0E0" w:val="clear"/>
        </w:rPr>
        <w:t>Quelques conseils à donner aux élèves avant de prendre des photos</w:t>
      </w:r>
    </w:p>
    <w:p>
      <w:pPr>
        <w:pStyle w:val="Normal"/>
        <w:jc w:val="both"/>
        <w:rPr/>
      </w:pPr>
      <w:r>
        <w:rPr/>
      </w:r>
    </w:p>
    <w:p>
      <w:pPr>
        <w:pStyle w:val="Normal"/>
        <w:jc w:val="both"/>
        <w:rPr/>
      </w:pPr>
      <w:r>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S’assurer que le matériel est en état, la batterie chargée avant de partir en reportage</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Laisser de côté le téléphone portable, privilégier le vrai appareil photo.</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 xml:space="preserve">Laisser l’appareil en mode automatique </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 xml:space="preserve">Privilégier la photo en extérieur dès que l’on peut pour un éclairage naturel meilleur. </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Se méfier du soleil (jamais en face)</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Travailler la mise en scène, tant pis pour le naturel</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S’assurer qu’il y aura bien des visages (photo vivante)</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Veiller à prendre plusieurs images (en hauteur et en largeur), à varier les positions</w:t>
      </w:r>
    </w:p>
    <w:p>
      <w:pPr>
        <w:pStyle w:val="Normal"/>
        <w:numPr>
          <w:ilvl w:val="0"/>
          <w:numId w:val="8"/>
        </w:numPr>
        <w:ind w:left="2340" w:hanging="360"/>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Faire une légende pour chaque photo, marquer le nom et le prénom des personnes présentes sur le cliché</w:t>
      </w:r>
    </w:p>
    <w:p>
      <w:pPr>
        <w:pStyle w:val="Normal"/>
        <w:numPr>
          <w:ilvl w:val="0"/>
          <w:numId w:val="8"/>
        </w:numPr>
        <w:ind w:left="2268" w:hanging="283"/>
        <w:jc w:val="both"/>
        <w:rPr>
          <w:rFonts w:ascii="Calibri" w:hAnsi="Calibri" w:cs="Calibri" w:asciiTheme="minorHAnsi" w:cstheme="minorHAnsi" w:hAnsiTheme="minorHAnsi"/>
        </w:rPr>
      </w:pPr>
      <w:r>
        <w:rPr>
          <w:rFonts w:cs="Calibri" w:ascii="Calibri" w:hAnsi="Calibri" w:asciiTheme="minorHAnsi" w:cstheme="minorHAnsi" w:hAnsiTheme="minorHAnsi"/>
          <w:shd w:fill="F3F3F3" w:val="clear"/>
        </w:rPr>
        <w:t>La photo doit être en format JPEG, pas besoin d’être trop lourde (700 Ko suffisent bien)</w:t>
      </w:r>
    </w:p>
    <w:p>
      <w:pPr>
        <w:pStyle w:val="Normal"/>
        <w:rPr/>
      </w:pPr>
      <w:r>
        <w:rPr/>
      </w:r>
      <w:r>
        <w:br w:type="page"/>
      </w:r>
    </w:p>
    <w:p>
      <w:pPr>
        <w:pStyle w:val="Normal"/>
        <w:jc w:val="center"/>
        <w:rPr>
          <w:rFonts w:ascii="Calibri" w:hAnsi="Calibri" w:cs="Calibri" w:asciiTheme="minorHAnsi" w:cstheme="minorHAnsi" w:hAnsiTheme="minorHAnsi"/>
          <w:sz w:val="28"/>
        </w:rPr>
      </w:pPr>
      <w:r>
        <w:rPr>
          <w:rFonts w:eastAsia="Comic Sans MS" w:cs="Calibri" w:ascii="Calibri" w:hAnsi="Calibri" w:asciiTheme="minorHAnsi" w:cstheme="minorHAnsi" w:hAnsiTheme="minorHAnsi"/>
          <w:b/>
          <w:color w:val="0000FF"/>
          <w:sz w:val="36"/>
          <w:szCs w:val="32"/>
          <w:shd w:fill="E0E0E0" w:val="clear"/>
        </w:rPr>
        <w:t>Les « six bons conseils » d’Anne Baron</w:t>
      </w:r>
    </w:p>
    <w:p>
      <w:pPr>
        <w:pStyle w:val="Normal"/>
        <w:jc w:val="center"/>
        <w:rPr/>
      </w:pPr>
      <w:r>
        <w:rPr/>
      </w:r>
    </w:p>
    <w:p>
      <w:pPr>
        <w:pStyle w:val="Normal"/>
        <w:jc w:val="both"/>
        <w:rPr/>
      </w:pPr>
      <w:r>
        <w:rPr/>
      </w:r>
    </w:p>
    <w:p>
      <w:pPr>
        <w:pStyle w:val="Normal"/>
        <w:jc w:val="both"/>
        <w:rPr/>
      </w:pPr>
      <w:r>
        <w:rPr/>
      </w:r>
    </w:p>
    <w:p>
      <w:pPr>
        <w:pStyle w:val="Normal"/>
        <w:jc w:val="both"/>
        <w:rPr>
          <w:rFonts w:ascii="Calibri" w:hAnsi="Calibri" w:cs="Calibri" w:asciiTheme="minorHAnsi" w:cstheme="minorHAnsi" w:hAnsiTheme="minorHAnsi"/>
        </w:rPr>
      </w:pPr>
      <w:r>
        <w:rPr>
          <w:rFonts w:eastAsia="Comic Sans MS" w:cs="Calibri" w:ascii="Calibri" w:hAnsi="Calibri" w:asciiTheme="minorHAnsi" w:cstheme="minorHAnsi" w:hAnsiTheme="minorHAnsi"/>
          <w:b/>
          <w:i/>
        </w:rPr>
        <w:t>Anne Baron est documentaliste au collège E. Zola à La Glacerie et elle a participé plusieurs fois à l’opération « classes presse ». Nous lui avons demandé ses bons conseils pour réussir sa classe presse.</w:t>
      </w:r>
    </w:p>
    <w:p>
      <w:pPr>
        <w:pStyle w:val="Normal"/>
        <w:jc w:val="both"/>
        <w:rPr/>
      </w:pPr>
      <w:r>
        <w:rPr/>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1 - Attention aux dates : organiser un rétro calendrier pour être sûr de réussir à tout faire : lecture des journaux, rencontres avec journaliste, travaux d'écriture, visite</w:t>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t xml:space="preserve"> </w:t>
      </w:r>
      <w:r>
        <w:rPr>
          <w:rFonts w:cs="Calibri" w:ascii="Calibri" w:hAnsi="Calibri" w:asciiTheme="minorHAnsi" w:cstheme="minorHAnsi" w:hAnsiTheme="minorHAnsi"/>
          <w:sz w:val="28"/>
          <w:szCs w:val="28"/>
        </w:rPr>
        <w:br/>
        <w:t>2- Prendre très vite contact avec le journaliste parrain pour déterminer des dates de rencontre et son rôle.</w:t>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br/>
        <w:t xml:space="preserve">3 - Varier les travaux : décryptage de l'organisation des journaux, revue de presse, visite... </w:t>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br/>
        <w:t xml:space="preserve">4- Prendre le temps de réfléchir sur le thème avec les élèves (brainstorming), trouver un éventail de types d'articles. </w:t>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sz w:val="28"/>
          <w:szCs w:val="28"/>
        </w:rPr>
        <w:br/>
        <w:t xml:space="preserve">5- Bien préparer les interviews : prévoir les questions, mais aussi les appareils photo. Téléphoner pour prendre rendez-vous. </w:t>
      </w:r>
    </w:p>
    <w:p>
      <w:pPr>
        <w:pStyle w:val="Normal"/>
        <w:jc w:val="both"/>
        <w:rPr>
          <w:rFonts w:ascii="Calibri" w:hAnsi="Calibri" w:cs="Calibri" w:asciiTheme="minorHAnsi" w:cstheme="minorHAnsi" w:hAnsiTheme="minorHAnsi"/>
          <w:sz w:val="28"/>
          <w:szCs w:val="28"/>
        </w:rPr>
      </w:pPr>
      <w:r>
        <w:rPr>
          <w:rFonts w:cs="Calibri" w:ascii="Calibri" w:hAnsi="Calibri" w:asciiTheme="minorHAnsi" w:cstheme="minorHAnsi" w:hAnsiTheme="minorHAnsi"/>
          <w:sz w:val="28"/>
          <w:szCs w:val="28"/>
        </w:rPr>
        <w:br/>
        <w:t>6- Travailler les illustrations : dessins (les élèves ont beaucoup de talent !), photographies (les angles, les plans, les légendes)</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pPr>
      <w:r>
        <w:rPr/>
      </w:r>
    </w:p>
    <w:p>
      <w:pPr>
        <w:pStyle w:val="Normal"/>
        <w:rPr/>
      </w:pPr>
      <w:r>
        <w:rPr/>
      </w:r>
    </w:p>
    <w:p>
      <w:pPr>
        <w:pStyle w:val="Normal"/>
        <w:rPr/>
      </w:pPr>
      <w:r>
        <w:rPr>
          <w:rFonts w:eastAsia="Verdana" w:cs="Verdana" w:ascii="Verdana" w:hAnsi="Verdana"/>
          <w:b/>
          <w:i/>
          <w:color w:val="0000FF"/>
          <w:sz w:val="40"/>
          <w:szCs w:val="40"/>
        </w:rPr>
        <w:t>Bonne classe presse…</w:t>
      </w:r>
    </w:p>
    <w:p>
      <w:pPr>
        <w:pStyle w:val="Normal"/>
        <w:rPr/>
      </w:pPr>
      <w:r>
        <w:rPr/>
      </w:r>
      <w:r>
        <w:br w:type="page"/>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b/>
          <w:i/>
          <w:color w:val="0000FF"/>
        </w:rPr>
        <w:t>Nom : ............................……………Prénom : …………............................… Date : ...............</w:t>
      </w:r>
    </w:p>
    <w:p>
      <w:pPr>
        <w:pStyle w:val="Normal"/>
        <w:jc w:val="center"/>
        <w:rPr>
          <w:rFonts w:ascii="Calibri" w:hAnsi="Calibri" w:cs="Calibri" w:asciiTheme="minorHAnsi" w:cstheme="minorHAnsi" w:hAnsiTheme="minorHAnsi"/>
        </w:rPr>
      </w:pPr>
      <w:r>
        <w:rPr>
          <w:rFonts w:cs="Calibri" w:cstheme="minorHAnsi" w:ascii="Calibri" w:hAnsi="Calibri"/>
        </w:rPr>
      </w:r>
    </w:p>
    <w:p>
      <w:pPr>
        <w:pStyle w:val="Normal"/>
        <w:jc w:val="center"/>
        <w:rPr>
          <w:rFonts w:ascii="Calibri" w:hAnsi="Calibri" w:cs="Calibri" w:asciiTheme="minorHAnsi" w:cstheme="minorHAnsi" w:hAnsiTheme="minorHAnsi"/>
          <w:sz w:val="28"/>
        </w:rPr>
      </w:pPr>
      <w:r>
        <w:rPr>
          <w:rFonts w:eastAsia="Comic Sans MS" w:cs="Calibri" w:ascii="Calibri" w:hAnsi="Calibri" w:asciiTheme="minorHAnsi" w:cstheme="minorHAnsi" w:hAnsiTheme="minorHAnsi"/>
          <w:b/>
          <w:i/>
          <w:sz w:val="28"/>
        </w:rPr>
        <w:t>Classes Presse - La Charte du journaliste de la classe presse</w:t>
      </w:r>
    </w:p>
    <w:p>
      <w:pPr>
        <w:pStyle w:val="Normal"/>
        <w:rPr/>
      </w:pPr>
      <w:r>
        <w:rPr/>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 xml:space="preserve">Moi, .................................................., élève de ………. je m'engage à : </w:t>
      </w:r>
    </w:p>
    <w:p>
      <w:pPr>
        <w:pStyle w:val="Normal"/>
        <w:numPr>
          <w:ilvl w:val="1"/>
          <w:numId w:val="3"/>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ne pas déformer les propos des personnes que j'ai interrogées.</w:t>
      </w:r>
    </w:p>
    <w:p>
      <w:pPr>
        <w:pStyle w:val="Normal"/>
        <w:numPr>
          <w:ilvl w:val="1"/>
          <w:numId w:val="3"/>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ne pas prendre une personne en photo sans son autorisation.</w:t>
      </w:r>
    </w:p>
    <w:p>
      <w:pPr>
        <w:pStyle w:val="Normal"/>
        <w:numPr>
          <w:ilvl w:val="1"/>
          <w:numId w:val="3"/>
        </w:numPr>
        <w:ind w:left="1080" w:hanging="360"/>
        <w:rPr>
          <w:rFonts w:ascii="Calibri" w:hAnsi="Calibri" w:cs="Calibri" w:asciiTheme="minorHAnsi" w:cstheme="minorHAnsi" w:hAnsiTheme="minorHAnsi"/>
          <w:sz w:val="25"/>
          <w:szCs w:val="25"/>
        </w:rPr>
      </w:pPr>
      <w:r>
        <w:drawing>
          <wp:anchor behindDoc="0" distT="0" distB="0" distL="0" distR="0" simplePos="0" locked="0" layoutInCell="1" allowOverlap="1" relativeHeight="32">
            <wp:simplePos x="0" y="0"/>
            <wp:positionH relativeFrom="column">
              <wp:posOffset>4777105</wp:posOffset>
            </wp:positionH>
            <wp:positionV relativeFrom="paragraph">
              <wp:posOffset>57785</wp:posOffset>
            </wp:positionV>
            <wp:extent cx="1483995" cy="932815"/>
            <wp:effectExtent l="0" t="0" r="0" b="0"/>
            <wp:wrapSquare wrapText="bothSides"/>
            <wp:docPr id="1" name="Picture"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
                    <pic:cNvPicPr>
                      <a:picLocks noChangeAspect="1" noChangeArrowheads="1"/>
                    </pic:cNvPicPr>
                  </pic:nvPicPr>
                  <pic:blipFill>
                    <a:blip r:embed="rId15"/>
                    <a:stretch>
                      <a:fillRect/>
                    </a:stretch>
                  </pic:blipFill>
                  <pic:spPr bwMode="auto">
                    <a:xfrm>
                      <a:off x="0" y="0"/>
                      <a:ext cx="1483995" cy="932815"/>
                    </a:xfrm>
                    <a:prstGeom prst="rect">
                      <a:avLst/>
                    </a:prstGeom>
                  </pic:spPr>
                </pic:pic>
              </a:graphicData>
            </a:graphic>
          </wp:anchor>
        </w:drawing>
      </w:r>
      <w:r>
        <w:rPr>
          <w:rFonts w:eastAsia="Comic Sans MS" w:cs="Calibri" w:ascii="Calibri" w:hAnsi="Calibri" w:asciiTheme="minorHAnsi" w:cstheme="minorHAnsi" w:hAnsiTheme="minorHAnsi"/>
          <w:sz w:val="25"/>
          <w:szCs w:val="25"/>
        </w:rPr>
        <w:t>n</w:t>
      </w:r>
      <w:r>
        <w:rPr>
          <w:rFonts w:eastAsia="Comic Sans MS" w:cs="Calibri" w:ascii="Calibri" w:hAnsi="Calibri" w:asciiTheme="minorHAnsi" w:cstheme="minorHAnsi" w:hAnsiTheme="minorHAnsi"/>
          <w:sz w:val="25"/>
          <w:szCs w:val="25"/>
        </w:rPr>
        <w:t>e pas diffuser des propos diffamatoires ou injurieux.</w:t>
      </w:r>
    </w:p>
    <w:p>
      <w:pPr>
        <w:pStyle w:val="Normal"/>
        <w:numPr>
          <w:ilvl w:val="1"/>
          <w:numId w:val="3"/>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ne pas recopier des informations, ni utiliser des illustrations prises sur internet.</w:t>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Fait à ..............................................le ...........................................................</w:t>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ab/>
        <w:tab/>
        <w:tab/>
        <w:t>Signature</w:t>
      </w:r>
    </w:p>
    <w:p>
      <w:pPr>
        <w:pStyle w:val="Normal"/>
        <w:rPr>
          <w:rFonts w:ascii="Calibri" w:hAnsi="Calibri" w:cs="Calibri" w:asciiTheme="minorHAnsi" w:cstheme="minorHAnsi" w:hAnsiTheme="minorHAnsi"/>
          <w:sz w:val="25"/>
          <w:szCs w:val="25"/>
        </w:rPr>
      </w:pPr>
      <w:r>
        <w:rPr>
          <w:rFonts w:cs="Calibri" w:cstheme="minorHAnsi" w:ascii="Calibri" w:hAnsi="Calibri"/>
          <w:sz w:val="25"/>
          <w:szCs w:val="25"/>
        </w:rPr>
      </w:r>
    </w:p>
    <w:p>
      <w:pPr>
        <w:pStyle w:val="Normal"/>
        <w:rPr>
          <w:rFonts w:ascii="Calibri" w:hAnsi="Calibri" w:eastAsia="Comic Sans MS"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w:t>
      </w:r>
    </w:p>
    <w:p>
      <w:pPr>
        <w:pStyle w:val="Normal"/>
        <w:rPr>
          <w:rFonts w:ascii="Calibri" w:hAnsi="Calibri" w:cs="Calibri" w:asciiTheme="minorHAnsi" w:cstheme="minorHAnsi" w:hAnsiTheme="minorHAnsi"/>
          <w:sz w:val="25"/>
          <w:szCs w:val="25"/>
        </w:rPr>
      </w:pPr>
      <w:r>
        <w:rPr>
          <w:rFonts w:cs="Calibri" w:cstheme="minorHAnsi" w:ascii="Calibri" w:hAnsi="Calibri"/>
          <w:sz w:val="25"/>
          <w:szCs w:val="25"/>
        </w:rPr>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b/>
          <w:sz w:val="25"/>
          <w:szCs w:val="25"/>
          <w:u w:val="single"/>
        </w:rPr>
        <w:t>1- Écrire pour être lu : les règles d'écriture journalistique</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Les phrases doivent être courtes et précises.</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Il y a une idée par phrase.</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Un vocabulaire simple est utilisé.</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Chaque phrase doit apporter une information.</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Les informations importantes sont au début de l'article. On explique le comment et le pourquoi dans un 2ème temps.</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L'article doit répondre aux 5W (qui ? Quoi ? Où ? Quand ? Pourquoi ? Comment ?)</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On privilégie l'écriture vivante en reprenant des citations (qui seront en gras).</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Pas de M. ou de Mme, on désigne les personnes par leurs nom et prénom.</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Selon les informations recueillies, il faut choisir un modèle d'article (portrait, interview, zoom sur...).</w:t>
      </w:r>
    </w:p>
    <w:p>
      <w:pPr>
        <w:pStyle w:val="Normal"/>
        <w:numPr>
          <w:ilvl w:val="1"/>
          <w:numId w:val="4"/>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L'accroche et le titre doivent être travaillés à la fin de l'article.</w:t>
      </w:r>
    </w:p>
    <w:p>
      <w:pPr>
        <w:pStyle w:val="Normal"/>
        <w:rPr>
          <w:rFonts w:ascii="Calibri" w:hAnsi="Calibri" w:cs="Calibri" w:asciiTheme="minorHAnsi" w:cstheme="minorHAnsi" w:hAnsiTheme="minorHAnsi"/>
          <w:sz w:val="25"/>
          <w:szCs w:val="25"/>
        </w:rPr>
      </w:pPr>
      <w:r>
        <w:rPr>
          <w:rFonts w:cs="Calibri" w:cstheme="minorHAnsi" w:ascii="Calibri" w:hAnsi="Calibri"/>
          <w:sz w:val="25"/>
          <w:szCs w:val="25"/>
        </w:rPr>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b/>
          <w:sz w:val="25"/>
          <w:szCs w:val="25"/>
          <w:u w:val="single"/>
        </w:rPr>
        <w:t>2- Les illustrations : une bonne illustration vaut 1000 mots</w:t>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b/>
          <w:i/>
          <w:sz w:val="25"/>
          <w:szCs w:val="25"/>
        </w:rPr>
        <w:t xml:space="preserve">Pour les photos : </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Prendre des photos avec un appareil photo.</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 xml:space="preserve">Veiller à prendre plusieurs photos (en hauteur et en largeur). </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Varier les plans (gros plan, plan large...).</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Ne pas oublier de légender les photos.</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Faire plutôt des photos à l'extérieur (la lumière est plus belle).</w:t>
      </w:r>
    </w:p>
    <w:p>
      <w:pPr>
        <w:pStyle w:val="Normal"/>
        <w:numPr>
          <w:ilvl w:val="1"/>
          <w:numId w:val="6"/>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S'assurer qu'il y a bien des personnes sur la photo (pour la rendre plus vivante).</w:t>
      </w:r>
    </w:p>
    <w:p>
      <w:pPr>
        <w:pStyle w:val="Normal"/>
        <w:rPr>
          <w:rFonts w:ascii="Calibri" w:hAnsi="Calibri" w:cs="Calibri" w:asciiTheme="minorHAnsi" w:cstheme="minorHAnsi" w:hAnsiTheme="minorHAnsi"/>
          <w:sz w:val="25"/>
          <w:szCs w:val="25"/>
        </w:rPr>
      </w:pPr>
      <w:r>
        <w:rPr>
          <w:rFonts w:cs="Calibri" w:cstheme="minorHAnsi" w:ascii="Calibri" w:hAnsi="Calibri"/>
          <w:sz w:val="25"/>
          <w:szCs w:val="25"/>
        </w:rPr>
      </w:r>
    </w:p>
    <w:p>
      <w:pPr>
        <w:pStyle w:val="Normal"/>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b/>
          <w:i/>
          <w:sz w:val="25"/>
          <w:szCs w:val="25"/>
        </w:rPr>
        <w:t>Pour les dessins :</w:t>
      </w:r>
      <w:r>
        <w:rPr>
          <w:rFonts w:eastAsia="Comic Sans MS" w:cs="Calibri" w:ascii="Calibri" w:hAnsi="Calibri" w:asciiTheme="minorHAnsi" w:cstheme="minorHAnsi" w:hAnsiTheme="minorHAnsi"/>
          <w:sz w:val="25"/>
          <w:szCs w:val="25"/>
        </w:rPr>
        <w:t xml:space="preserve"> </w:t>
      </w:r>
    </w:p>
    <w:p>
      <w:pPr>
        <w:pStyle w:val="Normal"/>
        <w:numPr>
          <w:ilvl w:val="1"/>
          <w:numId w:val="7"/>
        </w:numPr>
        <w:ind w:left="1080" w:hanging="360"/>
        <w:rPr>
          <w:rFonts w:ascii="Calibri" w:hAnsi="Calibri" w:cs="Calibri" w:asciiTheme="minorHAnsi" w:cstheme="minorHAnsi" w:hAnsiTheme="minorHAnsi"/>
          <w:sz w:val="25"/>
          <w:szCs w:val="25"/>
        </w:rPr>
      </w:pPr>
      <w:r>
        <w:rPr>
          <w:rFonts w:eastAsia="Comic Sans MS" w:cs="Calibri" w:ascii="Calibri" w:hAnsi="Calibri" w:asciiTheme="minorHAnsi" w:cstheme="minorHAnsi" w:hAnsiTheme="minorHAnsi"/>
          <w:sz w:val="25"/>
          <w:szCs w:val="25"/>
        </w:rPr>
        <w:t>Les contours doivent être faits au stylo noir.</w:t>
      </w:r>
    </w:p>
    <w:p>
      <w:pPr>
        <w:pStyle w:val="Normal"/>
        <w:numPr>
          <w:ilvl w:val="1"/>
          <w:numId w:val="7"/>
        </w:numPr>
        <w:ind w:left="1080" w:hanging="360"/>
        <w:rPr/>
      </w:pPr>
      <w:r>
        <w:rPr>
          <w:rFonts w:eastAsia="Comic Sans MS" w:cs="Calibri" w:ascii="Calibri" w:hAnsi="Calibri" w:asciiTheme="minorHAnsi" w:cstheme="minorHAnsi" w:hAnsiTheme="minorHAnsi"/>
          <w:sz w:val="25"/>
          <w:szCs w:val="25"/>
        </w:rPr>
        <w:t>Les textes doivent être écrits droit et être lisibles.</w:t>
      </w:r>
      <w:r>
        <w:br w:type="page"/>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rPr>
        <w:t>Nom : ..........................................Prénom : ...............................................</w:t>
        <w:tab/>
        <w:t>Date : ................</w:t>
      </w:r>
    </w:p>
    <w:p>
      <w:pPr>
        <w:pStyle w:val="Normal"/>
        <w:jc w:val="center"/>
        <w:rPr/>
      </w:pPr>
      <w:r>
        <w:rPr/>
      </w:r>
    </w:p>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i/>
          <w:sz w:val="32"/>
          <w:szCs w:val="32"/>
        </w:rPr>
        <w:t>Classe Presse : La recherche d'informations</w:t>
      </w:r>
    </w:p>
    <w:p>
      <w:pPr>
        <w:pStyle w:val="Normal"/>
        <w:jc w:val="center"/>
        <w:rPr/>
      </w:pPr>
      <w:r>
        <w:rPr/>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b/>
        </w:rPr>
        <w:t xml:space="preserve">Mon sujet d'article est : </w:t>
      </w:r>
      <w:r>
        <w:rPr>
          <w:rFonts w:eastAsia="Comic Sans MS" w:cs="Calibri" w:ascii="Calibri" w:hAnsi="Calibri" w:asciiTheme="minorHAnsi" w:cstheme="minorHAnsi" w:hAnsiTheme="minorHAnsi"/>
        </w:rPr>
        <w:t>.......................................................................………………….........…</w:t>
      </w:r>
    </w:p>
    <w:p>
      <w:pPr>
        <w:pStyle w:val="Normal"/>
        <w:rPr>
          <w:rFonts w:ascii="Calibri" w:hAnsi="Calibri" w:cs="Calibri" w:asciiTheme="minorHAnsi" w:cstheme="minorHAnsi" w:hAnsiTheme="minorHAnsi"/>
        </w:rPr>
      </w:pPr>
      <w:r>
        <w:rPr>
          <w:rFonts w:cs="Calibri" w:cstheme="minorHAnsi" w:ascii="Calibri" w:hAnsi="Calibri"/>
        </w:rPr>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b/>
        </w:rPr>
        <w:t>Qu'est-ce que je sais déjà sur le sujet ?</w:t>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rPr>
        <w:t>.......................................................................................................................................................</w:t>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rPr>
        <w:t>.......................................................................................................................................................</w:t>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rPr>
        <w:t>.......................................................................................................................................................</w:t>
      </w:r>
    </w:p>
    <w:p>
      <w:pPr>
        <w:pStyle w:val="Normal"/>
        <w:rPr/>
      </w:pPr>
      <w:r>
        <w:rPr>
          <w:rFonts w:eastAsia="Comic Sans MS" w:cs="Calibri" w:ascii="Calibri" w:hAnsi="Calibri" w:asciiTheme="minorHAnsi" w:cstheme="minorHAnsi" w:hAnsiTheme="minorHAnsi"/>
        </w:rPr>
        <w:t>....................................................................................................................................................…</w:t>
      </w:r>
    </w:p>
    <w:p>
      <w:pPr>
        <w:pStyle w:val="Normal"/>
        <w:rPr/>
      </w:pPr>
      <w:r>
        <w:rPr/>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b/>
        </w:rPr>
        <w:t>Je prépare une interview</w:t>
      </w:r>
    </w:p>
    <w:tbl>
      <w:tblPr>
        <w:tblW w:w="9091" w:type="dxa"/>
        <w:jc w:val="left"/>
        <w:tblInd w:w="-165" w:type="dxa"/>
        <w:tblCellMar>
          <w:top w:w="0" w:type="dxa"/>
          <w:left w:w="0" w:type="dxa"/>
          <w:bottom w:w="0" w:type="dxa"/>
          <w:right w:w="103" w:type="dxa"/>
        </w:tblCellMar>
        <w:tblLook w:firstRow="1" w:noVBand="1" w:lastRow="0" w:firstColumn="1" w:lastColumn="0" w:noHBand="0" w:val="04a0"/>
      </w:tblPr>
      <w:tblGrid>
        <w:gridCol w:w="1990"/>
        <w:gridCol w:w="2510"/>
        <w:gridCol w:w="1302"/>
        <w:gridCol w:w="3288"/>
      </w:tblGrid>
      <w:tr>
        <w:trPr/>
        <w:tc>
          <w:tcPr>
            <w:tcW w:w="4500" w:type="dxa"/>
            <w:gridSpan w:val="2"/>
            <w:tcBorders>
              <w:top w:val="single" w:sz="4" w:space="0" w:color="000001"/>
              <w:left w:val="single" w:sz="4" w:space="0" w:color="000001"/>
              <w:bottom w:val="single" w:sz="4" w:space="0" w:color="000001"/>
            </w:tcBorders>
            <w:shd w:color="auto" w:fill="auto" w:val="clear"/>
          </w:tcPr>
          <w:p>
            <w:pPr>
              <w:pStyle w:val="Normal"/>
              <w:widowControl w:val="false"/>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rPr>
              <w:t>Qui je contacte ?</w:t>
            </w:r>
          </w:p>
        </w:tc>
        <w:tc>
          <w:tcPr>
            <w:tcW w:w="4590" w:type="dxa"/>
            <w:gridSpan w:val="2"/>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rPr>
              <w:t>Les questions que je vais lui poser</w:t>
            </w:r>
          </w:p>
        </w:tc>
      </w:tr>
      <w:tr>
        <w:trPr/>
        <w:tc>
          <w:tcPr>
            <w:tcW w:w="199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Ses nom/ prénom</w:t>
            </w:r>
          </w:p>
        </w:tc>
        <w:tc>
          <w:tcPr>
            <w:tcW w:w="251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Qui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r>
        <w:trPr/>
        <w:tc>
          <w:tcPr>
            <w:tcW w:w="199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Sa fonction</w:t>
            </w:r>
          </w:p>
        </w:tc>
        <w:tc>
          <w:tcPr>
            <w:tcW w:w="251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Où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r>
        <w:trPr/>
        <w:tc>
          <w:tcPr>
            <w:tcW w:w="199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Son n° de téléphone</w:t>
            </w:r>
          </w:p>
        </w:tc>
        <w:tc>
          <w:tcPr>
            <w:tcW w:w="251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Quand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r>
        <w:trPr/>
        <w:tc>
          <w:tcPr>
            <w:tcW w:w="199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Son courriel</w:t>
            </w:r>
          </w:p>
        </w:tc>
        <w:tc>
          <w:tcPr>
            <w:tcW w:w="251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Quoi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r>
        <w:trPr/>
        <w:tc>
          <w:tcPr>
            <w:tcW w:w="4500" w:type="dxa"/>
            <w:gridSpan w:val="2"/>
            <w:vMerge w:val="restart"/>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u w:val="single"/>
              </w:rPr>
              <w:t>Autorisation de photo</w:t>
            </w:r>
            <w:r>
              <w:rPr>
                <w:rFonts w:eastAsia="Comic Sans MS" w:cs="Calibri" w:ascii="Calibri" w:hAnsi="Calibri" w:asciiTheme="minorHAnsi" w:cstheme="minorHAnsi" w:hAnsiTheme="minorHAnsi"/>
                <w:sz w:val="22"/>
                <w:szCs w:val="22"/>
              </w:rPr>
              <w:t xml:space="preserve"> : </w:t>
            </w:r>
            <w:r>
              <w:rPr>
                <w:rFonts w:eastAsia="Comic Sans MS" w:cs="Calibri" w:ascii="Calibri" w:hAnsi="Calibri" w:asciiTheme="minorHAnsi" w:cstheme="minorHAnsi" w:hAnsiTheme="minorHAnsi"/>
                <w:i/>
                <w:sz w:val="22"/>
                <w:szCs w:val="22"/>
              </w:rPr>
              <w:t>J'autorise la publication de ma photo dans le cadre du projet Classe presse dans les journaux Ouest-France et la Presse de la Manche.</w:t>
            </w:r>
          </w:p>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i/>
                <w:sz w:val="22"/>
                <w:szCs w:val="22"/>
              </w:rPr>
              <w:t>Signature</w:t>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Comment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r>
        <w:trPr/>
        <w:tc>
          <w:tcPr>
            <w:tcW w:w="4500" w:type="dxa"/>
            <w:gridSpan w:val="2"/>
            <w:vMerge w:val="continue"/>
            <w:tcBorders>
              <w:top w:val="single" w:sz="4" w:space="0" w:color="000001"/>
              <w:left w:val="single" w:sz="4" w:space="0" w:color="000001"/>
              <w:bottom w:val="single" w:sz="4" w:space="0" w:color="000001"/>
            </w:tcBorders>
            <w:shd w:color="auto" w:fill="auto" w:val="clear"/>
          </w:tcPr>
          <w:p>
            <w:pPr>
              <w:pStyle w:val="Normal"/>
              <w:rPr>
                <w:rFonts w:ascii="Calibri" w:hAnsi="Calibri" w:cs="Calibri" w:asciiTheme="minorHAnsi" w:cstheme="minorHAnsi" w:hAnsiTheme="minorHAnsi"/>
              </w:rPr>
            </w:pPr>
            <w:r>
              <w:rPr>
                <w:rFonts w:cs="Calibri" w:cstheme="minorHAnsi" w:ascii="Calibri" w:hAnsi="Calibri"/>
              </w:rPr>
            </w:r>
          </w:p>
        </w:tc>
        <w:tc>
          <w:tcPr>
            <w:tcW w:w="1302"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 xml:space="preserve"> </w:t>
            </w:r>
            <w:r>
              <w:rPr>
                <w:rFonts w:eastAsia="Comic Sans MS" w:cs="Calibri" w:ascii="Calibri" w:hAnsi="Calibri" w:asciiTheme="minorHAnsi" w:cstheme="minorHAnsi" w:hAnsiTheme="minorHAnsi"/>
                <w:sz w:val="22"/>
                <w:szCs w:val="22"/>
              </w:rPr>
              <w:t>Pourquoi ?</w:t>
            </w:r>
          </w:p>
        </w:tc>
        <w:tc>
          <w:tcPr>
            <w:tcW w:w="3288"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p>
            <w:pPr>
              <w:pStyle w:val="Normal"/>
              <w:widowControl w:val="false"/>
              <w:rPr>
                <w:rFonts w:ascii="Calibri" w:hAnsi="Calibri" w:cs="Calibri" w:asciiTheme="minorHAnsi" w:cstheme="minorHAnsi" w:hAnsiTheme="minorHAnsi"/>
              </w:rPr>
            </w:pPr>
            <w:r>
              <w:rPr>
                <w:rFonts w:cs="Calibri" w:cstheme="minorHAnsi" w:ascii="Calibri" w:hAnsi="Calibri"/>
              </w:rPr>
            </w:r>
          </w:p>
        </w:tc>
      </w:tr>
    </w:tbl>
    <w:p>
      <w:pPr>
        <w:pStyle w:val="Normal"/>
        <w:rPr/>
      </w:pPr>
      <w:r>
        <w:rPr/>
      </w:r>
    </w:p>
    <w:p>
      <w:pPr>
        <w:pStyle w:val="Normal"/>
        <w:rPr>
          <w:rFonts w:ascii="Calibri" w:hAnsi="Calibri" w:cs="Calibri" w:asciiTheme="minorHAnsi" w:cstheme="minorHAnsi" w:hAnsiTheme="minorHAnsi"/>
        </w:rPr>
      </w:pPr>
      <w:r>
        <w:rPr>
          <w:rFonts w:eastAsia="Comic Sans MS" w:cs="Calibri" w:ascii="Calibri" w:hAnsi="Calibri" w:asciiTheme="minorHAnsi" w:cstheme="minorHAnsi" w:hAnsiTheme="minorHAnsi"/>
          <w:b/>
        </w:rPr>
        <w:t>Les illustrations</w:t>
      </w:r>
    </w:p>
    <w:tbl>
      <w:tblPr>
        <w:tblW w:w="9091" w:type="dxa"/>
        <w:jc w:val="left"/>
        <w:tblInd w:w="-165" w:type="dxa"/>
        <w:tblCellMar>
          <w:top w:w="0" w:type="dxa"/>
          <w:left w:w="0" w:type="dxa"/>
          <w:bottom w:w="0" w:type="dxa"/>
          <w:right w:w="103" w:type="dxa"/>
        </w:tblCellMar>
        <w:tblLook w:firstRow="1" w:noVBand="1" w:lastRow="0" w:firstColumn="1" w:lastColumn="0" w:noHBand="0" w:val="04a0"/>
      </w:tblPr>
      <w:tblGrid>
        <w:gridCol w:w="1830"/>
        <w:gridCol w:w="2356"/>
        <w:gridCol w:w="4905"/>
      </w:tblGrid>
      <w:tr>
        <w:trPr/>
        <w:tc>
          <w:tcPr>
            <w:tcW w:w="1830"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Plan</w:t>
            </w:r>
          </w:p>
        </w:tc>
        <w:tc>
          <w:tcPr>
            <w:tcW w:w="2356" w:type="dxa"/>
            <w:tcBorders>
              <w:top w:val="single" w:sz="4" w:space="0" w:color="000001"/>
              <w:left w:val="single" w:sz="4" w:space="0" w:color="000001"/>
              <w:bottom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Hauteur ? Largeur ?</w:t>
            </w:r>
          </w:p>
        </w:tc>
        <w:tc>
          <w:tcPr>
            <w:tcW w:w="49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rFonts w:ascii="Calibri" w:hAnsi="Calibri" w:cs="Calibri" w:asciiTheme="minorHAnsi" w:cstheme="minorHAnsi" w:hAnsiTheme="minorHAnsi"/>
              </w:rPr>
            </w:pPr>
            <w:r>
              <w:rPr>
                <w:rFonts w:eastAsia="Comic Sans MS" w:cs="Calibri" w:ascii="Calibri" w:hAnsi="Calibri" w:asciiTheme="minorHAnsi" w:cstheme="minorHAnsi" w:hAnsiTheme="minorHAnsi"/>
                <w:sz w:val="22"/>
                <w:szCs w:val="22"/>
              </w:rPr>
              <w:t>Légende</w:t>
            </w:r>
          </w:p>
        </w:tc>
      </w:tr>
      <w:tr>
        <w:trPr/>
        <w:tc>
          <w:tcPr>
            <w:tcW w:w="1830"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2356"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49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1830"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2356"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49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1830"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2356"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49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1830"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2356"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49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bl>
    <w:p>
      <w:pPr>
        <w:pStyle w:val="Normal"/>
        <w:rPr>
          <w:rFonts w:ascii="Verdana" w:hAnsi="Verdana" w:eastAsia="Verdana" w:cs="Verdana"/>
          <w:b/>
          <w:b/>
          <w:color w:val="0000FF"/>
          <w:sz w:val="96"/>
          <w:szCs w:val="96"/>
        </w:rPr>
      </w:pPr>
      <w:r>
        <w:rPr>
          <w:rFonts w:eastAsia="Verdana" w:cs="Verdana" w:ascii="Verdana" w:hAnsi="Verdana"/>
          <w:b/>
          <w:color w:val="0000FF"/>
          <w:sz w:val="96"/>
          <w:szCs w:val="96"/>
        </w:rPr>
      </w:r>
      <w:bookmarkStart w:id="3" w:name="__DdeLink__3537_272325546"/>
      <w:bookmarkStart w:id="4" w:name="__DdeLink__3537_272325546"/>
      <w:bookmarkEnd w:id="4"/>
    </w:p>
    <w:p>
      <w:pPr>
        <w:pStyle w:val="Normal"/>
        <w:jc w:val="center"/>
        <w:rPr/>
      </w:pPr>
      <w:r>
        <w:rPr/>
      </w:r>
    </w:p>
    <w:p>
      <w:pPr>
        <w:pStyle w:val="Normal"/>
        <w:jc w:val="center"/>
        <w:rPr>
          <w:rFonts w:ascii="Verdana" w:hAnsi="Verdana" w:eastAsia="Verdana" w:cs="Verdana"/>
          <w:b/>
          <w:b/>
          <w:color w:val="0000FF"/>
          <w:sz w:val="96"/>
          <w:szCs w:val="96"/>
        </w:rPr>
      </w:pPr>
      <w:r>
        <w:rPr>
          <w:rFonts w:eastAsia="Verdana" w:cs="Verdana" w:ascii="Verdana" w:hAnsi="Verdana"/>
          <w:b/>
          <w:color w:val="0000FF"/>
          <w:sz w:val="96"/>
          <w:szCs w:val="96"/>
        </w:rPr>
      </w:r>
    </w:p>
    <w:p>
      <w:pPr>
        <w:pStyle w:val="Normal"/>
        <w:jc w:val="center"/>
        <w:rPr>
          <w:rFonts w:ascii="Verdana" w:hAnsi="Verdana" w:eastAsia="Verdana" w:cs="Verdana"/>
          <w:b/>
          <w:b/>
          <w:color w:val="0000FF"/>
          <w:sz w:val="96"/>
          <w:szCs w:val="96"/>
        </w:rPr>
      </w:pPr>
      <w:r>
        <w:rPr>
          <w:rFonts w:eastAsia="Verdana" w:cs="Verdana" w:ascii="Verdana" w:hAnsi="Verdana"/>
          <w:b/>
          <w:color w:val="0000FF"/>
          <w:sz w:val="96"/>
          <w:szCs w:val="96"/>
        </w:rPr>
      </w:r>
    </w:p>
    <w:p>
      <w:pPr>
        <w:pStyle w:val="Normal"/>
        <w:jc w:val="center"/>
        <w:rPr>
          <w:rFonts w:ascii="Verdana" w:hAnsi="Verdana" w:eastAsia="Verdana" w:cs="Verdana"/>
          <w:b/>
          <w:b/>
          <w:color w:val="0000FF"/>
          <w:sz w:val="96"/>
          <w:szCs w:val="96"/>
        </w:rPr>
      </w:pPr>
      <w:r>
        <w:rPr>
          <w:rFonts w:eastAsia="Verdana" w:cs="Verdana" w:ascii="Verdana" w:hAnsi="Verdana"/>
          <w:b/>
          <w:color w:val="0000FF"/>
          <w:sz w:val="96"/>
          <w:szCs w:val="96"/>
        </w:rPr>
      </w:r>
    </w:p>
    <w:p>
      <w:pPr>
        <w:pStyle w:val="Normal"/>
        <w:jc w:val="center"/>
        <w:rPr/>
      </w:pPr>
      <w:r>
        <w:rPr>
          <w:rFonts w:eastAsia="Verdana" w:cs="Verdana" w:ascii="Verdana" w:hAnsi="Verdana"/>
          <w:b/>
          <w:color w:val="0000FF"/>
          <w:sz w:val="96"/>
          <w:szCs w:val="96"/>
        </w:rPr>
        <w:t>Ils ont gagné en 2018 !</w:t>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pPr>
      <w:r>
        <w:rPr>
          <w:rFonts w:eastAsia="Verdana" w:cs="Verdana" w:ascii="Verdana" w:hAnsi="Verdana"/>
          <w:b/>
          <w:color w:val="0000FF"/>
          <w:sz w:val="48"/>
          <w:szCs w:val="48"/>
          <w:u w:val="single"/>
        </w:rPr>
        <w:t>Thème :</w:t>
      </w:r>
      <w:r>
        <w:rPr>
          <w:rFonts w:eastAsia="Verdana" w:cs="Verdana" w:ascii="Verdana" w:hAnsi="Verdana"/>
          <w:b/>
          <w:color w:val="0000FF"/>
          <w:sz w:val="48"/>
          <w:szCs w:val="48"/>
        </w:rPr>
        <w:t xml:space="preserve"> S’ouvrir au monde, </w:t>
        <w:tab/>
        <w:tab/>
        <w:tab/>
        <w:t xml:space="preserve">    sourire aux autres</w:t>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jc w:val="center"/>
        <w:rPr/>
      </w:pPr>
      <w:r>
        <w:rPr>
          <w:rFonts w:ascii="Verdana" w:hAnsi="Verdana"/>
          <w:bCs/>
          <w:color w:val="0066FF"/>
          <w:sz w:val="48"/>
          <w:szCs w:val="48"/>
        </w:rPr>
        <w:t>Retrouvez les articles primés lors de l’édition 2018</w:t>
      </w:r>
      <w:r>
        <w:br w:type="page"/>
      </w:r>
    </w:p>
    <w:p>
      <w:pPr>
        <w:pStyle w:val="Normal"/>
        <w:jc w:val="center"/>
        <w:rPr/>
      </w:pPr>
      <w:r>
        <w:drawing>
          <wp:anchor behindDoc="0" distT="0" distB="0" distL="0" distR="0" simplePos="0" locked="0" layoutInCell="1" allowOverlap="1" relativeHeight="33">
            <wp:simplePos x="0" y="0"/>
            <wp:positionH relativeFrom="column">
              <wp:posOffset>127000</wp:posOffset>
            </wp:positionH>
            <wp:positionV relativeFrom="paragraph">
              <wp:posOffset>492125</wp:posOffset>
            </wp:positionV>
            <wp:extent cx="6031230" cy="7783830"/>
            <wp:effectExtent l="0" t="0" r="0" b="0"/>
            <wp:wrapSquare wrapText="largest"/>
            <wp:docPr id="2"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 descr=""/>
                    <pic:cNvPicPr>
                      <a:picLocks noChangeAspect="1" noChangeArrowheads="1"/>
                    </pic:cNvPicPr>
                  </pic:nvPicPr>
                  <pic:blipFill>
                    <a:blip r:embed="rId16"/>
                    <a:stretch>
                      <a:fillRect/>
                    </a:stretch>
                  </pic:blipFill>
                  <pic:spPr bwMode="auto">
                    <a:xfrm>
                      <a:off x="0" y="0"/>
                      <a:ext cx="6031230" cy="7783830"/>
                    </a:xfrm>
                    <a:prstGeom prst="rect">
                      <a:avLst/>
                    </a:prstGeom>
                  </pic:spPr>
                </pic:pic>
              </a:graphicData>
            </a:graphic>
          </wp:anchor>
        </w:drawing>
      </w:r>
      <w:r>
        <w:rPr>
          <w:rFonts w:eastAsia="Verdana" w:cs="Verdana" w:ascii="Verdana" w:hAnsi="Verdana"/>
          <w:b/>
          <w:sz w:val="48"/>
          <w:szCs w:val="48"/>
          <w:u w:val="single"/>
          <w:shd w:fill="FFFF00" w:val="clear"/>
        </w:rPr>
        <w:t>1</w:t>
      </w:r>
      <w:r>
        <w:rPr>
          <w:rFonts w:eastAsia="Verdana" w:cs="Verdana" w:ascii="Verdana" w:hAnsi="Verdana"/>
          <w:b/>
          <w:sz w:val="48"/>
          <w:szCs w:val="48"/>
          <w:u w:val="single"/>
          <w:shd w:fill="FFFF00" w:val="clear"/>
          <w:vertAlign w:val="superscript"/>
        </w:rPr>
        <w:t>er</w:t>
      </w:r>
      <w:r>
        <w:rPr>
          <w:rFonts w:eastAsia="Verdana" w:cs="Verdana" w:ascii="Verdana" w:hAnsi="Verdana"/>
          <w:b/>
          <w:sz w:val="48"/>
          <w:szCs w:val="48"/>
          <w:u w:val="single"/>
          <w:shd w:fill="FFFF00" w:val="clear"/>
        </w:rPr>
        <w:t xml:space="preserve"> Prix d'écriture</w:t>
      </w:r>
      <w:r>
        <w:br w:type="page"/>
      </w:r>
    </w:p>
    <w:p>
      <w:pPr>
        <w:pStyle w:val="Normal"/>
        <w:jc w:val="center"/>
        <w:rPr/>
      </w:pPr>
      <w:r>
        <w:rPr>
          <w:rFonts w:eastAsia="Verdana" w:cs="Verdana" w:ascii="Verdana" w:hAnsi="Verdana"/>
          <w:b/>
          <w:sz w:val="48"/>
          <w:szCs w:val="48"/>
          <w:highlight w:val="yellow"/>
          <w:u w:val="single"/>
          <w:shd w:fill="E0E0E0" w:val="clear"/>
        </w:rPr>
        <w:t>2</w:t>
      </w:r>
      <w:r>
        <w:rPr>
          <w:rFonts w:eastAsia="Verdana" w:cs="Verdana" w:ascii="Verdana" w:hAnsi="Verdana"/>
          <w:b/>
          <w:sz w:val="48"/>
          <w:szCs w:val="48"/>
          <w:highlight w:val="yellow"/>
          <w:u w:val="single"/>
          <w:shd w:fill="E0E0E0" w:val="clear"/>
          <w:vertAlign w:val="superscript"/>
        </w:rPr>
        <w:t>e</w:t>
      </w:r>
      <w:r>
        <w:rPr>
          <w:rFonts w:eastAsia="Verdana" w:cs="Verdana" w:ascii="Verdana" w:hAnsi="Verdana"/>
          <w:b/>
          <w:sz w:val="48"/>
          <w:szCs w:val="48"/>
          <w:highlight w:val="yellow"/>
          <w:u w:val="single"/>
          <w:shd w:fill="E0E0E0" w:val="clear"/>
        </w:rPr>
        <w:t xml:space="preserve"> Prix d'écriture</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drawing>
          <wp:anchor behindDoc="0" distT="0" distB="0" distL="0" distR="0" simplePos="0" locked="0" layoutInCell="1" allowOverlap="1" relativeHeight="37">
            <wp:simplePos x="0" y="0"/>
            <wp:positionH relativeFrom="column">
              <wp:posOffset>192405</wp:posOffset>
            </wp:positionH>
            <wp:positionV relativeFrom="paragraph">
              <wp:posOffset>564515</wp:posOffset>
            </wp:positionV>
            <wp:extent cx="5393690" cy="7672705"/>
            <wp:effectExtent l="0" t="0" r="0" b="0"/>
            <wp:wrapSquare wrapText="largest"/>
            <wp:docPr id="3"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 descr=""/>
                    <pic:cNvPicPr>
                      <a:picLocks noChangeAspect="1" noChangeArrowheads="1"/>
                    </pic:cNvPicPr>
                  </pic:nvPicPr>
                  <pic:blipFill>
                    <a:blip r:embed="rId17"/>
                    <a:stretch>
                      <a:fillRect/>
                    </a:stretch>
                  </pic:blipFill>
                  <pic:spPr bwMode="auto">
                    <a:xfrm>
                      <a:off x="0" y="0"/>
                      <a:ext cx="5393690" cy="7672705"/>
                    </a:xfrm>
                    <a:prstGeom prst="rect">
                      <a:avLst/>
                    </a:prstGeom>
                  </pic:spPr>
                </pic:pic>
              </a:graphicData>
            </a:graphic>
          </wp:anchor>
        </w:drawing>
      </w:r>
      <w:r>
        <w:br w:type="page"/>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shd w:fill="E0E0E0" w:val="clear"/>
        </w:rPr>
        <w:t>3</w:t>
      </w:r>
      <w:r>
        <w:rPr>
          <w:rFonts w:eastAsia="Verdana" w:cs="Verdana" w:ascii="Verdana" w:hAnsi="Verdana"/>
          <w:b/>
          <w:sz w:val="48"/>
          <w:szCs w:val="48"/>
          <w:highlight w:val="yellow"/>
          <w:u w:val="single"/>
          <w:shd w:fill="E0E0E0" w:val="clear"/>
          <w:vertAlign w:val="superscript"/>
        </w:rPr>
        <w:t>e</w:t>
      </w:r>
      <w:r>
        <w:rPr>
          <w:rFonts w:eastAsia="Verdana" w:cs="Verdana" w:ascii="Verdana" w:hAnsi="Verdana"/>
          <w:b/>
          <w:sz w:val="48"/>
          <w:szCs w:val="48"/>
          <w:highlight w:val="yellow"/>
          <w:u w:val="single"/>
          <w:shd w:fill="E0E0E0" w:val="clear"/>
        </w:rPr>
        <w:t xml:space="preserve"> Prix d'écriture</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drawing>
          <wp:anchor behindDoc="0" distT="0" distB="0" distL="0" distR="0" simplePos="0" locked="0" layoutInCell="1" allowOverlap="1" relativeHeight="34">
            <wp:simplePos x="0" y="0"/>
            <wp:positionH relativeFrom="column">
              <wp:posOffset>179705</wp:posOffset>
            </wp:positionH>
            <wp:positionV relativeFrom="paragraph">
              <wp:posOffset>13335</wp:posOffset>
            </wp:positionV>
            <wp:extent cx="5302885" cy="8140700"/>
            <wp:effectExtent l="0" t="0" r="0" b="0"/>
            <wp:wrapSquare wrapText="largest"/>
            <wp:docPr id="4"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 descr=""/>
                    <pic:cNvPicPr>
                      <a:picLocks noChangeAspect="1" noChangeArrowheads="1"/>
                    </pic:cNvPicPr>
                  </pic:nvPicPr>
                  <pic:blipFill>
                    <a:blip r:embed="rId18"/>
                    <a:srcRect l="0" t="536" r="0" b="1042"/>
                    <a:stretch>
                      <a:fillRect/>
                    </a:stretch>
                  </pic:blipFill>
                  <pic:spPr bwMode="auto">
                    <a:xfrm>
                      <a:off x="0" y="0"/>
                      <a:ext cx="5302885" cy="8140700"/>
                    </a:xfrm>
                    <a:prstGeom prst="rect">
                      <a:avLst/>
                    </a:prstGeom>
                  </pic:spPr>
                </pic:pic>
              </a:graphicData>
            </a:graphic>
          </wp:anchor>
        </w:drawing>
      </w:r>
      <w:r>
        <w:br w:type="page"/>
      </w:r>
    </w:p>
    <w:p>
      <w:pPr>
        <w:pStyle w:val="Normal"/>
        <w:jc w:val="center"/>
        <w:rPr/>
      </w:pPr>
      <w:r>
        <w:rPr>
          <w:rFonts w:eastAsia="Verdana" w:cs="Verdana" w:ascii="Verdana" w:hAnsi="Verdana"/>
          <w:b/>
          <w:sz w:val="48"/>
          <w:szCs w:val="48"/>
          <w:highlight w:val="yellow"/>
          <w:u w:val="single"/>
          <w:shd w:fill="E0E0E0" w:val="clear"/>
        </w:rPr>
        <w:t>Mention Spéciale du Jury</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drawing>
          <wp:anchor behindDoc="0" distT="0" distB="0" distL="0" distR="0" simplePos="0" locked="0" layoutInCell="1" allowOverlap="1" relativeHeight="35">
            <wp:simplePos x="0" y="0"/>
            <wp:positionH relativeFrom="column">
              <wp:posOffset>94615</wp:posOffset>
            </wp:positionH>
            <wp:positionV relativeFrom="paragraph">
              <wp:posOffset>114935</wp:posOffset>
            </wp:positionV>
            <wp:extent cx="5628640" cy="8039100"/>
            <wp:effectExtent l="0" t="0" r="0" b="0"/>
            <wp:wrapSquare wrapText="largest"/>
            <wp:docPr id="5"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4" descr=""/>
                    <pic:cNvPicPr>
                      <a:picLocks noChangeAspect="1" noChangeArrowheads="1"/>
                    </pic:cNvPicPr>
                  </pic:nvPicPr>
                  <pic:blipFill>
                    <a:blip r:embed="rId19"/>
                    <a:srcRect l="0" t="1981" r="0" b="0"/>
                    <a:stretch>
                      <a:fillRect/>
                    </a:stretch>
                  </pic:blipFill>
                  <pic:spPr bwMode="auto">
                    <a:xfrm>
                      <a:off x="0" y="0"/>
                      <a:ext cx="5628640" cy="8039100"/>
                    </a:xfrm>
                    <a:prstGeom prst="rect">
                      <a:avLst/>
                    </a:prstGeom>
                  </pic:spPr>
                </pic:pic>
              </a:graphicData>
            </a:graphic>
          </wp:anchor>
        </w:drawing>
      </w:r>
      <w:r>
        <w:br w:type="page"/>
      </w:r>
    </w:p>
    <w:p>
      <w:pPr>
        <w:pStyle w:val="Normal"/>
        <w:jc w:val="center"/>
        <w:rPr/>
      </w:pPr>
      <w:r>
        <w:rPr>
          <w:rFonts w:eastAsia="Verdana" w:cs="Verdana" w:ascii="Verdana" w:hAnsi="Verdana"/>
          <w:b/>
          <w:sz w:val="48"/>
          <w:szCs w:val="48"/>
          <w:highlight w:val="yellow"/>
          <w:u w:val="single"/>
          <w:shd w:fill="E0E0E0" w:val="clear"/>
        </w:rPr>
        <w:t>Mention Spéciale du Jury</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drawing>
          <wp:anchor behindDoc="0" distT="0" distB="0" distL="0" distR="0" simplePos="0" locked="0" layoutInCell="1" allowOverlap="1" relativeHeight="38">
            <wp:simplePos x="0" y="0"/>
            <wp:positionH relativeFrom="column">
              <wp:posOffset>-438150</wp:posOffset>
            </wp:positionH>
            <wp:positionV relativeFrom="paragraph">
              <wp:posOffset>777875</wp:posOffset>
            </wp:positionV>
            <wp:extent cx="6600190" cy="4888230"/>
            <wp:effectExtent l="0" t="0" r="0" b="0"/>
            <wp:wrapSquare wrapText="largest"/>
            <wp:docPr id="6"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7" descr=""/>
                    <pic:cNvPicPr>
                      <a:picLocks noChangeAspect="1" noChangeArrowheads="1"/>
                    </pic:cNvPicPr>
                  </pic:nvPicPr>
                  <pic:blipFill>
                    <a:blip r:embed="rId20"/>
                    <a:stretch>
                      <a:fillRect/>
                    </a:stretch>
                  </pic:blipFill>
                  <pic:spPr bwMode="auto">
                    <a:xfrm>
                      <a:off x="0" y="0"/>
                      <a:ext cx="6600190" cy="4888230"/>
                    </a:xfrm>
                    <a:prstGeom prst="rect">
                      <a:avLst/>
                    </a:prstGeom>
                  </pic:spPr>
                </pic:pic>
              </a:graphicData>
            </a:graphic>
          </wp:anchor>
        </w:drawing>
      </w:r>
      <w:r>
        <w:br w:type="page"/>
      </w:r>
    </w:p>
    <w:p>
      <w:pPr>
        <w:pStyle w:val="Normal"/>
        <w:jc w:val="center"/>
        <w:rPr>
          <w:rFonts w:ascii="Verdana" w:hAnsi="Verdana" w:eastAsia="Verdana" w:cs="Verdana"/>
          <w:b/>
          <w:b/>
          <w:sz w:val="48"/>
          <w:szCs w:val="48"/>
          <w:highlight w:val="yellow"/>
          <w:u w:val="single"/>
        </w:rPr>
      </w:pPr>
      <w:r>
        <w:drawing>
          <wp:anchor behindDoc="0" distT="0" distB="0" distL="0" distR="0" simplePos="0" locked="0" layoutInCell="1" allowOverlap="1" relativeHeight="36">
            <wp:simplePos x="0" y="0"/>
            <wp:positionH relativeFrom="margin">
              <wp:align>center</wp:align>
            </wp:positionH>
            <wp:positionV relativeFrom="paragraph">
              <wp:posOffset>614045</wp:posOffset>
            </wp:positionV>
            <wp:extent cx="5589905" cy="7910195"/>
            <wp:effectExtent l="0" t="0" r="0" b="0"/>
            <wp:wrapSquare wrapText="largest"/>
            <wp:docPr id="7"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 descr=""/>
                    <pic:cNvPicPr>
                      <a:picLocks noChangeAspect="1" noChangeArrowheads="1"/>
                    </pic:cNvPicPr>
                  </pic:nvPicPr>
                  <pic:blipFill>
                    <a:blip r:embed="rId21"/>
                    <a:stretch>
                      <a:fillRect/>
                    </a:stretch>
                  </pic:blipFill>
                  <pic:spPr bwMode="auto">
                    <a:xfrm>
                      <a:off x="0" y="0"/>
                      <a:ext cx="5589905" cy="7910195"/>
                    </a:xfrm>
                    <a:prstGeom prst="rect">
                      <a:avLst/>
                    </a:prstGeom>
                  </pic:spPr>
                </pic:pic>
              </a:graphicData>
            </a:graphic>
          </wp:anchor>
        </w:drawing>
      </w:r>
      <w:r>
        <w:rPr>
          <w:rFonts w:eastAsia="Verdana" w:cs="Verdana" w:ascii="Verdana" w:hAnsi="Verdana"/>
          <w:b/>
          <w:sz w:val="48"/>
          <w:szCs w:val="48"/>
          <w:highlight w:val="yellow"/>
          <w:u w:val="single"/>
          <w:shd w:fill="E0E0E0" w:val="clear"/>
        </w:rPr>
        <w:t>P</w:t>
      </w:r>
      <w:r>
        <w:rPr>
          <w:rFonts w:eastAsia="Verdana" w:cs="Verdana" w:ascii="Verdana" w:hAnsi="Verdana"/>
          <w:b/>
          <w:sz w:val="48"/>
          <w:szCs w:val="48"/>
          <w:highlight w:val="yellow"/>
          <w:u w:val="single"/>
          <w:shd w:fill="E0E0E0" w:val="clear"/>
        </w:rPr>
        <w:t>rix de l’illustration</w:t>
      </w:r>
    </w:p>
    <w:p>
      <w:pPr>
        <w:pStyle w:val="Normal"/>
        <w:jc w:val="center"/>
        <w:rPr/>
      </w:pPr>
      <w:r>
        <w:rPr>
          <w:rFonts w:eastAsia="Verdana" w:cs="Verdana" w:ascii="Verdana" w:hAnsi="Verdana"/>
          <w:b/>
          <w:sz w:val="48"/>
          <w:szCs w:val="48"/>
          <w:highlight w:val="yellow"/>
          <w:u w:val="single"/>
          <w:shd w:fill="E0E0E0" w:val="clear"/>
        </w:rPr>
        <w:t>Prix de l’illustration</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drawing>
          <wp:anchor behindDoc="0" distT="0" distB="0" distL="0" distR="0" simplePos="0" locked="0" layoutInCell="1" allowOverlap="1" relativeHeight="39">
            <wp:simplePos x="0" y="0"/>
            <wp:positionH relativeFrom="column">
              <wp:posOffset>0</wp:posOffset>
            </wp:positionH>
            <wp:positionV relativeFrom="paragraph">
              <wp:posOffset>374015</wp:posOffset>
            </wp:positionV>
            <wp:extent cx="6031230" cy="4563745"/>
            <wp:effectExtent l="0" t="0" r="0" b="0"/>
            <wp:wrapSquare wrapText="largest"/>
            <wp:docPr id="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8" descr=""/>
                    <pic:cNvPicPr>
                      <a:picLocks noChangeAspect="1" noChangeArrowheads="1"/>
                    </pic:cNvPicPr>
                  </pic:nvPicPr>
                  <pic:blipFill>
                    <a:blip r:embed="rId22"/>
                    <a:stretch>
                      <a:fillRect/>
                    </a:stretch>
                  </pic:blipFill>
                  <pic:spPr bwMode="auto">
                    <a:xfrm>
                      <a:off x="0" y="0"/>
                      <a:ext cx="6031230" cy="4563745"/>
                    </a:xfrm>
                    <a:prstGeom prst="rect">
                      <a:avLst/>
                    </a:prstGeom>
                  </pic:spPr>
                </pic:pic>
              </a:graphicData>
            </a:graphic>
          </wp:anchor>
        </w:drawing>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keepNext w:val="false"/>
        <w:suppressAutoHyphens w:val="false"/>
        <w:rPr/>
      </w:pPr>
      <w:r>
        <w:rPr/>
      </w:r>
      <w:r>
        <w:br w:type="page"/>
      </w:r>
    </w:p>
    <w:p>
      <w:pPr>
        <w:pStyle w:val="Normal"/>
        <w:jc w:val="center"/>
        <w:rPr/>
      </w:pPr>
      <w:r>
        <w:rPr/>
      </w:r>
    </w:p>
    <w:p>
      <w:pPr>
        <w:pStyle w:val="Normal"/>
        <w:jc w:val="center"/>
        <w:rPr>
          <w:rFonts w:ascii="Verdana" w:hAnsi="Verdana" w:eastAsia="Verdana" w:cs="Verdana"/>
          <w:b/>
          <w:b/>
          <w:color w:val="0000FF"/>
          <w:sz w:val="96"/>
          <w:szCs w:val="96"/>
        </w:rPr>
      </w:pPr>
      <w:r>
        <w:rPr>
          <w:rFonts w:eastAsia="Verdana" w:cs="Verdana" w:ascii="Verdana" w:hAnsi="Verdana"/>
          <w:b/>
          <w:color w:val="0000FF"/>
          <w:sz w:val="96"/>
          <w:szCs w:val="96"/>
        </w:rPr>
      </w:r>
    </w:p>
    <w:p>
      <w:pPr>
        <w:pStyle w:val="Normal"/>
        <w:jc w:val="center"/>
        <w:rPr>
          <w:rFonts w:ascii="Verdana" w:hAnsi="Verdana" w:eastAsia="Verdana" w:cs="Verdana"/>
          <w:b/>
          <w:b/>
          <w:color w:val="0000FF"/>
          <w:sz w:val="96"/>
          <w:szCs w:val="96"/>
        </w:rPr>
      </w:pPr>
      <w:r>
        <w:rPr>
          <w:rFonts w:eastAsia="Verdana" w:cs="Verdana" w:ascii="Verdana" w:hAnsi="Verdana"/>
          <w:b/>
          <w:color w:val="0000FF"/>
          <w:sz w:val="96"/>
          <w:szCs w:val="96"/>
        </w:rPr>
      </w:r>
    </w:p>
    <w:p>
      <w:pPr>
        <w:pStyle w:val="Normal"/>
        <w:jc w:val="center"/>
        <w:rPr/>
      </w:pPr>
      <w:r>
        <w:rPr>
          <w:rFonts w:eastAsia="Verdana" w:cs="Verdana" w:ascii="Verdana" w:hAnsi="Verdana"/>
          <w:b/>
          <w:color w:val="0000FF"/>
          <w:sz w:val="96"/>
          <w:szCs w:val="96"/>
        </w:rPr>
        <w:t>Ils ont gagné en 2019 !</w:t>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rFonts w:ascii="Verdana" w:hAnsi="Verdana" w:eastAsia="Verdana" w:cs="Verdana"/>
          <w:b/>
          <w:b/>
          <w:color w:val="0000FF"/>
          <w:sz w:val="48"/>
          <w:szCs w:val="48"/>
        </w:rPr>
      </w:pPr>
      <w:r>
        <w:rPr>
          <w:rFonts w:eastAsia="Verdana" w:cs="Verdana" w:ascii="Verdana" w:hAnsi="Verdana"/>
          <w:b/>
          <w:color w:val="0000FF"/>
          <w:sz w:val="48"/>
          <w:szCs w:val="48"/>
          <w:u w:val="single"/>
        </w:rPr>
        <w:t>Thème :</w:t>
      </w:r>
      <w:r>
        <w:rPr>
          <w:rFonts w:eastAsia="Verdana" w:cs="Verdana" w:ascii="Verdana" w:hAnsi="Verdana"/>
          <w:b/>
          <w:color w:val="0000FF"/>
          <w:sz w:val="48"/>
          <w:szCs w:val="48"/>
        </w:rPr>
        <w:t xml:space="preserve"> 75</w:t>
      </w:r>
      <w:r>
        <w:rPr>
          <w:rFonts w:eastAsia="Verdana" w:cs="Verdana" w:ascii="Verdana" w:hAnsi="Verdana"/>
          <w:b/>
          <w:color w:val="0000FF"/>
          <w:sz w:val="48"/>
          <w:szCs w:val="48"/>
          <w:vertAlign w:val="superscript"/>
        </w:rPr>
        <w:t>e</w:t>
      </w:r>
      <w:r>
        <w:rPr>
          <w:rFonts w:eastAsia="Verdana" w:cs="Verdana" w:ascii="Verdana" w:hAnsi="Verdana"/>
          <w:b/>
          <w:color w:val="0000FF"/>
          <w:sz w:val="48"/>
          <w:szCs w:val="48"/>
        </w:rPr>
        <w:t xml:space="preserve"> anniversaire du   </w:t>
      </w:r>
    </w:p>
    <w:p>
      <w:pPr>
        <w:pStyle w:val="Normal"/>
        <w:jc w:val="center"/>
        <w:rPr/>
      </w:pPr>
      <w:r>
        <w:rPr>
          <w:rFonts w:eastAsia="Verdana" w:cs="Verdana" w:ascii="Verdana" w:hAnsi="Verdana"/>
          <w:b/>
          <w:color w:val="0000FF"/>
          <w:sz w:val="48"/>
          <w:szCs w:val="48"/>
        </w:rPr>
        <w:t xml:space="preserve">      </w:t>
      </w:r>
      <w:r>
        <w:rPr>
          <w:rFonts w:eastAsia="Verdana" w:cs="Verdana" w:ascii="Verdana" w:hAnsi="Verdana"/>
          <w:b/>
          <w:color w:val="0000FF"/>
          <w:sz w:val="48"/>
          <w:szCs w:val="48"/>
        </w:rPr>
        <w:t>Débarquement</w:t>
      </w:r>
    </w:p>
    <w:p>
      <w:pPr>
        <w:pStyle w:val="Normal"/>
        <w:jc w:val="center"/>
        <w:rPr>
          <w:rFonts w:eastAsia="Verdana" w:cs="Verdana"/>
          <w:i/>
          <w:i/>
          <w:highlight w:val="white"/>
        </w:rPr>
      </w:pPr>
      <w:r>
        <w:rPr>
          <w:rFonts w:eastAsia="Verdana" w:cs="Verdana"/>
          <w:i/>
          <w:highlight w:val="white"/>
        </w:rPr>
      </w:r>
    </w:p>
    <w:p>
      <w:pPr>
        <w:pStyle w:val="Normal"/>
        <w:jc w:val="center"/>
        <w:rPr>
          <w:rFonts w:eastAsia="Verdana" w:cs="Verdana"/>
          <w:i/>
          <w:i/>
          <w:highlight w:val="white"/>
        </w:rPr>
      </w:pPr>
      <w:r>
        <w:rPr>
          <w:rFonts w:eastAsia="Verdana" w:cs="Verdana"/>
          <w:i/>
          <w:highlight w:val="white"/>
        </w:rPr>
      </w:r>
    </w:p>
    <w:p>
      <w:pPr>
        <w:pStyle w:val="Normal"/>
        <w:keepNext w:val="false"/>
        <w:suppressAutoHyphens w:val="false"/>
        <w:rPr>
          <w:rFonts w:ascii="Verdana" w:hAnsi="Verdana"/>
          <w:bCs/>
          <w:color w:val="0066FF"/>
          <w:sz w:val="48"/>
          <w:szCs w:val="48"/>
        </w:rPr>
      </w:pPr>
      <w:r>
        <w:rPr>
          <w:rFonts w:ascii="Verdana" w:hAnsi="Verdana"/>
          <w:bCs/>
          <w:color w:val="0066FF"/>
          <w:sz w:val="48"/>
          <w:szCs w:val="48"/>
        </w:rPr>
      </w:r>
    </w:p>
    <w:p>
      <w:pPr>
        <w:pStyle w:val="Normal"/>
        <w:keepNext w:val="false"/>
        <w:suppressAutoHyphens w:val="false"/>
        <w:rPr>
          <w:rFonts w:ascii="Verdana" w:hAnsi="Verdana"/>
          <w:bCs/>
          <w:color w:val="0066FF"/>
          <w:sz w:val="48"/>
          <w:szCs w:val="48"/>
        </w:rPr>
      </w:pPr>
      <w:r>
        <w:rPr>
          <w:rFonts w:ascii="Verdana" w:hAnsi="Verdana"/>
          <w:bCs/>
          <w:color w:val="0066FF"/>
          <w:sz w:val="48"/>
          <w:szCs w:val="48"/>
        </w:rPr>
      </w:r>
    </w:p>
    <w:p>
      <w:pPr>
        <w:pStyle w:val="Normal"/>
        <w:keepNext w:val="false"/>
        <w:suppressAutoHyphens w:val="false"/>
        <w:rPr>
          <w:rFonts w:ascii="Verdana" w:hAnsi="Verdana"/>
          <w:bCs/>
          <w:color w:val="0066FF"/>
          <w:sz w:val="48"/>
          <w:szCs w:val="48"/>
        </w:rPr>
      </w:pPr>
      <w:r>
        <w:rPr>
          <w:rFonts w:ascii="Verdana" w:hAnsi="Verdana"/>
          <w:bCs/>
          <w:color w:val="0066FF"/>
          <w:sz w:val="48"/>
          <w:szCs w:val="48"/>
        </w:rPr>
      </w:r>
    </w:p>
    <w:p>
      <w:pPr>
        <w:pStyle w:val="Normal"/>
        <w:keepNext w:val="false"/>
        <w:suppressAutoHyphens w:val="false"/>
        <w:rPr>
          <w:rFonts w:ascii="Verdana" w:hAnsi="Verdana"/>
          <w:bCs/>
          <w:color w:val="0066FF"/>
          <w:sz w:val="48"/>
          <w:szCs w:val="48"/>
        </w:rPr>
      </w:pPr>
      <w:r>
        <w:rPr>
          <w:rFonts w:ascii="Verdana" w:hAnsi="Verdana"/>
          <w:bCs/>
          <w:color w:val="0066FF"/>
          <w:sz w:val="48"/>
          <w:szCs w:val="48"/>
        </w:rPr>
      </w:r>
    </w:p>
    <w:p>
      <w:pPr>
        <w:pStyle w:val="Normal"/>
        <w:keepNext w:val="false"/>
        <w:suppressAutoHyphens w:val="false"/>
        <w:rPr>
          <w:rFonts w:ascii="Verdana" w:hAnsi="Verdana"/>
          <w:bCs/>
          <w:color w:val="0066FF"/>
          <w:sz w:val="48"/>
          <w:szCs w:val="48"/>
        </w:rPr>
      </w:pPr>
      <w:r>
        <w:rPr>
          <w:rFonts w:ascii="Verdana" w:hAnsi="Verdana"/>
          <w:bCs/>
          <w:color w:val="0066FF"/>
          <w:sz w:val="48"/>
          <w:szCs w:val="48"/>
        </w:rPr>
      </w:r>
    </w:p>
    <w:p>
      <w:pPr>
        <w:pStyle w:val="Normal"/>
        <w:keepNext w:val="false"/>
        <w:suppressAutoHyphens w:val="false"/>
        <w:rPr/>
      </w:pPr>
      <w:r>
        <w:rPr>
          <w:rFonts w:ascii="Verdana" w:hAnsi="Verdana"/>
          <w:bCs/>
          <w:color w:val="0066FF"/>
          <w:sz w:val="48"/>
          <w:szCs w:val="48"/>
        </w:rPr>
        <w:t>Retrouvez les articles primés lors de l’édition 2019</w:t>
      </w:r>
      <w:r>
        <w:br w:type="page"/>
      </w:r>
    </w:p>
    <w:p>
      <w:pPr>
        <w:pStyle w:val="Normal"/>
        <w:jc w:val="center"/>
        <w:rPr>
          <w:rFonts w:ascii="Verdana" w:hAnsi="Verdana" w:eastAsia="Verdana" w:cs="Verdana"/>
          <w:b/>
          <w:b/>
          <w:color w:val="0000FF"/>
          <w:sz w:val="96"/>
          <w:szCs w:val="96"/>
        </w:rPr>
      </w:pPr>
      <w:r>
        <w:rPr>
          <w:rFonts w:eastAsia="Verdana" w:cs="Verdana" w:ascii="Verdana" w:hAnsi="Verdana"/>
          <w:b/>
          <w:sz w:val="48"/>
          <w:szCs w:val="48"/>
          <w:u w:val="single"/>
          <w:shd w:fill="FFFF00" w:val="clear"/>
        </w:rPr>
        <w:t>1</w:t>
      </w:r>
      <w:r>
        <w:rPr>
          <w:rFonts w:eastAsia="Verdana" w:cs="Verdana" w:ascii="Verdana" w:hAnsi="Verdana"/>
          <w:b/>
          <w:sz w:val="48"/>
          <w:szCs w:val="48"/>
          <w:u w:val="single"/>
          <w:shd w:fill="FFFF00" w:val="clear"/>
          <w:vertAlign w:val="superscript"/>
        </w:rPr>
        <w:t>er</w:t>
      </w:r>
      <w:r>
        <w:rPr>
          <w:rFonts w:eastAsia="Verdana" w:cs="Verdana" w:ascii="Verdana" w:hAnsi="Verdana"/>
          <w:b/>
          <w:sz w:val="48"/>
          <w:szCs w:val="48"/>
          <w:u w:val="single"/>
          <w:shd w:fill="FFFF00" w:val="clear"/>
        </w:rPr>
        <w:t xml:space="preserve"> Prix d'écriture</w:t>
      </w:r>
      <w:r>
        <w:rPr>
          <w:rFonts w:eastAsia="Verdana" w:cs="Verdana" w:ascii="Verdana" w:hAnsi="Verdana"/>
          <w:b/>
          <w:color w:val="0000FF"/>
          <w:sz w:val="96"/>
          <w:szCs w:val="96"/>
        </w:rPr>
        <w:t xml:space="preserve"> </w:t>
      </w:r>
      <w:r>
        <w:rPr/>
        <w:drawing>
          <wp:inline distT="0" distB="0" distL="0" distR="0">
            <wp:extent cx="5568950" cy="8095615"/>
            <wp:effectExtent l="0" t="0" r="0" b="0"/>
            <wp:docPr id="9" name="Imag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2" descr=""/>
                    <pic:cNvPicPr>
                      <a:picLocks noChangeAspect="1" noChangeArrowheads="1"/>
                    </pic:cNvPicPr>
                  </pic:nvPicPr>
                  <pic:blipFill>
                    <a:blip r:embed="rId23"/>
                    <a:stretch>
                      <a:fillRect/>
                    </a:stretch>
                  </pic:blipFill>
                  <pic:spPr bwMode="auto">
                    <a:xfrm>
                      <a:off x="0" y="0"/>
                      <a:ext cx="5568950" cy="8095615"/>
                    </a:xfrm>
                    <a:prstGeom prst="rect">
                      <a:avLst/>
                    </a:prstGeom>
                  </pic:spPr>
                </pic:pic>
              </a:graphicData>
            </a:graphic>
          </wp:inline>
        </w:drawing>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highlight w:val="yellow"/>
          <w:u w:val="single"/>
          <w:shd w:fill="E0E0E0" w:val="clear"/>
        </w:rPr>
        <w:t>2</w:t>
      </w:r>
      <w:r>
        <w:rPr>
          <w:rFonts w:eastAsia="Verdana" w:cs="Verdana" w:ascii="Verdana" w:hAnsi="Verdana"/>
          <w:b/>
          <w:sz w:val="48"/>
          <w:szCs w:val="48"/>
          <w:highlight w:val="yellow"/>
          <w:u w:val="single"/>
          <w:shd w:fill="E0E0E0" w:val="clear"/>
          <w:vertAlign w:val="superscript"/>
        </w:rPr>
        <w:t>e</w:t>
      </w:r>
      <w:r>
        <w:rPr>
          <w:rFonts w:eastAsia="Verdana" w:cs="Verdana" w:ascii="Verdana" w:hAnsi="Verdana"/>
          <w:b/>
          <w:sz w:val="48"/>
          <w:szCs w:val="48"/>
          <w:highlight w:val="yellow"/>
          <w:u w:val="single"/>
          <w:shd w:fill="E0E0E0" w:val="clear"/>
        </w:rPr>
        <w:t xml:space="preserve"> Prix d'écriture</w:t>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u w:val="single"/>
          <w:shd w:fill="E0E0E0" w:val="clear"/>
        </w:rPr>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u w:val="single"/>
          <w:shd w:fill="E0E0E0" w:val="clear"/>
        </w:rPr>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u w:val="single"/>
          <w:shd w:fill="E0E0E0" w:val="clear"/>
        </w:rPr>
      </w:r>
    </w:p>
    <w:p>
      <w:pPr>
        <w:pStyle w:val="Normal"/>
        <w:jc w:val="center"/>
        <w:rPr/>
      </w:pPr>
      <w:r>
        <w:rPr/>
      </w:r>
    </w:p>
    <w:p>
      <w:pPr>
        <w:pStyle w:val="Normal"/>
        <w:jc w:val="center"/>
        <w:rPr/>
      </w:pPr>
      <w:r>
        <w:rPr/>
        <w:drawing>
          <wp:inline distT="0" distB="0" distL="0" distR="0">
            <wp:extent cx="6022340" cy="4241800"/>
            <wp:effectExtent l="0" t="0" r="0" b="0"/>
            <wp:docPr id="10" name="Imag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3" descr=""/>
                    <pic:cNvPicPr>
                      <a:picLocks noChangeAspect="1" noChangeArrowheads="1"/>
                    </pic:cNvPicPr>
                  </pic:nvPicPr>
                  <pic:blipFill>
                    <a:blip r:embed="rId24"/>
                    <a:stretch>
                      <a:fillRect/>
                    </a:stretch>
                  </pic:blipFill>
                  <pic:spPr bwMode="auto">
                    <a:xfrm>
                      <a:off x="0" y="0"/>
                      <a:ext cx="6022340" cy="4241800"/>
                    </a:xfrm>
                    <a:prstGeom prst="rect">
                      <a:avLst/>
                    </a:prstGeom>
                  </pic:spPr>
                </pic:pic>
              </a:graphicData>
            </a:graphic>
          </wp:inline>
        </w:drawing>
      </w:r>
      <w:r>
        <w:br w:type="page"/>
      </w:r>
    </w:p>
    <w:p>
      <w:pPr>
        <w:pStyle w:val="Normal"/>
        <w:jc w:val="center"/>
        <w:rPr/>
      </w:pPr>
      <w:r>
        <w:rPr>
          <w:rFonts w:eastAsia="Verdana" w:cs="Verdana" w:ascii="Verdana" w:hAnsi="Verdana"/>
          <w:b/>
          <w:sz w:val="48"/>
          <w:szCs w:val="48"/>
          <w:highlight w:val="yellow"/>
          <w:u w:val="single"/>
          <w:shd w:fill="E0E0E0" w:val="clear"/>
        </w:rPr>
        <w:t>3</w:t>
      </w:r>
      <w:r>
        <w:rPr>
          <w:rFonts w:eastAsia="Verdana" w:cs="Verdana" w:ascii="Verdana" w:hAnsi="Verdana"/>
          <w:b/>
          <w:sz w:val="48"/>
          <w:szCs w:val="48"/>
          <w:highlight w:val="yellow"/>
          <w:u w:val="single"/>
          <w:shd w:fill="E0E0E0" w:val="clear"/>
          <w:vertAlign w:val="superscript"/>
        </w:rPr>
        <w:t>e</w:t>
      </w:r>
      <w:r>
        <w:rPr>
          <w:rFonts w:eastAsia="Verdana" w:cs="Verdana" w:ascii="Verdana" w:hAnsi="Verdana"/>
          <w:b/>
          <w:sz w:val="48"/>
          <w:szCs w:val="48"/>
          <w:highlight w:val="yellow"/>
          <w:u w:val="single"/>
          <w:shd w:fill="E0E0E0" w:val="clear"/>
        </w:rPr>
        <w:t xml:space="preserve"> Prix d'écriture</w:t>
      </w:r>
      <w:r>
        <w:rPr/>
        <w:drawing>
          <wp:inline distT="0" distB="0" distL="0" distR="0">
            <wp:extent cx="5791200" cy="8152130"/>
            <wp:effectExtent l="0" t="0" r="0" b="0"/>
            <wp:docPr id="11" name="Imag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4" descr=""/>
                    <pic:cNvPicPr>
                      <a:picLocks noChangeAspect="1" noChangeArrowheads="1"/>
                    </pic:cNvPicPr>
                  </pic:nvPicPr>
                  <pic:blipFill>
                    <a:blip r:embed="rId25"/>
                    <a:srcRect l="0" t="0" r="0" b="1027"/>
                    <a:stretch>
                      <a:fillRect/>
                    </a:stretch>
                  </pic:blipFill>
                  <pic:spPr bwMode="auto">
                    <a:xfrm>
                      <a:off x="0" y="0"/>
                      <a:ext cx="5791200" cy="8152130"/>
                    </a:xfrm>
                    <a:prstGeom prst="rect">
                      <a:avLst/>
                    </a:prstGeom>
                  </pic:spPr>
                </pic:pic>
              </a:graphicData>
            </a:graphic>
          </wp:inline>
        </w:drawing>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highlight w:val="yellow"/>
          <w:u w:val="single"/>
          <w:shd w:fill="E0E0E0" w:val="clear"/>
        </w:rPr>
        <w:t>Prix du Jury Clémi</w:t>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u w:val="single"/>
          <w:shd w:fill="E0E0E0" w:val="clear"/>
        </w:rPr>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u w:val="single"/>
          <w:shd w:fill="E0E0E0" w:val="clear"/>
        </w:rPr>
      </w:r>
    </w:p>
    <w:p>
      <w:pPr>
        <w:pStyle w:val="Normal"/>
        <w:jc w:val="center"/>
        <w:rPr/>
      </w:pPr>
      <w:r>
        <w:rPr/>
      </w:r>
    </w:p>
    <w:p>
      <w:pPr>
        <w:pStyle w:val="Normal"/>
        <w:keepNext w:val="false"/>
        <w:suppressAutoHyphens w:val="false"/>
        <w:rPr/>
      </w:pPr>
      <w:r>
        <w:rPr/>
        <w:drawing>
          <wp:inline distT="0" distB="0" distL="0" distR="0">
            <wp:extent cx="6022340" cy="4273550"/>
            <wp:effectExtent l="0" t="0" r="0" b="0"/>
            <wp:docPr id="12" name="Imag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5" descr=""/>
                    <pic:cNvPicPr>
                      <a:picLocks noChangeAspect="1" noChangeArrowheads="1"/>
                    </pic:cNvPicPr>
                  </pic:nvPicPr>
                  <pic:blipFill>
                    <a:blip r:embed="rId26"/>
                    <a:stretch>
                      <a:fillRect/>
                    </a:stretch>
                  </pic:blipFill>
                  <pic:spPr bwMode="auto">
                    <a:xfrm>
                      <a:off x="0" y="0"/>
                      <a:ext cx="6022340" cy="4273550"/>
                    </a:xfrm>
                    <a:prstGeom prst="rect">
                      <a:avLst/>
                    </a:prstGeom>
                  </pic:spPr>
                </pic:pic>
              </a:graphicData>
            </a:graphic>
          </wp:inline>
        </w:drawing>
      </w:r>
    </w:p>
    <w:p>
      <w:pPr>
        <w:pStyle w:val="Normal"/>
        <w:suppressAutoHyphens w:val="false"/>
        <w:rPr/>
      </w:pPr>
      <w:r>
        <w:rPr/>
      </w:r>
    </w:p>
    <w:p>
      <w:pPr>
        <w:pStyle w:val="Normal"/>
        <w:suppressAutoHyphens w:val="false"/>
        <w:rPr/>
      </w:pPr>
      <w:r>
        <w:rPr/>
      </w:r>
      <w:r>
        <w:br w:type="page"/>
      </w:r>
    </w:p>
    <w:p>
      <w:pPr>
        <w:pStyle w:val="Normal"/>
        <w:jc w:val="center"/>
        <w:rPr/>
      </w:pPr>
      <w:r>
        <w:rPr>
          <w:rFonts w:eastAsia="Verdana" w:cs="Verdana" w:ascii="Verdana" w:hAnsi="Verdana"/>
          <w:b/>
          <w:sz w:val="48"/>
          <w:szCs w:val="48"/>
          <w:highlight w:val="yellow"/>
          <w:u w:val="single"/>
          <w:shd w:fill="E0E0E0" w:val="clear"/>
        </w:rPr>
        <w:t>Mention Spéciale du Jury</w:t>
      </w:r>
    </w:p>
    <w:p>
      <w:pPr>
        <w:pStyle w:val="Normal"/>
        <w:jc w:val="center"/>
        <w:rPr/>
      </w:pPr>
      <w:r>
        <w:rPr/>
      </w:r>
    </w:p>
    <w:p>
      <w:pPr>
        <w:pStyle w:val="Normal"/>
        <w:jc w:val="center"/>
        <w:rPr/>
      </w:pPr>
      <w:r>
        <w:rPr>
          <w:rFonts w:eastAsia="Verdana" w:cs="Verdana" w:ascii="Verdana" w:hAnsi="Verdana"/>
          <w:b/>
          <w:sz w:val="48"/>
          <w:szCs w:val="48"/>
          <w:highlight w:val="yellow"/>
          <w:u w:val="single"/>
          <w:shd w:fill="E0E0E0" w:val="clear"/>
        </w:rPr>
        <w:drawing>
          <wp:inline distT="0" distB="0" distL="0" distR="0">
            <wp:extent cx="4248150" cy="5927725"/>
            <wp:effectExtent l="0" t="0" r="0" b="0"/>
            <wp:docPr id="13" name="Imag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6" descr=""/>
                    <pic:cNvPicPr>
                      <a:picLocks noChangeAspect="1" noChangeArrowheads="1"/>
                    </pic:cNvPicPr>
                  </pic:nvPicPr>
                  <pic:blipFill>
                    <a:blip r:embed="rId27"/>
                    <a:stretch>
                      <a:fillRect/>
                    </a:stretch>
                  </pic:blipFill>
                  <pic:spPr bwMode="auto">
                    <a:xfrm>
                      <a:off x="0" y="0"/>
                      <a:ext cx="4248150" cy="5927725"/>
                    </a:xfrm>
                    <a:prstGeom prst="rect">
                      <a:avLst/>
                    </a:prstGeom>
                  </pic:spPr>
                </pic:pic>
              </a:graphicData>
            </a:graphic>
          </wp:inline>
        </w:drawing>
      </w:r>
    </w:p>
    <w:p>
      <w:pPr>
        <w:pStyle w:val="Normal"/>
        <w:jc w:val="center"/>
        <w:rPr/>
      </w:pPr>
      <w:r>
        <w:rPr>
          <w:rFonts w:eastAsia="Verdana" w:cs="Verdana" w:ascii="Verdana" w:hAnsi="Verdana"/>
          <w:b/>
          <w:sz w:val="48"/>
          <w:szCs w:val="48"/>
          <w:highlight w:val="yellow"/>
          <w:u w:val="single"/>
          <w:shd w:fill="E0E0E0" w:val="clear"/>
        </w:rPr>
        <w:drawing>
          <wp:inline distT="0" distB="0" distL="0" distR="0">
            <wp:extent cx="4257040" cy="2317115"/>
            <wp:effectExtent l="0" t="0" r="0" b="0"/>
            <wp:docPr id="14" name="Imag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7" descr=""/>
                    <pic:cNvPicPr>
                      <a:picLocks noChangeAspect="1" noChangeArrowheads="1"/>
                    </pic:cNvPicPr>
                  </pic:nvPicPr>
                  <pic:blipFill>
                    <a:blip r:embed="rId28"/>
                    <a:stretch>
                      <a:fillRect/>
                    </a:stretch>
                  </pic:blipFill>
                  <pic:spPr bwMode="auto">
                    <a:xfrm>
                      <a:off x="0" y="0"/>
                      <a:ext cx="4257040" cy="2317115"/>
                    </a:xfrm>
                    <a:prstGeom prst="rect">
                      <a:avLst/>
                    </a:prstGeom>
                  </pic:spPr>
                </pic:pic>
              </a:graphicData>
            </a:graphic>
          </wp:inline>
        </w:drawing>
      </w:r>
      <w:r>
        <w:br w:type="page"/>
      </w:r>
    </w:p>
    <w:p>
      <w:pPr>
        <w:pStyle w:val="Normal"/>
        <w:jc w:val="center"/>
        <w:rPr>
          <w:rFonts w:ascii="Verdana" w:hAnsi="Verdana" w:eastAsia="Verdana" w:cs="Verdana"/>
          <w:b/>
          <w:b/>
          <w:sz w:val="48"/>
          <w:szCs w:val="48"/>
          <w:highlight w:val="white"/>
          <w:u w:val="single"/>
        </w:rPr>
      </w:pPr>
      <w:r>
        <w:rPr>
          <w:rFonts w:eastAsia="Verdana" w:cs="Verdana" w:ascii="Verdana" w:hAnsi="Verdana"/>
          <w:b/>
          <w:sz w:val="48"/>
          <w:szCs w:val="48"/>
          <w:highlight w:val="yellow"/>
          <w:u w:val="single"/>
          <w:shd w:fill="E0E0E0" w:val="clear"/>
        </w:rPr>
        <w:t>Prix de l’illustration</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keepNext w:val="false"/>
        <w:suppressAutoHyphens w:val="false"/>
        <w:rPr/>
      </w:pPr>
      <w:r>
        <w:rPr/>
      </w:r>
    </w:p>
    <w:p>
      <w:pPr>
        <w:pStyle w:val="Normal"/>
        <w:keepNext w:val="false"/>
        <w:suppressAutoHyphens w:val="false"/>
        <w:rPr/>
      </w:pPr>
      <w:r>
        <w:rPr/>
        <w:drawing>
          <wp:inline distT="0" distB="0" distL="0" distR="0">
            <wp:extent cx="6031230" cy="3242310"/>
            <wp:effectExtent l="0" t="0" r="0" b="0"/>
            <wp:docPr id="15" name="Image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8" descr=""/>
                    <pic:cNvPicPr>
                      <a:picLocks noChangeAspect="1" noChangeArrowheads="1"/>
                    </pic:cNvPicPr>
                  </pic:nvPicPr>
                  <pic:blipFill>
                    <a:blip r:embed="rId29"/>
                    <a:stretch>
                      <a:fillRect/>
                    </a:stretch>
                  </pic:blipFill>
                  <pic:spPr bwMode="auto">
                    <a:xfrm>
                      <a:off x="0" y="0"/>
                      <a:ext cx="6031230" cy="3242310"/>
                    </a:xfrm>
                    <a:prstGeom prst="rect">
                      <a:avLst/>
                    </a:prstGeom>
                  </pic:spPr>
                </pic:pic>
              </a:graphicData>
            </a:graphic>
          </wp:inline>
        </w:drawing>
      </w:r>
    </w:p>
    <w:p>
      <w:pPr>
        <w:pStyle w:val="Normal"/>
        <w:keepNext w:val="false"/>
        <w:suppressAutoHyphens w:val="false"/>
        <w:rPr/>
      </w:pPr>
      <w:r>
        <w:rPr/>
      </w:r>
    </w:p>
    <w:p>
      <w:pPr>
        <w:pStyle w:val="Normal"/>
        <w:jc w:val="center"/>
        <w:rPr/>
      </w:pPr>
      <w:r>
        <w:rPr/>
      </w:r>
      <w:r>
        <w:br w:type="page"/>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Fonts w:eastAsia="Verdana" w:cs="Verdana" w:ascii="Verdana" w:hAnsi="Verdana"/>
          <w:b/>
          <w:color w:val="0000FF"/>
          <w:sz w:val="96"/>
          <w:szCs w:val="96"/>
        </w:rPr>
        <w:t>Ils ont gagné en 2020 !</w:t>
      </w:r>
    </w:p>
    <w:p>
      <w:pPr>
        <w:pStyle w:val="Normal"/>
        <w:jc w:val="center"/>
        <w:rPr/>
      </w:pPr>
      <w:r>
        <w:rPr/>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rFonts w:ascii="Verdana" w:hAnsi="Verdana" w:eastAsia="Verdana" w:cs="Verdana"/>
          <w:b/>
          <w:b/>
          <w:color w:val="0000FF"/>
          <w:sz w:val="48"/>
          <w:szCs w:val="48"/>
          <w:u w:val="single"/>
        </w:rPr>
      </w:pPr>
      <w:r>
        <w:rPr>
          <w:rFonts w:eastAsia="Verdana" w:cs="Verdana" w:ascii="Verdana" w:hAnsi="Verdana"/>
          <w:b/>
          <w:color w:val="0000FF"/>
          <w:sz w:val="48"/>
          <w:szCs w:val="48"/>
          <w:u w:val="single"/>
        </w:rPr>
      </w:r>
    </w:p>
    <w:p>
      <w:pPr>
        <w:pStyle w:val="Normal"/>
        <w:jc w:val="center"/>
        <w:rPr/>
      </w:pPr>
      <w:r>
        <w:rPr>
          <w:rFonts w:eastAsia="Verdana" w:cs="Verdana" w:ascii="Verdana" w:hAnsi="Verdana"/>
          <w:b/>
          <w:color w:val="0000FF"/>
          <w:sz w:val="48"/>
          <w:szCs w:val="48"/>
          <w:u w:val="single"/>
        </w:rPr>
        <w:t>Thème :</w:t>
      </w:r>
      <w:r>
        <w:rPr>
          <w:rFonts w:eastAsia="Verdana" w:cs="Verdana" w:ascii="Verdana" w:hAnsi="Verdana"/>
          <w:b/>
          <w:color w:val="0000FF"/>
          <w:sz w:val="48"/>
          <w:szCs w:val="48"/>
        </w:rPr>
        <w:t xml:space="preserve"> La transition écologique</w:t>
      </w:r>
    </w:p>
    <w:p>
      <w:pPr>
        <w:pStyle w:val="Normal"/>
        <w:jc w:val="center"/>
        <w:rPr/>
      </w:pPr>
      <w:r>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p>
    <w:p>
      <w:pPr>
        <w:pStyle w:val="Normal"/>
        <w:jc w:val="center"/>
        <w:rPr/>
      </w:pPr>
      <w:r>
        <w:rPr>
          <w:rFonts w:eastAsia="Verdana" w:cs="Verdana" w:ascii="Verdana" w:hAnsi="Verdana"/>
          <w:color w:val="0000FF"/>
          <w:sz w:val="48"/>
          <w:szCs w:val="48"/>
        </w:rPr>
        <w:t>Retrouvez les articles primés lors de l’édition 2020</w:t>
      </w:r>
    </w:p>
    <w:p>
      <w:pPr>
        <w:pStyle w:val="Normal"/>
        <w:jc w:val="center"/>
        <w:rPr>
          <w:rFonts w:ascii="Verdana" w:hAnsi="Verdana" w:eastAsia="Verdana" w:cs="Verdana"/>
          <w:color w:val="0000FF"/>
          <w:sz w:val="48"/>
          <w:szCs w:val="48"/>
        </w:rPr>
      </w:pPr>
      <w:r>
        <w:rPr>
          <w:rFonts w:eastAsia="Verdana" w:cs="Verdana" w:ascii="Verdana" w:hAnsi="Verdana"/>
          <w:color w:val="0000FF"/>
          <w:sz w:val="48"/>
          <w:szCs w:val="48"/>
        </w:rPr>
      </w:r>
      <w:r>
        <w:br w:type="page"/>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u w:val="single"/>
          <w:shd w:fill="FFFF00" w:val="clear"/>
        </w:rPr>
        <w:t>1</w:t>
      </w:r>
      <w:r>
        <w:rPr>
          <w:rFonts w:eastAsia="Verdana" w:cs="Verdana" w:ascii="Verdana" w:hAnsi="Verdana"/>
          <w:b/>
          <w:sz w:val="48"/>
          <w:szCs w:val="48"/>
          <w:u w:val="single"/>
          <w:shd w:fill="FFFF00" w:val="clear"/>
          <w:vertAlign w:val="superscript"/>
        </w:rPr>
        <w:t>er</w:t>
      </w:r>
      <w:r>
        <w:rPr>
          <w:rFonts w:eastAsia="Verdana" w:cs="Verdana" w:ascii="Verdana" w:hAnsi="Verdana"/>
          <w:b/>
          <w:sz w:val="48"/>
          <w:szCs w:val="48"/>
          <w:u w:val="single"/>
          <w:shd w:fill="FFFF00" w:val="clear"/>
        </w:rPr>
        <w:t xml:space="preserve"> Prix d'écriture</w:t>
      </w:r>
    </w:p>
    <w:p>
      <w:pPr>
        <w:pStyle w:val="Normal"/>
        <w:jc w:val="center"/>
        <w:rPr>
          <w:sz w:val="16"/>
          <w:szCs w:val="16"/>
        </w:rPr>
      </w:pPr>
      <w:r>
        <w:rPr>
          <w:sz w:val="16"/>
          <w:szCs w:val="16"/>
        </w:rPr>
      </w:r>
    </w:p>
    <w:p>
      <w:pPr>
        <w:pStyle w:val="Normal"/>
        <w:ind w:left="-851" w:right="-425" w:hanging="0"/>
        <w:jc w:val="center"/>
        <w:rPr>
          <w:rFonts w:ascii="Comic Sans MS" w:hAnsi="Comic Sans MS" w:eastAsia="Comic Sans MS" w:cs="Comic Sans MS"/>
          <w:b/>
          <w:b/>
          <w:sz w:val="36"/>
          <w:szCs w:val="36"/>
          <w:highlight w:val="white"/>
        </w:rPr>
      </w:pPr>
      <w:r>
        <w:rPr/>
        <w:drawing>
          <wp:inline distT="0" distB="0" distL="0" distR="0">
            <wp:extent cx="5683250" cy="8009890"/>
            <wp:effectExtent l="0" t="0" r="0" b="0"/>
            <wp:docPr id="16" name="Image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92" descr=""/>
                    <pic:cNvPicPr>
                      <a:picLocks noChangeAspect="1" noChangeArrowheads="1"/>
                    </pic:cNvPicPr>
                  </pic:nvPicPr>
                  <pic:blipFill>
                    <a:blip r:embed="rId30"/>
                    <a:stretch>
                      <a:fillRect/>
                    </a:stretch>
                  </pic:blipFill>
                  <pic:spPr bwMode="auto">
                    <a:xfrm>
                      <a:off x="0" y="0"/>
                      <a:ext cx="5683250" cy="8009890"/>
                    </a:xfrm>
                    <a:prstGeom prst="rect">
                      <a:avLst/>
                    </a:prstGeom>
                  </pic:spPr>
                </pic:pic>
              </a:graphicData>
            </a:graphic>
          </wp:inline>
        </w:drawing>
      </w:r>
      <w:r>
        <w:br w:type="page"/>
      </w:r>
    </w:p>
    <w:p>
      <w:pPr>
        <w:pStyle w:val="Normal"/>
        <w:jc w:val="center"/>
        <w:rPr>
          <w:rFonts w:ascii="Verdana" w:hAnsi="Verdana" w:eastAsia="Verdana" w:cs="Verdana"/>
          <w:b/>
          <w:b/>
          <w:sz w:val="48"/>
          <w:szCs w:val="48"/>
          <w:u w:val="single"/>
        </w:rPr>
      </w:pPr>
      <w:r>
        <w:rPr>
          <w:rFonts w:eastAsia="Verdana" w:cs="Verdana" w:ascii="Verdana" w:hAnsi="Verdana"/>
          <w:b/>
          <w:sz w:val="48"/>
          <w:szCs w:val="48"/>
          <w:highlight w:val="yellow"/>
          <w:u w:val="single"/>
        </w:rPr>
        <w:t>2</w:t>
      </w:r>
      <w:r>
        <w:rPr>
          <w:rFonts w:eastAsia="Verdana" w:cs="Verdana" w:ascii="Verdana" w:hAnsi="Verdana"/>
          <w:b/>
          <w:sz w:val="48"/>
          <w:szCs w:val="48"/>
          <w:highlight w:val="yellow"/>
          <w:u w:val="single"/>
          <w:vertAlign w:val="superscript"/>
        </w:rPr>
        <w:t>e</w:t>
      </w:r>
      <w:r>
        <w:rPr>
          <w:rFonts w:eastAsia="Verdana" w:cs="Verdana" w:ascii="Verdana" w:hAnsi="Verdana"/>
          <w:b/>
          <w:sz w:val="48"/>
          <w:szCs w:val="48"/>
          <w:highlight w:val="yellow"/>
          <w:u w:val="single"/>
        </w:rPr>
        <w:t xml:space="preserve"> Prix d'écriture</w:t>
      </w:r>
    </w:p>
    <w:p>
      <w:pPr>
        <w:pStyle w:val="Normal"/>
        <w:jc w:val="center"/>
        <w:rPr>
          <w:rFonts w:ascii="Verdana" w:hAnsi="Verdana" w:eastAsia="Verdana" w:cs="Verdana"/>
          <w:b/>
          <w:b/>
          <w:sz w:val="16"/>
          <w:szCs w:val="16"/>
          <w:u w:val="single"/>
        </w:rPr>
      </w:pPr>
      <w:r>
        <w:rPr>
          <w:rFonts w:eastAsia="Verdana" w:cs="Verdana" w:ascii="Verdana" w:hAnsi="Verdana"/>
          <w:b/>
          <w:sz w:val="16"/>
          <w:szCs w:val="16"/>
          <w:u w:val="single"/>
        </w:rPr>
      </w:r>
    </w:p>
    <w:p>
      <w:pPr>
        <w:pStyle w:val="Normal"/>
        <w:ind w:left="-851" w:right="-425" w:hanging="0"/>
        <w:jc w:val="center"/>
        <w:rPr>
          <w:rFonts w:ascii="Verdana" w:hAnsi="Verdana" w:eastAsia="Verdana" w:cs="Verdana"/>
          <w:sz w:val="48"/>
          <w:szCs w:val="48"/>
          <w:u w:val="single"/>
        </w:rPr>
      </w:pPr>
      <w:r>
        <w:rPr/>
        <w:drawing>
          <wp:inline distT="0" distB="0" distL="0" distR="0">
            <wp:extent cx="6171565" cy="7905750"/>
            <wp:effectExtent l="0" t="0" r="0" b="0"/>
            <wp:docPr id="17" name="Image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90" descr=""/>
                    <pic:cNvPicPr>
                      <a:picLocks noChangeAspect="1" noChangeArrowheads="1"/>
                    </pic:cNvPicPr>
                  </pic:nvPicPr>
                  <pic:blipFill>
                    <a:blip r:embed="rId31"/>
                    <a:srcRect l="3138" t="4533" r="3275" b="0"/>
                    <a:stretch>
                      <a:fillRect/>
                    </a:stretch>
                  </pic:blipFill>
                  <pic:spPr bwMode="auto">
                    <a:xfrm>
                      <a:off x="0" y="0"/>
                      <a:ext cx="6171565" cy="7905750"/>
                    </a:xfrm>
                    <a:prstGeom prst="rect">
                      <a:avLst/>
                    </a:prstGeom>
                  </pic:spPr>
                </pic:pic>
              </a:graphicData>
            </a:graphic>
          </wp:inline>
        </w:drawing>
      </w:r>
      <w:r>
        <w:br w:type="page"/>
      </w:r>
    </w:p>
    <w:p>
      <w:pPr>
        <w:pStyle w:val="Normal"/>
        <w:jc w:val="center"/>
        <w:rPr>
          <w:rFonts w:ascii="Verdana" w:hAnsi="Verdana" w:eastAsia="Verdana" w:cs="Verdana"/>
          <w:b/>
          <w:b/>
          <w:sz w:val="48"/>
          <w:szCs w:val="48"/>
          <w:u w:val="single"/>
        </w:rPr>
      </w:pPr>
      <w:r>
        <w:rPr>
          <w:rFonts w:eastAsia="Verdana" w:cs="Verdana" w:ascii="Verdana" w:hAnsi="Verdana"/>
          <w:b/>
          <w:sz w:val="48"/>
          <w:szCs w:val="48"/>
          <w:highlight w:val="yellow"/>
          <w:u w:val="single"/>
        </w:rPr>
        <w:t>3</w:t>
      </w:r>
      <w:r>
        <w:rPr>
          <w:rFonts w:eastAsia="Verdana" w:cs="Verdana" w:ascii="Verdana" w:hAnsi="Verdana"/>
          <w:b/>
          <w:sz w:val="48"/>
          <w:szCs w:val="48"/>
          <w:highlight w:val="yellow"/>
          <w:u w:val="single"/>
          <w:vertAlign w:val="superscript"/>
        </w:rPr>
        <w:t>e</w:t>
      </w:r>
      <w:r>
        <w:rPr>
          <w:rFonts w:eastAsia="Verdana" w:cs="Verdana" w:ascii="Verdana" w:hAnsi="Verdana"/>
          <w:b/>
          <w:sz w:val="48"/>
          <w:szCs w:val="48"/>
          <w:highlight w:val="yellow"/>
          <w:u w:val="single"/>
        </w:rPr>
        <w:t xml:space="preserve"> Prix d'écriture</w:t>
      </w:r>
    </w:p>
    <w:p>
      <w:pPr>
        <w:pStyle w:val="Normal"/>
        <w:jc w:val="center"/>
        <w:rPr>
          <w:rFonts w:ascii="Verdana" w:hAnsi="Verdana" w:eastAsia="Verdana" w:cs="Verdana"/>
          <w:b/>
          <w:b/>
          <w:sz w:val="48"/>
          <w:szCs w:val="48"/>
          <w:u w:val="single"/>
        </w:rPr>
      </w:pPr>
      <w:r>
        <w:rPr>
          <w:rFonts w:eastAsia="Verdana" w:cs="Verdana" w:ascii="Verdana" w:hAnsi="Verdana"/>
          <w:b/>
          <w:sz w:val="48"/>
          <w:szCs w:val="48"/>
          <w:u w:val="single"/>
        </w:rPr>
      </w:r>
    </w:p>
    <w:p>
      <w:pPr>
        <w:pStyle w:val="Normal"/>
        <w:jc w:val="center"/>
        <w:rPr>
          <w:rFonts w:ascii="Verdana" w:hAnsi="Verdana" w:eastAsia="Verdana" w:cs="Verdana"/>
          <w:b/>
          <w:b/>
          <w:sz w:val="48"/>
          <w:szCs w:val="48"/>
          <w:u w:val="single"/>
        </w:rPr>
      </w:pPr>
      <w:r>
        <w:rPr>
          <w:rFonts w:eastAsia="Verdana" w:cs="Verdana" w:ascii="Verdana" w:hAnsi="Verdana"/>
          <w:b/>
          <w:sz w:val="48"/>
          <w:szCs w:val="48"/>
          <w:u w:val="single"/>
        </w:rPr>
      </w:r>
    </w:p>
    <w:p>
      <w:pPr>
        <w:pStyle w:val="Normal"/>
        <w:ind w:left="-1417" w:right="-850" w:hanging="0"/>
        <w:jc w:val="center"/>
        <w:rPr>
          <w:rFonts w:ascii="Comic Sans MS" w:hAnsi="Comic Sans MS" w:eastAsia="Comic Sans MS" w:cs="Comic Sans MS"/>
          <w:b/>
          <w:b/>
          <w:sz w:val="36"/>
          <w:szCs w:val="36"/>
          <w:highlight w:val="white"/>
        </w:rPr>
      </w:pPr>
      <w:r>
        <w:rPr/>
        <w:drawing>
          <wp:inline distT="0" distB="0" distL="0" distR="0">
            <wp:extent cx="7446010" cy="5118100"/>
            <wp:effectExtent l="0" t="0" r="0" b="0"/>
            <wp:docPr id="18" name="Image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81" descr=""/>
                    <pic:cNvPicPr>
                      <a:picLocks noChangeAspect="1" noChangeArrowheads="1"/>
                    </pic:cNvPicPr>
                  </pic:nvPicPr>
                  <pic:blipFill>
                    <a:blip r:embed="rId32"/>
                    <a:srcRect l="0" t="1075" r="1565" b="0"/>
                    <a:stretch>
                      <a:fillRect/>
                    </a:stretch>
                  </pic:blipFill>
                  <pic:spPr bwMode="auto">
                    <a:xfrm>
                      <a:off x="0" y="0"/>
                      <a:ext cx="7446010" cy="5118100"/>
                    </a:xfrm>
                    <a:prstGeom prst="rect">
                      <a:avLst/>
                    </a:prstGeom>
                  </pic:spPr>
                </pic:pic>
              </a:graphicData>
            </a:graphic>
          </wp:inline>
        </w:drawing>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r>
        <w:br w:type="page"/>
      </w:r>
    </w:p>
    <w:p>
      <w:pPr>
        <w:pStyle w:val="Normal"/>
        <w:jc w:val="center"/>
        <w:rPr>
          <w:rFonts w:ascii="Verdana" w:hAnsi="Verdana" w:eastAsia="Verdana" w:cs="Verdana"/>
          <w:b/>
          <w:b/>
          <w:sz w:val="48"/>
          <w:szCs w:val="48"/>
          <w:u w:val="single"/>
        </w:rPr>
      </w:pPr>
      <w:r>
        <w:rPr>
          <w:rFonts w:eastAsia="Verdana" w:cs="Verdana" w:ascii="Verdana" w:hAnsi="Verdana"/>
          <w:b/>
          <w:sz w:val="48"/>
          <w:szCs w:val="48"/>
          <w:highlight w:val="yellow"/>
          <w:u w:val="single"/>
        </w:rPr>
        <w:t>Prix CLEMI</w:t>
      </w:r>
    </w:p>
    <w:p>
      <w:pPr>
        <w:pStyle w:val="Normal"/>
        <w:jc w:val="center"/>
        <w:rPr>
          <w:rFonts w:ascii="Verdana" w:hAnsi="Verdana" w:eastAsia="Verdana" w:cs="Verdana"/>
          <w:b/>
          <w:b/>
          <w:sz w:val="48"/>
          <w:szCs w:val="48"/>
          <w:u w:val="single"/>
        </w:rPr>
      </w:pPr>
      <w:r>
        <w:rPr>
          <w:rFonts w:eastAsia="Verdana" w:cs="Verdana" w:ascii="Verdana" w:hAnsi="Verdana"/>
          <w:b/>
          <w:sz w:val="48"/>
          <w:szCs w:val="48"/>
          <w:u w:val="single"/>
        </w:rPr>
      </w:r>
    </w:p>
    <w:p>
      <w:pPr>
        <w:pStyle w:val="Normal"/>
        <w:ind w:left="-1276" w:right="-850" w:hanging="0"/>
        <w:jc w:val="center"/>
        <w:rPr/>
      </w:pPr>
      <w:r>
        <w:rPr/>
        <w:drawing>
          <wp:inline distT="0" distB="0" distL="0" distR="0">
            <wp:extent cx="7112635" cy="4991100"/>
            <wp:effectExtent l="0" t="0" r="0" b="0"/>
            <wp:docPr id="19" name="Image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88" descr=""/>
                    <pic:cNvPicPr>
                      <a:picLocks noChangeAspect="1" noChangeArrowheads="1"/>
                    </pic:cNvPicPr>
                  </pic:nvPicPr>
                  <pic:blipFill>
                    <a:blip r:embed="rId33"/>
                    <a:stretch>
                      <a:fillRect/>
                    </a:stretch>
                  </pic:blipFill>
                  <pic:spPr bwMode="auto">
                    <a:xfrm>
                      <a:off x="0" y="0"/>
                      <a:ext cx="7112635" cy="4991100"/>
                    </a:xfrm>
                    <a:prstGeom prst="rect">
                      <a:avLst/>
                    </a:prstGeom>
                  </pic:spPr>
                </pic:pic>
              </a:graphicData>
            </a:graphic>
          </wp:inline>
        </w:drawing>
      </w:r>
    </w:p>
    <w:p>
      <w:pPr>
        <w:pStyle w:val="Normal"/>
        <w:jc w:val="center"/>
        <w:rPr>
          <w:rFonts w:ascii="Verdana" w:hAnsi="Verdana" w:eastAsia="Verdana" w:cs="Verdana"/>
          <w:sz w:val="48"/>
          <w:szCs w:val="48"/>
          <w:highlight w:val="yellow"/>
          <w:u w:val="single"/>
        </w:rPr>
      </w:pPr>
      <w:r>
        <w:rPr>
          <w:rFonts w:eastAsia="Verdana" w:cs="Verdana" w:ascii="Verdana" w:hAnsi="Verdana"/>
          <w:sz w:val="48"/>
          <w:szCs w:val="48"/>
          <w:highlight w:val="yellow"/>
          <w:u w:val="single"/>
        </w:rPr>
      </w:r>
    </w:p>
    <w:p>
      <w:pPr>
        <w:pStyle w:val="Normal"/>
        <w:jc w:val="center"/>
        <w:rPr>
          <w:rFonts w:ascii="Verdana" w:hAnsi="Verdana" w:eastAsia="Verdana" w:cs="Verdana"/>
          <w:sz w:val="48"/>
          <w:szCs w:val="48"/>
          <w:highlight w:val="yellow"/>
          <w:u w:val="single"/>
        </w:rPr>
      </w:pPr>
      <w:r>
        <w:rPr>
          <w:rFonts w:eastAsia="Verdana" w:cs="Verdana" w:ascii="Verdana" w:hAnsi="Verdana"/>
          <w:sz w:val="48"/>
          <w:szCs w:val="48"/>
          <w:highlight w:val="yellow"/>
          <w:u w:val="single"/>
        </w:rPr>
      </w:r>
    </w:p>
    <w:p>
      <w:pPr>
        <w:pStyle w:val="Normal"/>
        <w:jc w:val="center"/>
        <w:rPr>
          <w:rFonts w:ascii="Verdana" w:hAnsi="Verdana" w:eastAsia="Verdana" w:cs="Verdana"/>
          <w:sz w:val="48"/>
          <w:szCs w:val="48"/>
          <w:highlight w:val="yellow"/>
          <w:u w:val="single"/>
        </w:rPr>
      </w:pPr>
      <w:r>
        <w:rPr>
          <w:rFonts w:eastAsia="Verdana" w:cs="Verdana" w:ascii="Verdana" w:hAnsi="Verdana"/>
          <w:sz w:val="48"/>
          <w:szCs w:val="48"/>
          <w:highlight w:val="yellow"/>
          <w:u w:val="single"/>
        </w:rPr>
      </w:r>
      <w:r>
        <w:br w:type="page"/>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t>Prix coup de cœur du Jury</w:t>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p>
    <w:p>
      <w:pPr>
        <w:pStyle w:val="Normal"/>
        <w:jc w:val="center"/>
        <w:rPr>
          <w:rFonts w:ascii="Verdana" w:hAnsi="Verdana" w:eastAsia="Verdana" w:cs="Verdana"/>
          <w:b/>
          <w:b/>
          <w:sz w:val="16"/>
          <w:szCs w:val="16"/>
          <w:highlight w:val="yellow"/>
          <w:u w:val="single"/>
        </w:rPr>
      </w:pPr>
      <w:r>
        <w:rPr/>
        <w:drawing>
          <wp:inline distT="0" distB="0" distL="0" distR="0">
            <wp:extent cx="5274945" cy="7375525"/>
            <wp:effectExtent l="0" t="0" r="0" b="0"/>
            <wp:docPr id="20" name="Image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96" descr=""/>
                    <pic:cNvPicPr>
                      <a:picLocks noChangeAspect="1" noChangeArrowheads="1"/>
                    </pic:cNvPicPr>
                  </pic:nvPicPr>
                  <pic:blipFill>
                    <a:blip r:embed="rId34"/>
                    <a:stretch>
                      <a:fillRect/>
                    </a:stretch>
                  </pic:blipFill>
                  <pic:spPr bwMode="auto">
                    <a:xfrm>
                      <a:off x="0" y="0"/>
                      <a:ext cx="5274945" cy="7375525"/>
                    </a:xfrm>
                    <a:prstGeom prst="rect">
                      <a:avLst/>
                    </a:prstGeom>
                  </pic:spPr>
                </pic:pic>
              </a:graphicData>
            </a:graphic>
          </wp:inline>
        </w:drawing>
      </w:r>
    </w:p>
    <w:p>
      <w:pPr>
        <w:pStyle w:val="Normal"/>
        <w:jc w:val="center"/>
        <w:rPr>
          <w:rFonts w:ascii="Verdana" w:hAnsi="Verdana" w:eastAsia="Verdana" w:cs="Verdana"/>
          <w:b/>
          <w:b/>
          <w:sz w:val="48"/>
          <w:szCs w:val="48"/>
          <w:highlight w:val="yellow"/>
          <w:u w:val="single"/>
        </w:rPr>
      </w:pPr>
      <w:r>
        <w:rPr>
          <w:rFonts w:eastAsia="Verdana" w:cs="Verdana" w:ascii="Verdana" w:hAnsi="Verdana"/>
          <w:b/>
          <w:sz w:val="48"/>
          <w:szCs w:val="48"/>
          <w:highlight w:val="yellow"/>
          <w:u w:val="single"/>
        </w:rPr>
      </w:r>
      <w:r>
        <w:br w:type="page"/>
      </w:r>
    </w:p>
    <w:p>
      <w:pPr>
        <w:pStyle w:val="Normal"/>
        <w:jc w:val="center"/>
        <w:rPr>
          <w:rFonts w:ascii="Verdana" w:hAnsi="Verdana" w:eastAsia="Verdana" w:cs="Verdana"/>
          <w:b/>
          <w:b/>
          <w:sz w:val="48"/>
          <w:szCs w:val="48"/>
          <w:u w:val="single"/>
        </w:rPr>
      </w:pPr>
      <w:r>
        <w:rPr>
          <w:rFonts w:eastAsia="Verdana" w:cs="Verdana" w:ascii="Verdana" w:hAnsi="Verdana"/>
          <w:b/>
          <w:sz w:val="48"/>
          <w:szCs w:val="48"/>
          <w:highlight w:val="yellow"/>
          <w:u w:val="single"/>
        </w:rPr>
        <w:t>Prix de l’illustration</w: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keepNext w:val="false"/>
        <w:suppressAutoHyphens w:val="false"/>
        <w:ind w:left="-1276" w:hanging="0"/>
        <w:rPr/>
      </w:pPr>
      <w:r>
        <w:rPr/>
        <mc:AlternateContent>
          <mc:Choice Requires="wps">
            <w:drawing>
              <wp:inline distT="0" distB="0" distL="0" distR="0" wp14:anchorId="0E1FE51B">
                <wp:extent cx="4956810" cy="7254875"/>
                <wp:effectExtent l="0" t="6033" r="0" b="0"/>
                <wp:docPr id="21" name="Picture 6"/>
                <a:graphic xmlns:a="http://schemas.openxmlformats.org/drawingml/2006/main">
                  <a:graphicData uri="http://schemas.openxmlformats.org/drawingml/2006/picture">
                    <pic:pic xmlns:pic="http://schemas.openxmlformats.org/drawingml/2006/picture">
                      <pic:nvPicPr>
                        <pic:cNvPr id="0" name="Picture 6" descr=""/>
                        <pic:cNvPicPr/>
                      </pic:nvPicPr>
                      <pic:blipFill>
                        <a:blip r:embed="rId35"/>
                        <a:stretch/>
                      </pic:blipFill>
                      <pic:spPr>
                        <a:xfrm rot="16200000">
                          <a:off x="0" y="0"/>
                          <a:ext cx="4956120" cy="725436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6" stroked="f" style="position:absolute;margin-left:90.45pt;margin-top:-480.75pt;width:390.2pt;height:571.15pt;rotation:270;mso-position-vertical:top" wp14:anchorId="0E1FE51B" type="shapetype_75">
                <v:imagedata r:id="rId35" o:detectmouseclick="t"/>
                <w10:wrap type="none"/>
                <v:stroke color="#3465a4" joinstyle="round" endcap="flat"/>
              </v:shape>
            </w:pict>
          </mc:Fallback>
        </mc:AlternateContent>
      </w:r>
      <w:r>
        <w:br w:type="page"/>
      </w:r>
    </w:p>
    <w:p>
      <w:pPr>
        <w:pStyle w:val="Normal"/>
        <w:keepNext w:val="false"/>
        <w:suppressAutoHyphens w:val="false"/>
        <w:rPr/>
      </w:pPr>
      <w:r>
        <w:rPr/>
      </w:r>
    </w:p>
    <w:p>
      <w:pPr>
        <w:pStyle w:val="Normal"/>
        <w:keepNext w:val="false"/>
        <w:suppressAutoHyphens w:val="false"/>
        <w:rPr>
          <w:rFonts w:eastAsia="Comic Sans MS"/>
        </w:rPr>
      </w:pPr>
      <w:r>
        <w:rPr/>
        <w:drawing>
          <wp:inline distT="0" distB="0" distL="0" distR="0">
            <wp:extent cx="2981960" cy="4235450"/>
            <wp:effectExtent l="0" t="0" r="0" b="0"/>
            <wp:docPr id="22" name="Imag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12" descr=""/>
                    <pic:cNvPicPr>
                      <a:picLocks noChangeAspect="1" noChangeArrowheads="1"/>
                    </pic:cNvPicPr>
                  </pic:nvPicPr>
                  <pic:blipFill>
                    <a:blip r:embed="rId36"/>
                    <a:stretch>
                      <a:fillRect/>
                    </a:stretch>
                  </pic:blipFill>
                  <pic:spPr bwMode="auto">
                    <a:xfrm>
                      <a:off x="0" y="0"/>
                      <a:ext cx="2981960" cy="4235450"/>
                    </a:xfrm>
                    <a:prstGeom prst="rect">
                      <a:avLst/>
                    </a:prstGeom>
                  </pic:spPr>
                </pic:pic>
              </a:graphicData>
            </a:graphic>
          </wp:inline>
        </w:drawing>
      </w:r>
      <w:r>
        <w:rPr>
          <w:rFonts w:eastAsia="Comic Sans MS"/>
        </w:rPr>
        <w:t xml:space="preserve"> </w:t>
      </w:r>
      <w:r>
        <w:rPr/>
        <w:drawing>
          <wp:inline distT="0" distB="0" distL="0" distR="0">
            <wp:extent cx="2940050" cy="4216400"/>
            <wp:effectExtent l="0" t="0" r="0" b="0"/>
            <wp:docPr id="23" name="Imag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3" descr=""/>
                    <pic:cNvPicPr>
                      <a:picLocks noChangeAspect="1" noChangeArrowheads="1"/>
                    </pic:cNvPicPr>
                  </pic:nvPicPr>
                  <pic:blipFill>
                    <a:blip r:embed="rId37"/>
                    <a:srcRect l="0" t="0" r="2276" b="761"/>
                    <a:stretch>
                      <a:fillRect/>
                    </a:stretch>
                  </pic:blipFill>
                  <pic:spPr bwMode="auto">
                    <a:xfrm>
                      <a:off x="0" y="0"/>
                      <a:ext cx="2940050" cy="4216400"/>
                    </a:xfrm>
                    <a:prstGeom prst="rect">
                      <a:avLst/>
                    </a:prstGeom>
                  </pic:spPr>
                </pic:pic>
              </a:graphicData>
            </a:graphic>
          </wp:inline>
        </w:drawing>
      </w:r>
      <w:r>
        <w:rPr>
          <w:rFonts w:eastAsia="Comic Sans MS"/>
        </w:rPr>
        <w:t xml:space="preserve"> </w:t>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2882900" cy="4112895"/>
            <wp:effectExtent l="0" t="0" r="0" b="0"/>
            <wp:docPr id="24" name="Imag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14" descr=""/>
                    <pic:cNvPicPr>
                      <a:picLocks noChangeAspect="1" noChangeArrowheads="1"/>
                    </pic:cNvPicPr>
                  </pic:nvPicPr>
                  <pic:blipFill>
                    <a:blip r:embed="rId38"/>
                    <a:stretch>
                      <a:fillRect/>
                    </a:stretch>
                  </pic:blipFill>
                  <pic:spPr bwMode="auto">
                    <a:xfrm>
                      <a:off x="0" y="0"/>
                      <a:ext cx="2882900" cy="4112895"/>
                    </a:xfrm>
                    <a:prstGeom prst="rect">
                      <a:avLst/>
                    </a:prstGeom>
                  </pic:spPr>
                </pic:pic>
              </a:graphicData>
            </a:graphic>
          </wp:inline>
        </w:drawing>
      </w:r>
      <w:r>
        <w:rPr/>
        <w:drawing>
          <wp:inline distT="0" distB="0" distL="0" distR="0">
            <wp:extent cx="2848610" cy="4109085"/>
            <wp:effectExtent l="0" t="0" r="0" b="0"/>
            <wp:docPr id="25" name="Image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15" descr=""/>
                    <pic:cNvPicPr>
                      <a:picLocks noChangeAspect="1" noChangeArrowheads="1"/>
                    </pic:cNvPicPr>
                  </pic:nvPicPr>
                  <pic:blipFill>
                    <a:blip r:embed="rId39"/>
                    <a:stretch>
                      <a:fillRect/>
                    </a:stretch>
                  </pic:blipFill>
                  <pic:spPr bwMode="auto">
                    <a:xfrm>
                      <a:off x="0" y="0"/>
                      <a:ext cx="2848610" cy="4109085"/>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2961640" cy="4146550"/>
            <wp:effectExtent l="0" t="0" r="0" b="0"/>
            <wp:docPr id="26" name="Imag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6" descr=""/>
                    <pic:cNvPicPr>
                      <a:picLocks noChangeAspect="1" noChangeArrowheads="1"/>
                    </pic:cNvPicPr>
                  </pic:nvPicPr>
                  <pic:blipFill>
                    <a:blip r:embed="rId40"/>
                    <a:stretch>
                      <a:fillRect/>
                    </a:stretch>
                  </pic:blipFill>
                  <pic:spPr bwMode="auto">
                    <a:xfrm>
                      <a:off x="0" y="0"/>
                      <a:ext cx="2961640" cy="4146550"/>
                    </a:xfrm>
                    <a:prstGeom prst="rect">
                      <a:avLst/>
                    </a:prstGeom>
                  </pic:spPr>
                </pic:pic>
              </a:graphicData>
            </a:graphic>
          </wp:inline>
        </w:drawing>
      </w:r>
      <w:r>
        <w:rPr/>
        <w:drawing>
          <wp:inline distT="0" distB="0" distL="0" distR="0">
            <wp:extent cx="2838450" cy="4158615"/>
            <wp:effectExtent l="0" t="0" r="0" b="0"/>
            <wp:docPr id="27" name="Imag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17" descr=""/>
                    <pic:cNvPicPr>
                      <a:picLocks noChangeAspect="1" noChangeArrowheads="1"/>
                    </pic:cNvPicPr>
                  </pic:nvPicPr>
                  <pic:blipFill>
                    <a:blip r:embed="rId41"/>
                    <a:stretch>
                      <a:fillRect/>
                    </a:stretch>
                  </pic:blipFill>
                  <pic:spPr bwMode="auto">
                    <a:xfrm>
                      <a:off x="0" y="0"/>
                      <a:ext cx="2838450" cy="4158615"/>
                    </a:xfrm>
                    <a:prstGeom prst="rect">
                      <a:avLst/>
                    </a:prstGeom>
                  </pic:spPr>
                </pic:pic>
              </a:graphicData>
            </a:graphic>
          </wp:inline>
        </w:drawing>
      </w:r>
      <w:r>
        <w:rPr/>
        <w:drawing>
          <wp:inline distT="0" distB="0" distL="0" distR="0">
            <wp:extent cx="2908300" cy="4170045"/>
            <wp:effectExtent l="0" t="0" r="0" b="0"/>
            <wp:docPr id="28" name="Imag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19" descr=""/>
                    <pic:cNvPicPr>
                      <a:picLocks noChangeAspect="1" noChangeArrowheads="1"/>
                    </pic:cNvPicPr>
                  </pic:nvPicPr>
                  <pic:blipFill>
                    <a:blip r:embed="rId42"/>
                    <a:stretch>
                      <a:fillRect/>
                    </a:stretch>
                  </pic:blipFill>
                  <pic:spPr bwMode="auto">
                    <a:xfrm>
                      <a:off x="0" y="0"/>
                      <a:ext cx="2908300" cy="4170045"/>
                    </a:xfrm>
                    <a:prstGeom prst="rect">
                      <a:avLst/>
                    </a:prstGeom>
                  </pic:spPr>
                </pic:pic>
              </a:graphicData>
            </a:graphic>
          </wp:inline>
        </w:drawing>
      </w:r>
      <w:r>
        <w:rPr/>
        <w:drawing>
          <wp:inline distT="0" distB="0" distL="0" distR="0">
            <wp:extent cx="2870200" cy="4159250"/>
            <wp:effectExtent l="0" t="0" r="0" b="0"/>
            <wp:docPr id="29" name="Image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0" descr=""/>
                    <pic:cNvPicPr>
                      <a:picLocks noChangeAspect="1" noChangeArrowheads="1"/>
                    </pic:cNvPicPr>
                  </pic:nvPicPr>
                  <pic:blipFill>
                    <a:blip r:embed="rId43"/>
                    <a:stretch>
                      <a:fillRect/>
                    </a:stretch>
                  </pic:blipFill>
                  <pic:spPr bwMode="auto">
                    <a:xfrm>
                      <a:off x="0" y="0"/>
                      <a:ext cx="2870200" cy="4159250"/>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3021965" cy="4260850"/>
            <wp:effectExtent l="0" t="0" r="0" b="0"/>
            <wp:docPr id="30" name="Imag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1" descr=""/>
                    <pic:cNvPicPr>
                      <a:picLocks noChangeAspect="1" noChangeArrowheads="1"/>
                    </pic:cNvPicPr>
                  </pic:nvPicPr>
                  <pic:blipFill>
                    <a:blip r:embed="rId44"/>
                    <a:srcRect l="0" t="0" r="0" b="3064"/>
                    <a:stretch>
                      <a:fillRect/>
                    </a:stretch>
                  </pic:blipFill>
                  <pic:spPr bwMode="auto">
                    <a:xfrm>
                      <a:off x="0" y="0"/>
                      <a:ext cx="3021965" cy="4260850"/>
                    </a:xfrm>
                    <a:prstGeom prst="rect">
                      <a:avLst/>
                    </a:prstGeom>
                  </pic:spPr>
                </pic:pic>
              </a:graphicData>
            </a:graphic>
          </wp:inline>
        </w:drawing>
      </w:r>
      <w:r>
        <w:rPr/>
        <w:drawing>
          <wp:inline distT="0" distB="0" distL="0" distR="0">
            <wp:extent cx="2881630" cy="4252595"/>
            <wp:effectExtent l="0" t="0" r="0" b="0"/>
            <wp:docPr id="31" name="Imag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4" descr=""/>
                    <pic:cNvPicPr>
                      <a:picLocks noChangeAspect="1" noChangeArrowheads="1"/>
                    </pic:cNvPicPr>
                  </pic:nvPicPr>
                  <pic:blipFill>
                    <a:blip r:embed="rId45"/>
                    <a:stretch>
                      <a:fillRect/>
                    </a:stretch>
                  </pic:blipFill>
                  <pic:spPr bwMode="auto">
                    <a:xfrm>
                      <a:off x="0" y="0"/>
                      <a:ext cx="2881630" cy="4252595"/>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3002915" cy="4114165"/>
            <wp:effectExtent l="0" t="0" r="0" b="0"/>
            <wp:docPr id="32" name="Imag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25" descr=""/>
                    <pic:cNvPicPr>
                      <a:picLocks noChangeAspect="1" noChangeArrowheads="1"/>
                    </pic:cNvPicPr>
                  </pic:nvPicPr>
                  <pic:blipFill>
                    <a:blip r:embed="rId46"/>
                    <a:srcRect l="0" t="2931" r="0" b="1899"/>
                    <a:stretch>
                      <a:fillRect/>
                    </a:stretch>
                  </pic:blipFill>
                  <pic:spPr bwMode="auto">
                    <a:xfrm>
                      <a:off x="0" y="0"/>
                      <a:ext cx="3002915" cy="4114165"/>
                    </a:xfrm>
                    <a:prstGeom prst="rect">
                      <a:avLst/>
                    </a:prstGeom>
                  </pic:spPr>
                </pic:pic>
              </a:graphicData>
            </a:graphic>
          </wp:inline>
        </w:drawing>
      </w:r>
      <w:r>
        <w:rPr/>
        <w:drawing>
          <wp:inline distT="0" distB="0" distL="0" distR="0">
            <wp:extent cx="2839085" cy="4091305"/>
            <wp:effectExtent l="0" t="0" r="0" b="0"/>
            <wp:docPr id="33" name="Imag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26" descr=""/>
                    <pic:cNvPicPr>
                      <a:picLocks noChangeAspect="1" noChangeArrowheads="1"/>
                    </pic:cNvPicPr>
                  </pic:nvPicPr>
                  <pic:blipFill>
                    <a:blip r:embed="rId47"/>
                    <a:stretch>
                      <a:fillRect/>
                    </a:stretch>
                  </pic:blipFill>
                  <pic:spPr bwMode="auto">
                    <a:xfrm>
                      <a:off x="0" y="0"/>
                      <a:ext cx="2839085" cy="4091305"/>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3110865" cy="4406900"/>
            <wp:effectExtent l="0" t="0" r="0" b="0"/>
            <wp:docPr id="34" name="Imag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27" descr=""/>
                    <pic:cNvPicPr>
                      <a:picLocks noChangeAspect="1" noChangeArrowheads="1"/>
                    </pic:cNvPicPr>
                  </pic:nvPicPr>
                  <pic:blipFill>
                    <a:blip r:embed="rId48"/>
                    <a:srcRect l="0" t="0" r="0" b="2369"/>
                    <a:stretch>
                      <a:fillRect/>
                    </a:stretch>
                  </pic:blipFill>
                  <pic:spPr bwMode="auto">
                    <a:xfrm>
                      <a:off x="0" y="0"/>
                      <a:ext cx="3110865" cy="4406900"/>
                    </a:xfrm>
                    <a:prstGeom prst="rect">
                      <a:avLst/>
                    </a:prstGeom>
                  </pic:spPr>
                </pic:pic>
              </a:graphicData>
            </a:graphic>
          </wp:inline>
        </w:drawing>
      </w:r>
      <w:r>
        <w:rPr/>
        <w:drawing>
          <wp:inline distT="0" distB="0" distL="0" distR="0">
            <wp:extent cx="2894965" cy="4368165"/>
            <wp:effectExtent l="0" t="0" r="0" b="0"/>
            <wp:docPr id="35" name="Image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28" descr=""/>
                    <pic:cNvPicPr>
                      <a:picLocks noChangeAspect="1" noChangeArrowheads="1"/>
                    </pic:cNvPicPr>
                  </pic:nvPicPr>
                  <pic:blipFill>
                    <a:blip r:embed="rId49"/>
                    <a:stretch>
                      <a:fillRect/>
                    </a:stretch>
                  </pic:blipFill>
                  <pic:spPr bwMode="auto">
                    <a:xfrm>
                      <a:off x="0" y="0"/>
                      <a:ext cx="2894965" cy="4368165"/>
                    </a:xfrm>
                    <a:prstGeom prst="rect">
                      <a:avLst/>
                    </a:prstGeom>
                  </pic:spPr>
                </pic:pic>
              </a:graphicData>
            </a:graphic>
          </wp:inline>
        </w:drawing>
      </w:r>
      <w:r>
        <w:rPr/>
        <w:drawing>
          <wp:inline distT="0" distB="0" distL="0" distR="0">
            <wp:extent cx="3110865" cy="4063365"/>
            <wp:effectExtent l="0" t="0" r="0" b="0"/>
            <wp:docPr id="36" name="Imag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43" descr=""/>
                    <pic:cNvPicPr>
                      <a:picLocks noChangeAspect="1" noChangeArrowheads="1"/>
                    </pic:cNvPicPr>
                  </pic:nvPicPr>
                  <pic:blipFill>
                    <a:blip r:embed="rId50"/>
                    <a:stretch>
                      <a:fillRect/>
                    </a:stretch>
                  </pic:blipFill>
                  <pic:spPr bwMode="auto">
                    <a:xfrm>
                      <a:off x="0" y="0"/>
                      <a:ext cx="3110865" cy="4063365"/>
                    </a:xfrm>
                    <a:prstGeom prst="rect">
                      <a:avLst/>
                    </a:prstGeom>
                  </pic:spPr>
                </pic:pic>
              </a:graphicData>
            </a:graphic>
          </wp:inline>
        </w:drawing>
      </w:r>
      <w:r>
        <w:rPr/>
        <w:drawing>
          <wp:inline distT="0" distB="0" distL="0" distR="0">
            <wp:extent cx="2882900" cy="4048760"/>
            <wp:effectExtent l="0" t="0" r="0" b="0"/>
            <wp:docPr id="37" name="Imag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45" descr=""/>
                    <pic:cNvPicPr>
                      <a:picLocks noChangeAspect="1" noChangeArrowheads="1"/>
                    </pic:cNvPicPr>
                  </pic:nvPicPr>
                  <pic:blipFill>
                    <a:blip r:embed="rId51"/>
                    <a:stretch>
                      <a:fillRect/>
                    </a:stretch>
                  </pic:blipFill>
                  <pic:spPr bwMode="auto">
                    <a:xfrm>
                      <a:off x="0" y="0"/>
                      <a:ext cx="2882900" cy="4048760"/>
                    </a:xfrm>
                    <a:prstGeom prst="rect">
                      <a:avLst/>
                    </a:prstGeom>
                  </pic:spPr>
                </pic:pic>
              </a:graphicData>
            </a:graphic>
          </wp:inline>
        </w:drawing>
      </w:r>
      <w:r>
        <w:br w:type="page"/>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2965450" cy="4251960"/>
            <wp:effectExtent l="0" t="0" r="0" b="0"/>
            <wp:docPr id="38" name="Imag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47" descr=""/>
                    <pic:cNvPicPr>
                      <a:picLocks noChangeAspect="1" noChangeArrowheads="1"/>
                    </pic:cNvPicPr>
                  </pic:nvPicPr>
                  <pic:blipFill>
                    <a:blip r:embed="rId52"/>
                    <a:stretch>
                      <a:fillRect/>
                    </a:stretch>
                  </pic:blipFill>
                  <pic:spPr bwMode="auto">
                    <a:xfrm>
                      <a:off x="0" y="0"/>
                      <a:ext cx="2965450" cy="4251960"/>
                    </a:xfrm>
                    <a:prstGeom prst="rect">
                      <a:avLst/>
                    </a:prstGeom>
                  </pic:spPr>
                </pic:pic>
              </a:graphicData>
            </a:graphic>
          </wp:inline>
        </w:drawing>
      </w:r>
      <w:r>
        <w:rPr/>
        <w:drawing>
          <wp:inline distT="0" distB="0" distL="0" distR="0">
            <wp:extent cx="3007995" cy="4260215"/>
            <wp:effectExtent l="0" t="0" r="0" b="0"/>
            <wp:docPr id="39" name="Image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49" descr=""/>
                    <pic:cNvPicPr>
                      <a:picLocks noChangeAspect="1" noChangeArrowheads="1"/>
                    </pic:cNvPicPr>
                  </pic:nvPicPr>
                  <pic:blipFill>
                    <a:blip r:embed="rId53"/>
                    <a:stretch>
                      <a:fillRect/>
                    </a:stretch>
                  </pic:blipFill>
                  <pic:spPr bwMode="auto">
                    <a:xfrm>
                      <a:off x="0" y="0"/>
                      <a:ext cx="3007995" cy="4260215"/>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sz w:val="36"/>
          <w:szCs w:val="36"/>
          <w:highlight w:val="white"/>
        </w:rPr>
      </w:pPr>
      <w:r>
        <w:rPr/>
        <w:drawing>
          <wp:inline distT="0" distB="0" distL="0" distR="0">
            <wp:extent cx="2959100" cy="4239895"/>
            <wp:effectExtent l="0" t="0" r="0" b="0"/>
            <wp:docPr id="40" name="Image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51" descr=""/>
                    <pic:cNvPicPr>
                      <a:picLocks noChangeAspect="1" noChangeArrowheads="1"/>
                    </pic:cNvPicPr>
                  </pic:nvPicPr>
                  <pic:blipFill>
                    <a:blip r:embed="rId54"/>
                    <a:stretch>
                      <a:fillRect/>
                    </a:stretch>
                  </pic:blipFill>
                  <pic:spPr bwMode="auto">
                    <a:xfrm>
                      <a:off x="0" y="0"/>
                      <a:ext cx="2959100" cy="4239895"/>
                    </a:xfrm>
                    <a:prstGeom prst="rect">
                      <a:avLst/>
                    </a:prstGeom>
                  </pic:spPr>
                </pic:pic>
              </a:graphicData>
            </a:graphic>
          </wp:inline>
        </w:drawing>
      </w:r>
      <w:r>
        <w:rPr>
          <w:rFonts w:eastAsia="Comic Sans MS"/>
        </w:rPr>
        <w:t xml:space="preserve"> </w:t>
      </w:r>
      <w:r>
        <w:rPr/>
        <w:drawing>
          <wp:inline distT="0" distB="0" distL="0" distR="0">
            <wp:extent cx="3021965" cy="4231640"/>
            <wp:effectExtent l="0" t="0" r="0" b="0"/>
            <wp:docPr id="41" name="Imag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53" descr=""/>
                    <pic:cNvPicPr>
                      <a:picLocks noChangeAspect="1" noChangeArrowheads="1"/>
                    </pic:cNvPicPr>
                  </pic:nvPicPr>
                  <pic:blipFill>
                    <a:blip r:embed="rId55"/>
                    <a:stretch>
                      <a:fillRect/>
                    </a:stretch>
                  </pic:blipFill>
                  <pic:spPr bwMode="auto">
                    <a:xfrm>
                      <a:off x="0" y="0"/>
                      <a:ext cx="3021965" cy="4231640"/>
                    </a:xfrm>
                    <a:prstGeom prst="rect">
                      <a:avLst/>
                    </a:prstGeom>
                  </pic:spPr>
                </pic:pic>
              </a:graphicData>
            </a:graphic>
          </wp:inline>
        </w:drawing>
      </w:r>
      <w:r>
        <w:rPr>
          <w:rFonts w:eastAsia="Comic Sans MS"/>
        </w:rPr>
        <w:t xml:space="preserve"> </w:t>
      </w:r>
      <w:r>
        <w:br w:type="page"/>
      </w:r>
    </w:p>
    <w:p>
      <w:pPr>
        <w:pStyle w:val="Normal"/>
        <w:keepNext w:val="false"/>
        <w:suppressAutoHyphens w:val="false"/>
        <w:rPr>
          <w:rFonts w:eastAsia="Comic Sans MS"/>
        </w:rPr>
      </w:pPr>
      <w:r>
        <w:rPr/>
        <w:drawing>
          <wp:inline distT="0" distB="0" distL="0" distR="0">
            <wp:extent cx="2971800" cy="4291965"/>
            <wp:effectExtent l="0" t="0" r="0" b="0"/>
            <wp:docPr id="42" name="Imag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55" descr=""/>
                    <pic:cNvPicPr>
                      <a:picLocks noChangeAspect="1" noChangeArrowheads="1"/>
                    </pic:cNvPicPr>
                  </pic:nvPicPr>
                  <pic:blipFill>
                    <a:blip r:embed="rId56"/>
                    <a:stretch>
                      <a:fillRect/>
                    </a:stretch>
                  </pic:blipFill>
                  <pic:spPr bwMode="auto">
                    <a:xfrm>
                      <a:off x="0" y="0"/>
                      <a:ext cx="2971800" cy="4291965"/>
                    </a:xfrm>
                    <a:prstGeom prst="rect">
                      <a:avLst/>
                    </a:prstGeom>
                  </pic:spPr>
                </pic:pic>
              </a:graphicData>
            </a:graphic>
          </wp:inline>
        </w:drawing>
      </w:r>
      <w:r>
        <w:rPr>
          <w:rFonts w:eastAsia="Comic Sans MS"/>
        </w:rPr>
        <w:t xml:space="preserve"> </w:t>
      </w:r>
      <w:r>
        <w:rPr/>
        <w:drawing>
          <wp:inline distT="0" distB="0" distL="0" distR="0">
            <wp:extent cx="2965450" cy="4272915"/>
            <wp:effectExtent l="0" t="0" r="0" b="0"/>
            <wp:docPr id="43" name="Image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57" descr=""/>
                    <pic:cNvPicPr>
                      <a:picLocks noChangeAspect="1" noChangeArrowheads="1"/>
                    </pic:cNvPicPr>
                  </pic:nvPicPr>
                  <pic:blipFill>
                    <a:blip r:embed="rId57"/>
                    <a:stretch>
                      <a:fillRect/>
                    </a:stretch>
                  </pic:blipFill>
                  <pic:spPr bwMode="auto">
                    <a:xfrm>
                      <a:off x="0" y="0"/>
                      <a:ext cx="2965450" cy="4272915"/>
                    </a:xfrm>
                    <a:prstGeom prst="rect">
                      <a:avLst/>
                    </a:prstGeom>
                  </pic:spPr>
                </pic:pic>
              </a:graphicData>
            </a:graphic>
          </wp:inline>
        </w:drawing>
      </w:r>
      <w:r>
        <w:rPr/>
        <w:drawing>
          <wp:inline distT="0" distB="0" distL="0" distR="0">
            <wp:extent cx="2978150" cy="4184650"/>
            <wp:effectExtent l="0" t="0" r="0" b="0"/>
            <wp:docPr id="44" name="Imag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59" descr=""/>
                    <pic:cNvPicPr>
                      <a:picLocks noChangeAspect="1" noChangeArrowheads="1"/>
                    </pic:cNvPicPr>
                  </pic:nvPicPr>
                  <pic:blipFill>
                    <a:blip r:embed="rId58"/>
                    <a:stretch>
                      <a:fillRect/>
                    </a:stretch>
                  </pic:blipFill>
                  <pic:spPr bwMode="auto">
                    <a:xfrm>
                      <a:off x="0" y="0"/>
                      <a:ext cx="2978150" cy="4184650"/>
                    </a:xfrm>
                    <a:prstGeom prst="rect">
                      <a:avLst/>
                    </a:prstGeom>
                  </pic:spPr>
                </pic:pic>
              </a:graphicData>
            </a:graphic>
          </wp:inline>
        </w:drawing>
      </w:r>
      <w:r>
        <w:rPr>
          <w:rFonts w:eastAsia="Comic Sans MS"/>
        </w:rPr>
        <w:t xml:space="preserve"> </w:t>
      </w:r>
      <w:r>
        <w:rPr/>
        <w:drawing>
          <wp:inline distT="0" distB="0" distL="0" distR="0">
            <wp:extent cx="2843530" cy="4164965"/>
            <wp:effectExtent l="0" t="0" r="0" b="0"/>
            <wp:docPr id="45" name="Imag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61" descr=""/>
                    <pic:cNvPicPr>
                      <a:picLocks noChangeAspect="1" noChangeArrowheads="1"/>
                    </pic:cNvPicPr>
                  </pic:nvPicPr>
                  <pic:blipFill>
                    <a:blip r:embed="rId59"/>
                    <a:stretch>
                      <a:fillRect/>
                    </a:stretch>
                  </pic:blipFill>
                  <pic:spPr bwMode="auto">
                    <a:xfrm>
                      <a:off x="0" y="0"/>
                      <a:ext cx="2843530" cy="4164965"/>
                    </a:xfrm>
                    <a:prstGeom prst="rect">
                      <a:avLst/>
                    </a:prstGeom>
                  </pic:spPr>
                </pic:pic>
              </a:graphicData>
            </a:graphic>
          </wp:inline>
        </w:drawing>
      </w:r>
      <w:r>
        <w:rPr>
          <w:rFonts w:eastAsia="Comic Sans MS"/>
        </w:rPr>
        <w:t xml:space="preserve"> </w:t>
      </w:r>
      <w:r>
        <w:rPr/>
        <w:drawing>
          <wp:inline distT="0" distB="0" distL="0" distR="0">
            <wp:extent cx="2946400" cy="4235450"/>
            <wp:effectExtent l="0" t="0" r="0" b="0"/>
            <wp:docPr id="46" name="Image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63" descr=""/>
                    <pic:cNvPicPr>
                      <a:picLocks noChangeAspect="1" noChangeArrowheads="1"/>
                    </pic:cNvPicPr>
                  </pic:nvPicPr>
                  <pic:blipFill>
                    <a:blip r:embed="rId60"/>
                    <a:stretch>
                      <a:fillRect/>
                    </a:stretch>
                  </pic:blipFill>
                  <pic:spPr bwMode="auto">
                    <a:xfrm>
                      <a:off x="0" y="0"/>
                      <a:ext cx="2946400" cy="4235450"/>
                    </a:xfrm>
                    <a:prstGeom prst="rect">
                      <a:avLst/>
                    </a:prstGeom>
                  </pic:spPr>
                </pic:pic>
              </a:graphicData>
            </a:graphic>
          </wp:inline>
        </w:drawing>
      </w:r>
      <w:r>
        <w:rPr/>
        <w:drawing>
          <wp:inline distT="0" distB="0" distL="0" distR="0">
            <wp:extent cx="2966720" cy="4222750"/>
            <wp:effectExtent l="0" t="0" r="0" b="0"/>
            <wp:docPr id="47" name="Image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65" descr=""/>
                    <pic:cNvPicPr>
                      <a:picLocks noChangeAspect="1" noChangeArrowheads="1"/>
                    </pic:cNvPicPr>
                  </pic:nvPicPr>
                  <pic:blipFill>
                    <a:blip r:embed="rId61"/>
                    <a:stretch>
                      <a:fillRect/>
                    </a:stretch>
                  </pic:blipFill>
                  <pic:spPr bwMode="auto">
                    <a:xfrm>
                      <a:off x="0" y="0"/>
                      <a:ext cx="2966720" cy="4222750"/>
                    </a:xfrm>
                    <a:prstGeom prst="rect">
                      <a:avLst/>
                    </a:prstGeom>
                  </pic:spPr>
                </pic:pic>
              </a:graphicData>
            </a:graphic>
          </wp:inline>
        </w:drawing>
      </w:r>
      <w:r>
        <w:rPr/>
        <w:drawing>
          <wp:inline distT="0" distB="0" distL="0" distR="0">
            <wp:extent cx="2937510" cy="4229100"/>
            <wp:effectExtent l="0" t="0" r="0" b="0"/>
            <wp:docPr id="48" name="Image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67" descr=""/>
                    <pic:cNvPicPr>
                      <a:picLocks noChangeAspect="1" noChangeArrowheads="1"/>
                    </pic:cNvPicPr>
                  </pic:nvPicPr>
                  <pic:blipFill>
                    <a:blip r:embed="rId62"/>
                    <a:stretch>
                      <a:fillRect/>
                    </a:stretch>
                  </pic:blipFill>
                  <pic:spPr bwMode="auto">
                    <a:xfrm>
                      <a:off x="0" y="0"/>
                      <a:ext cx="2937510" cy="4229100"/>
                    </a:xfrm>
                    <a:prstGeom prst="rect">
                      <a:avLst/>
                    </a:prstGeom>
                  </pic:spPr>
                </pic:pic>
              </a:graphicData>
            </a:graphic>
          </wp:inline>
        </w:drawing>
      </w:r>
      <w:r>
        <w:rPr/>
        <w:drawing>
          <wp:inline distT="0" distB="0" distL="0" distR="0">
            <wp:extent cx="2908300" cy="4212590"/>
            <wp:effectExtent l="0" t="0" r="0" b="0"/>
            <wp:docPr id="49" name="Image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71" descr=""/>
                    <pic:cNvPicPr>
                      <a:picLocks noChangeAspect="1" noChangeArrowheads="1"/>
                    </pic:cNvPicPr>
                  </pic:nvPicPr>
                  <pic:blipFill>
                    <a:blip r:embed="rId63"/>
                    <a:stretch>
                      <a:fillRect/>
                    </a:stretch>
                  </pic:blipFill>
                  <pic:spPr bwMode="auto">
                    <a:xfrm>
                      <a:off x="0" y="0"/>
                      <a:ext cx="2908300" cy="4212590"/>
                    </a:xfrm>
                    <a:prstGeom prst="rect">
                      <a:avLst/>
                    </a:prstGeom>
                  </pic:spPr>
                </pic:pic>
              </a:graphicData>
            </a:graphic>
          </wp:inline>
        </w:drawing>
      </w:r>
    </w:p>
    <w:p>
      <w:pPr>
        <w:pStyle w:val="Normal"/>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sz w:val="36"/>
          <w:szCs w:val="36"/>
          <w:shd w:fill="E0E0E0" w:val="clear"/>
        </w:rPr>
        <w:t>À la découverte de la presse</w:t>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b/>
        </w:rPr>
        <w:t>Matériel</w:t>
      </w:r>
      <w:r>
        <w:rPr>
          <w:rFonts w:cs="Calibri" w:ascii="Calibri" w:hAnsi="Calibri" w:asciiTheme="minorHAnsi" w:cstheme="minorHAnsi" w:hAnsiTheme="minorHAnsi"/>
        </w:rPr>
        <w:t> : Dictionnaires de langue française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b/>
        </w:rPr>
        <w:t>Déroulement de la séance :</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numPr>
          <w:ilvl w:val="0"/>
          <w:numId w:val="1"/>
        </w:numPr>
        <w:ind w:left="1068" w:hanging="360"/>
        <w:jc w:val="both"/>
        <w:rPr>
          <w:rFonts w:ascii="Calibri" w:hAnsi="Calibri" w:cs="Calibri" w:asciiTheme="minorHAnsi" w:cstheme="minorHAnsi" w:hAnsiTheme="minorHAnsi"/>
        </w:rPr>
      </w:pPr>
      <w:r>
        <w:rPr>
          <w:rFonts w:cs="Calibri" w:ascii="Calibri" w:hAnsi="Calibri" w:asciiTheme="minorHAnsi" w:cstheme="minorHAnsi" w:hAnsiTheme="minorHAnsi"/>
          <w:b/>
        </w:rPr>
        <w:t>Brainstorming autour du monde de la presse et des médias</w:t>
      </w:r>
    </w:p>
    <w:p>
      <w:pPr>
        <w:pStyle w:val="Normal"/>
        <w:ind w:left="1800" w:hanging="0"/>
        <w:jc w:val="both"/>
        <w:rPr>
          <w:rFonts w:ascii="Calibri" w:hAnsi="Calibri" w:cs="Calibri" w:asciiTheme="minorHAnsi" w:cstheme="minorHAnsi" w:hAnsiTheme="minorHAnsi"/>
        </w:rPr>
      </w:pPr>
      <w:r>
        <w:rPr>
          <w:rFonts w:cs="Calibri" w:ascii="Calibri" w:hAnsi="Calibri" w:asciiTheme="minorHAnsi" w:cstheme="minorHAnsi" w:hAnsiTheme="minorHAnsi"/>
        </w:rPr>
        <w:t xml:space="preserve">Qu’est-ce que la presse ? Qu’est-ce qu’un média ? Qui travaille ? Où ? Depuis quand ? </w:t>
      </w:r>
    </w:p>
    <w:p>
      <w:pPr>
        <w:pStyle w:val="Normal"/>
        <w:ind w:left="720" w:hanging="0"/>
        <w:jc w:val="both"/>
        <w:rPr>
          <w:rFonts w:ascii="Calibri" w:hAnsi="Calibri" w:cs="Calibri" w:asciiTheme="minorHAnsi" w:cstheme="minorHAnsi" w:hAnsiTheme="minorHAnsi"/>
        </w:rPr>
      </w:pPr>
      <w:r>
        <w:rPr>
          <w:rFonts w:cs="Calibri" w:cstheme="minorHAnsi" w:ascii="Calibri" w:hAnsi="Calibri"/>
        </w:rPr>
      </w:r>
    </w:p>
    <w:p>
      <w:pPr>
        <w:pStyle w:val="Normal"/>
        <w:ind w:firstLine="708"/>
        <w:jc w:val="both"/>
        <w:rPr>
          <w:rFonts w:ascii="Calibri" w:hAnsi="Calibri" w:cs="Calibri" w:asciiTheme="minorHAnsi" w:cstheme="minorHAnsi" w:hAnsiTheme="minorHAnsi"/>
        </w:rPr>
      </w:pPr>
      <w:r>
        <w:rPr>
          <w:rFonts w:cs="Calibri" w:ascii="Calibri" w:hAnsi="Calibri" w:asciiTheme="minorHAnsi" w:cstheme="minorHAnsi" w:hAnsiTheme="minorHAnsi"/>
          <w:b/>
        </w:rPr>
        <w:t>2</w:t>
      </w:r>
      <w:r>
        <w:rPr>
          <w:rFonts w:cs="Calibri" w:ascii="Calibri" w:hAnsi="Calibri" w:asciiTheme="minorHAnsi" w:cstheme="minorHAnsi" w:hAnsiTheme="minorHAnsi"/>
        </w:rPr>
        <w:t xml:space="preserve">.  </w:t>
      </w:r>
      <w:r>
        <w:rPr>
          <w:rFonts w:cs="Calibri" w:ascii="Calibri" w:hAnsi="Calibri" w:asciiTheme="minorHAnsi" w:cstheme="minorHAnsi" w:hAnsiTheme="minorHAnsi"/>
          <w:b/>
        </w:rPr>
        <w:t>Définition de médias construite en commun puis notée</w:t>
      </w:r>
      <w:r>
        <w:rPr>
          <w:rFonts w:cs="Calibri" w:ascii="Calibri" w:hAnsi="Calibri" w:asciiTheme="minorHAnsi" w:cstheme="minorHAnsi" w:hAnsiTheme="minorHAnsi"/>
        </w:rPr>
        <w:t> :</w:t>
      </w:r>
    </w:p>
    <w:p>
      <w:pPr>
        <w:pStyle w:val="Normal"/>
        <w:spacing w:before="0" w:after="120"/>
        <w:jc w:val="both"/>
        <w:rPr>
          <w:rFonts w:ascii="Calibri" w:hAnsi="Calibri" w:cs="Calibri" w:asciiTheme="minorHAnsi" w:cstheme="minorHAnsi" w:hAnsiTheme="minorHAnsi"/>
        </w:rPr>
      </w:pPr>
      <w:r>
        <w:rPr>
          <w:rFonts w:cs="Calibri" w:ascii="Calibri" w:hAnsi="Calibri" w:asciiTheme="minorHAnsi" w:cstheme="minorHAnsi" w:hAnsiTheme="minorHAnsi"/>
        </w:rPr>
        <w:t>« Ensemble des moyens de diffusion de l’information et de la culture auprès du public (presse écrite, radio, télévision, Internet) ».</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ind w:firstLine="708"/>
        <w:jc w:val="both"/>
        <w:rPr>
          <w:rFonts w:ascii="Calibri" w:hAnsi="Calibri" w:cs="Calibri" w:asciiTheme="minorHAnsi" w:cstheme="minorHAnsi" w:hAnsiTheme="minorHAnsi"/>
        </w:rPr>
      </w:pPr>
      <w:r>
        <w:rPr>
          <w:rFonts w:cs="Calibri" w:ascii="Calibri" w:hAnsi="Calibri" w:asciiTheme="minorHAnsi" w:cstheme="minorHAnsi" w:hAnsiTheme="minorHAnsi"/>
          <w:b/>
        </w:rPr>
        <w:t>3.</w:t>
      </w:r>
      <w:r>
        <w:rPr>
          <w:rFonts w:cs="Calibri" w:ascii="Calibri" w:hAnsi="Calibri" w:asciiTheme="minorHAnsi" w:cstheme="minorHAnsi" w:hAnsiTheme="minorHAnsi"/>
        </w:rPr>
        <w:t xml:space="preserve"> </w:t>
      </w:r>
      <w:r>
        <w:rPr>
          <w:rFonts w:cs="Calibri" w:ascii="Calibri" w:hAnsi="Calibri" w:asciiTheme="minorHAnsi" w:cstheme="minorHAnsi" w:hAnsiTheme="minorHAnsi"/>
          <w:b/>
        </w:rPr>
        <w:t>Élaboration d’un tableau de la presse écrite française en commun</w:t>
      </w:r>
      <w:r>
        <w:rPr>
          <w:rFonts w:cs="Calibri" w:ascii="Calibri" w:hAnsi="Calibri" w:asciiTheme="minorHAnsi" w:cstheme="minorHAnsi" w:hAnsiTheme="minorHAnsi"/>
        </w:rPr>
        <w:t> </w:t>
      </w:r>
    </w:p>
    <w:p>
      <w:pPr>
        <w:pStyle w:val="Normal"/>
        <w:ind w:left="737" w:hanging="0"/>
        <w:jc w:val="both"/>
        <w:rPr>
          <w:rFonts w:ascii="Calibri" w:hAnsi="Calibri" w:cs="Calibri" w:asciiTheme="minorHAnsi" w:cstheme="minorHAnsi" w:hAnsiTheme="minorHAnsi"/>
        </w:rPr>
      </w:pPr>
      <w:r>
        <w:rPr>
          <w:rFonts w:cs="Calibri" w:ascii="Calibri" w:hAnsi="Calibri" w:asciiTheme="minorHAnsi" w:cstheme="minorHAnsi" w:hAnsiTheme="minorHAnsi"/>
        </w:rPr>
        <w:t xml:space="preserve">Les élèves citent des noms de journaux qu’ils connaissent puis les classent selon trois critères : </w:t>
      </w:r>
    </w:p>
    <w:p>
      <w:pPr>
        <w:pStyle w:val="Normal"/>
        <w:ind w:left="737" w:hanging="0"/>
        <w:jc w:val="both"/>
        <w:rPr>
          <w:rFonts w:ascii="Calibri" w:hAnsi="Calibri" w:cs="Calibri" w:asciiTheme="minorHAnsi" w:cstheme="minorHAnsi" w:hAnsiTheme="minorHAnsi"/>
        </w:rPr>
      </w:pPr>
      <w:r>
        <w:rPr>
          <w:rFonts w:cs="Calibri" w:cstheme="minorHAnsi" w:ascii="Calibri" w:hAnsi="Calibri"/>
        </w:rPr>
      </w:r>
    </w:p>
    <w:p>
      <w:pPr>
        <w:pStyle w:val="Normal"/>
        <w:numPr>
          <w:ilvl w:val="0"/>
          <w:numId w:val="7"/>
        </w:numPr>
        <w:tabs>
          <w:tab w:val="clear" w:pos="720"/>
          <w:tab w:val="left" w:pos="1069" w:leader="none"/>
          <w:tab w:val="left" w:pos="1125" w:leader="none"/>
        </w:tabs>
        <w:ind w:left="1077" w:firstLine="1068"/>
        <w:jc w:val="both"/>
        <w:rPr>
          <w:rFonts w:ascii="Calibri" w:hAnsi="Calibri" w:cs="Calibri" w:asciiTheme="minorHAnsi" w:cstheme="minorHAnsi" w:hAnsiTheme="minorHAnsi"/>
        </w:rPr>
      </w:pPr>
      <w:r>
        <w:rPr>
          <w:rFonts w:cs="Calibri" w:ascii="Calibri" w:hAnsi="Calibri" w:asciiTheme="minorHAnsi" w:cstheme="minorHAnsi" w:hAnsiTheme="minorHAnsi"/>
        </w:rPr>
        <w:t>Presse régionale / presse nationale</w:t>
      </w:r>
    </w:p>
    <w:p>
      <w:pPr>
        <w:pStyle w:val="Normal"/>
        <w:numPr>
          <w:ilvl w:val="0"/>
          <w:numId w:val="7"/>
        </w:numPr>
        <w:tabs>
          <w:tab w:val="clear" w:pos="720"/>
          <w:tab w:val="left" w:pos="1069" w:leader="none"/>
          <w:tab w:val="left" w:pos="1125" w:leader="none"/>
        </w:tabs>
        <w:ind w:left="1077" w:firstLine="1068"/>
        <w:jc w:val="both"/>
        <w:rPr>
          <w:rFonts w:ascii="Calibri" w:hAnsi="Calibri" w:cs="Calibri" w:asciiTheme="minorHAnsi" w:cstheme="minorHAnsi" w:hAnsiTheme="minorHAnsi"/>
        </w:rPr>
      </w:pPr>
      <w:r>
        <w:rPr>
          <w:rFonts w:cs="Calibri" w:ascii="Calibri" w:hAnsi="Calibri" w:asciiTheme="minorHAnsi" w:cstheme="minorHAnsi" w:hAnsiTheme="minorHAnsi"/>
        </w:rPr>
        <w:t>Presse générale / presse spécialisée</w:t>
      </w:r>
    </w:p>
    <w:p>
      <w:pPr>
        <w:pStyle w:val="Normal"/>
        <w:numPr>
          <w:ilvl w:val="0"/>
          <w:numId w:val="7"/>
        </w:numPr>
        <w:tabs>
          <w:tab w:val="clear" w:pos="720"/>
          <w:tab w:val="left" w:pos="1069" w:leader="none"/>
          <w:tab w:val="left" w:pos="1125" w:leader="none"/>
        </w:tabs>
        <w:ind w:left="1077" w:firstLine="1068"/>
        <w:jc w:val="both"/>
        <w:rPr>
          <w:rFonts w:ascii="Calibri" w:hAnsi="Calibri" w:cs="Calibri" w:asciiTheme="minorHAnsi" w:cstheme="minorHAnsi" w:hAnsiTheme="minorHAnsi"/>
        </w:rPr>
      </w:pPr>
      <w:r>
        <w:rPr>
          <w:rFonts w:cs="Calibri" w:ascii="Calibri" w:hAnsi="Calibri" w:asciiTheme="minorHAnsi" w:cstheme="minorHAnsi" w:hAnsiTheme="minorHAnsi"/>
        </w:rPr>
        <w:t>Presse quotidienne / presse hebdomadaire/ mensuelle</w:t>
      </w:r>
    </w:p>
    <w:p>
      <w:pPr>
        <w:pStyle w:val="Normal"/>
        <w:ind w:left="360" w:hanging="0"/>
        <w:jc w:val="both"/>
        <w:rPr>
          <w:rFonts w:ascii="Calibri" w:hAnsi="Calibri" w:cs="Calibri" w:asciiTheme="minorHAnsi" w:cstheme="minorHAnsi" w:hAnsiTheme="minorHAnsi"/>
        </w:rPr>
      </w:pPr>
      <w:r>
        <w:rPr>
          <w:rFonts w:cs="Calibri" w:cstheme="minorHAnsi" w:ascii="Calibri" w:hAnsi="Calibri"/>
        </w:rPr>
      </w:r>
    </w:p>
    <w:p>
      <w:pPr>
        <w:pStyle w:val="Normal"/>
        <w:ind w:left="360" w:hanging="0"/>
        <w:jc w:val="both"/>
        <w:rPr/>
      </w:pPr>
      <w:r>
        <w:rPr/>
      </w:r>
    </w:p>
    <w:p>
      <w:pPr>
        <w:pStyle w:val="Normal"/>
        <w:ind w:left="360" w:hanging="0"/>
        <w:jc w:val="both"/>
        <w:rPr/>
      </w:pPr>
      <w:r>
        <w:rPr/>
      </w:r>
    </w:p>
    <w:p>
      <w:pPr>
        <w:pStyle w:val="Normal"/>
        <w:ind w:left="360" w:hanging="0"/>
        <w:jc w:val="both"/>
        <w:rPr/>
      </w:pPr>
      <w:r>
        <w:rPr/>
      </w:r>
    </w:p>
    <w:p>
      <w:pPr>
        <w:pStyle w:val="Normal"/>
        <w:ind w:left="360" w:hanging="0"/>
        <w:jc w:val="both"/>
        <w:rPr/>
      </w:pPr>
      <w:r>
        <w:rPr/>
      </w:r>
    </w:p>
    <w:p>
      <w:pPr>
        <w:pStyle w:val="Normal"/>
        <w:ind w:left="360" w:hanging="0"/>
        <w:jc w:val="center"/>
        <w:rPr>
          <w:rFonts w:ascii="Calibri" w:hAnsi="Calibri" w:cs="Calibri" w:asciiTheme="minorHAnsi" w:cstheme="minorHAnsi" w:hAnsiTheme="minorHAnsi"/>
          <w:sz w:val="28"/>
        </w:rPr>
      </w:pPr>
      <w:r>
        <w:rPr>
          <w:rFonts w:eastAsia="Comic Sans MS" w:cs="Calibri" w:ascii="Calibri" w:hAnsi="Calibri" w:asciiTheme="minorHAnsi" w:cstheme="minorHAnsi" w:hAnsiTheme="minorHAnsi"/>
          <w:b/>
          <w:color w:val="0000FF"/>
          <w:sz w:val="36"/>
          <w:szCs w:val="32"/>
          <w:shd w:fill="E0E0E0" w:val="clear"/>
        </w:rPr>
        <w:t>Acquérir un vocabulaire spécifique</w:t>
      </w:r>
    </w:p>
    <w:p>
      <w:pPr>
        <w:pStyle w:val="Normal"/>
        <w:rPr/>
      </w:pPr>
      <w:r>
        <w:rPr/>
      </w:r>
    </w:p>
    <w:p>
      <w:pPr>
        <w:pStyle w:val="Normal"/>
        <w:rPr/>
      </w:pPr>
      <w:r>
        <w:rPr/>
      </w:r>
    </w:p>
    <w:p>
      <w:pPr>
        <w:pStyle w:val="Normal"/>
        <w:rPr>
          <w:rFonts w:ascii="Calibri" w:hAnsi="Calibri" w:cs="Calibri" w:asciiTheme="minorHAnsi" w:cstheme="minorHAnsi" w:hAnsiTheme="minorHAnsi"/>
        </w:rPr>
      </w:pPr>
      <w:r>
        <w:rPr>
          <w:rFonts w:cs="Calibri" w:ascii="Calibri" w:hAnsi="Calibri" w:asciiTheme="minorHAnsi" w:cstheme="minorHAnsi" w:hAnsiTheme="minorHAnsi"/>
          <w:b/>
        </w:rPr>
        <w:t>Objectif</w:t>
      </w:r>
      <w:r>
        <w:rPr>
          <w:rFonts w:cs="Calibri" w:ascii="Calibri" w:hAnsi="Calibri" w:asciiTheme="minorHAnsi" w:cstheme="minorHAnsi" w:hAnsiTheme="minorHAnsi"/>
        </w:rPr>
        <w:t> : Acquérir le vocabulaire spécifique au monde la presse et savoir le réutiliser lors d’une création journalistique</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b/>
        </w:rPr>
        <w:t>Matériel</w:t>
      </w:r>
      <w:r>
        <w:rPr>
          <w:rFonts w:cs="Calibri" w:ascii="Calibri" w:hAnsi="Calibri" w:asciiTheme="minorHAnsi" w:cstheme="minorHAnsi" w:hAnsiTheme="minorHAnsi"/>
        </w:rPr>
        <w:t> : dictionnaires de langue française, échantillons de journaux, revues, magazines...</w:t>
      </w:r>
    </w:p>
    <w:p>
      <w:pPr>
        <w:pStyle w:val="Normal"/>
        <w:jc w:val="both"/>
        <w:rPr>
          <w:rFonts w:ascii="Calibri" w:hAnsi="Calibri" w:cs="Calibri" w:asciiTheme="minorHAnsi" w:cstheme="minorHAnsi" w:hAnsiTheme="minorHAnsi"/>
        </w:rPr>
      </w:pPr>
      <w:r>
        <w:rPr>
          <w:rFonts w:cs="Calibri" w:cstheme="minorHAnsi" w:ascii="Calibri" w:hAnsi="Calibri"/>
        </w:rPr>
      </w:r>
    </w:p>
    <w:p>
      <w:pPr>
        <w:pStyle w:val="Normal"/>
        <w:jc w:val="both"/>
        <w:rPr>
          <w:rFonts w:ascii="Calibri" w:hAnsi="Calibri" w:cs="Calibri" w:asciiTheme="minorHAnsi" w:cstheme="minorHAnsi" w:hAnsiTheme="minorHAnsi"/>
        </w:rPr>
      </w:pPr>
      <w:r>
        <w:rPr>
          <w:rFonts w:cs="Calibri" w:ascii="Calibri" w:hAnsi="Calibri" w:asciiTheme="minorHAnsi" w:cstheme="minorHAnsi" w:hAnsiTheme="minorHAnsi"/>
          <w:b/>
        </w:rPr>
        <w:t>Déroulement de la séance (2h) :</w:t>
      </w:r>
    </w:p>
    <w:p>
      <w:pPr>
        <w:pStyle w:val="Normal"/>
        <w:numPr>
          <w:ilvl w:val="0"/>
          <w:numId w:val="6"/>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Distribution des fiches d’exercices (voir page suivante)</w:t>
      </w:r>
    </w:p>
    <w:p>
      <w:pPr>
        <w:pStyle w:val="Normal"/>
        <w:numPr>
          <w:ilvl w:val="0"/>
          <w:numId w:val="6"/>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Mise au travail par groupe de 2 élèves</w:t>
      </w:r>
    </w:p>
    <w:p>
      <w:pPr>
        <w:pStyle w:val="Normal"/>
        <w:numPr>
          <w:ilvl w:val="0"/>
          <w:numId w:val="6"/>
        </w:numPr>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Mise en commun</w:t>
      </w:r>
    </w:p>
    <w:p>
      <w:pPr>
        <w:pStyle w:val="Normal"/>
        <w:rPr/>
      </w:pPr>
      <w:r>
        <w:rPr/>
      </w:r>
      <w:r>
        <w:br w:type="page"/>
      </w:r>
    </w:p>
    <w:p>
      <w:pPr>
        <w:pStyle w:val="Normal"/>
        <w:jc w:val="center"/>
        <w:rPr/>
      </w:pPr>
      <w:r>
        <w:rPr>
          <w:rFonts w:cs="Calibri" w:ascii="Calibri" w:hAnsi="Calibri" w:asciiTheme="minorHAnsi" w:cstheme="minorHAnsi" w:hAnsiTheme="minorHAnsi"/>
          <w:b/>
          <w:i/>
          <w:color w:val="0000FF"/>
          <w:sz w:val="32"/>
          <w:szCs w:val="32"/>
          <w:shd w:fill="E0E0E0" w:val="clear"/>
        </w:rPr>
        <w:t xml:space="preserve">Le vocabulaire de la presse. </w:t>
      </w:r>
    </w:p>
    <w:p>
      <w:pPr>
        <w:pStyle w:val="Normal"/>
        <w:rPr/>
      </w:pPr>
      <w:r>
        <w:rPr/>
      </w:r>
    </w:p>
    <w:p>
      <w:pPr>
        <w:pStyle w:val="Normal"/>
        <w:rPr>
          <w:rFonts w:ascii="Calibri" w:hAnsi="Calibri" w:cs="Calibri" w:asciiTheme="minorHAnsi" w:cstheme="minorHAnsi" w:hAnsiTheme="minorHAnsi"/>
          <w:sz w:val="20"/>
          <w:szCs w:val="21"/>
        </w:rPr>
      </w:pPr>
      <w:r>
        <w:rPr>
          <w:rFonts w:eastAsia="Noto Sans Symbols" w:cs="Calibri" w:ascii="Calibri" w:hAnsi="Calibri" w:asciiTheme="minorHAnsi" w:cstheme="minorHAnsi" w:hAnsiTheme="minorHAnsi"/>
          <w:sz w:val="20"/>
          <w:szCs w:val="21"/>
        </w:rPr>
        <w:t>→</w:t>
      </w:r>
      <w:r>
        <w:rPr>
          <w:rFonts w:cs="Calibri" w:ascii="Calibri" w:hAnsi="Calibri" w:asciiTheme="minorHAnsi" w:cstheme="minorHAnsi" w:hAnsiTheme="minorHAnsi"/>
          <w:sz w:val="20"/>
          <w:szCs w:val="21"/>
        </w:rPr>
        <w:t xml:space="preserve"> </w:t>
      </w:r>
      <w:r>
        <w:rPr>
          <w:rFonts w:cs="Calibri" w:ascii="Calibri" w:hAnsi="Calibri" w:asciiTheme="minorHAnsi" w:cstheme="minorHAnsi" w:hAnsiTheme="minorHAnsi"/>
          <w:sz w:val="20"/>
          <w:szCs w:val="21"/>
        </w:rPr>
        <w:t>A partir de vos connaissances et/ou à l’aide d’un dictionnaire, relier les mots suivants à leur définition</w:t>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tbl>
      <w:tblPr>
        <w:tblW w:w="9288" w:type="dxa"/>
        <w:jc w:val="left"/>
        <w:tblInd w:w="-109" w:type="dxa"/>
        <w:tblCellMar>
          <w:top w:w="0" w:type="dxa"/>
          <w:left w:w="108" w:type="dxa"/>
          <w:bottom w:w="0" w:type="dxa"/>
          <w:right w:w="108" w:type="dxa"/>
        </w:tblCellMar>
        <w:tblLook w:firstRow="1" w:noVBand="1" w:lastRow="0" w:firstColumn="1" w:lastColumn="0" w:noHBand="0" w:val="04a0"/>
      </w:tblPr>
      <w:tblGrid>
        <w:gridCol w:w="1539"/>
        <w:gridCol w:w="2831"/>
        <w:gridCol w:w="779"/>
        <w:gridCol w:w="4138"/>
      </w:tblGrid>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Dépêche</w:t>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Axe de présentation d’un sujet par un journaliste</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Éditorial</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Petit texte précédant un article pour l’annoncer</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Manchette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Information importante et exclusive</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Angle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Information communiquée par une agence presse</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Communiqué</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Encadré où figurent les noms de l’imprimeur, du directeur, des rédacteurs, des collaborateurs, …</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Agence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Partie centrale du journal</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Scoop</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 xml:space="preserve">Rédigé par le </w:t>
            </w:r>
            <w:r>
              <w:fldChar w:fldCharType="begin"/>
            </w:r>
            <w:r>
              <w:rPr>
                <w:rStyle w:val="LienInternet"/>
                <w:sz w:val="20"/>
                <w:szCs w:val="21"/>
                <w:rFonts w:cs="Calibri" w:ascii="Calibri" w:hAnsi="Calibri"/>
                <w:color w:val="0000FF"/>
              </w:rPr>
              <w:instrText> HYPERLINK "http://www.clemi.org/formation/outils/glossaire_presse.html" \l "redacchef%23redacchef"</w:instrText>
            </w:r>
            <w:r>
              <w:rPr>
                <w:rStyle w:val="LienInternet"/>
                <w:sz w:val="20"/>
                <w:szCs w:val="21"/>
                <w:rFonts w:cs="Calibri" w:ascii="Calibri" w:hAnsi="Calibri"/>
                <w:color w:val="0000FF"/>
              </w:rPr>
              <w:fldChar w:fldCharType="separate"/>
            </w:r>
            <w:r>
              <w:rPr>
                <w:rStyle w:val="LienInternet"/>
                <w:rFonts w:cs="Calibri" w:ascii="Calibri" w:hAnsi="Calibri" w:asciiTheme="minorHAnsi" w:cstheme="minorHAnsi" w:hAnsiTheme="minorHAnsi"/>
                <w:color w:val="0000FF"/>
                <w:sz w:val="20"/>
                <w:szCs w:val="21"/>
              </w:rPr>
              <w:t>rédacteur en chef</w:t>
            </w:r>
            <w:r>
              <w:rPr>
                <w:rStyle w:val="LienInternet"/>
                <w:sz w:val="20"/>
                <w:szCs w:val="21"/>
                <w:rFonts w:cs="Calibri" w:ascii="Calibri" w:hAnsi="Calibri"/>
                <w:color w:val="0000FF"/>
              </w:rPr>
              <w:fldChar w:fldCharType="end"/>
            </w:r>
            <w:r>
              <w:rPr>
                <w:rFonts w:cs="Calibri" w:ascii="Calibri" w:hAnsi="Calibri" w:asciiTheme="minorHAnsi" w:cstheme="minorHAnsi" w:hAnsiTheme="minorHAnsi"/>
                <w:sz w:val="20"/>
                <w:szCs w:val="21"/>
              </w:rPr>
              <w:t xml:space="preserve"> ou le directeur de la rédaction, ce texte de réflexion et de commentaire, est soit une réaction à une actualité donnée, soit une réaffirmation périodique de l'orientation de la publication.</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Une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Texte court (dix lignes maximum). Elle donne en trois ou quatre phrases une information très concise, sans titre, qui répond obligatoirement aux questions : qui, quoi, quand, où, et parfois comment et pourquoi.</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Chapô</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Information émanant d’un organisme public, d’une entreprise, d’une association…</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Critique</w:t>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spacing w:before="100" w:after="100"/>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Partie supérieure de la une où se trouve « l’état civil » du journal : le titre, le logo, la date, le numéro</w:t>
            </w:r>
            <w:r>
              <w:rPr>
                <w:rFonts w:cs="Calibri" w:ascii="Calibri" w:hAnsi="Calibri" w:asciiTheme="minorHAnsi" w:cstheme="minorHAnsi" w:hAnsiTheme="minorHAnsi"/>
                <w:b/>
                <w:sz w:val="20"/>
                <w:szCs w:val="21"/>
              </w:rPr>
              <w:t>    </w:t>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Ventre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 xml:space="preserve">Court article de commentaire donnant une vision personnelle, piquante ou humoristique, d'un fait d'actualité </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attaque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Entreprise de presse dont la fonction est de transmettre le plus rapidement possible des informations à ses abonnés sous forme de dépêches</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Ours</w:t>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p>
            <w:pPr>
              <w:pStyle w:val="Normal"/>
              <w:rPr>
                <w:rFonts w:ascii="Calibri" w:hAnsi="Calibri" w:cs="Calibri" w:asciiTheme="minorHAnsi" w:cstheme="minorHAnsi" w:hAnsiTheme="minorHAnsi"/>
                <w:sz w:val="20"/>
                <w:szCs w:val="21"/>
              </w:rPr>
            </w:pPr>
            <w:r>
              <w:rPr>
                <w:rFonts w:cs="Calibri" w:cstheme="minorHAnsi" w:ascii="Calibri" w:hAnsi="Calibri"/>
                <w:sz w:val="20"/>
                <w:szCs w:val="21"/>
              </w:rPr>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spacing w:before="100" w:after="100"/>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Jugement personnel du journaliste sur un livre, un film, …</w:t>
            </w:r>
            <w:r>
              <w:rPr>
                <w:rFonts w:cs="Calibri" w:ascii="Calibri" w:hAnsi="Calibri" w:asciiTheme="minorHAnsi" w:cstheme="minorHAnsi" w:hAnsiTheme="minorHAnsi"/>
                <w:b/>
                <w:sz w:val="20"/>
                <w:szCs w:val="21"/>
              </w:rPr>
              <w:t xml:space="preserve">                       </w:t>
            </w:r>
          </w:p>
        </w:tc>
      </w:tr>
      <w:tr>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Billet</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Première page du journal</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r>
        <w:trPr>
          <w:trHeight w:val="260" w:hRule="atLeast"/>
        </w:trPr>
        <w:tc>
          <w:tcPr>
            <w:tcW w:w="1539"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Brève</w:t>
            </w:r>
          </w:p>
        </w:tc>
        <w:tc>
          <w:tcPr>
            <w:tcW w:w="2831" w:type="dxa"/>
            <w:tcBorders/>
            <w:shd w:color="auto" w:fill="auto" w:val="clear"/>
          </w:tcPr>
          <w:p>
            <w:pPr>
              <w:pStyle w:val="Normal"/>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779" w:type="dxa"/>
            <w:tcBorders/>
            <w:shd w:color="auto" w:fill="auto" w:val="clear"/>
          </w:tcPr>
          <w:p>
            <w:pPr>
              <w:pStyle w:val="Normal"/>
              <w:jc w:val="right"/>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O</w:t>
            </w:r>
          </w:p>
        </w:tc>
        <w:tc>
          <w:tcPr>
            <w:tcW w:w="4138" w:type="dxa"/>
            <w:tcBorders/>
            <w:shd w:color="auto" w:fill="auto" w:val="clear"/>
          </w:tcPr>
          <w:p>
            <w:pPr>
              <w:pStyle w:val="Normal"/>
              <w:jc w:val="both"/>
              <w:rPr>
                <w:rFonts w:ascii="Calibri" w:hAnsi="Calibri" w:cs="Calibri" w:asciiTheme="minorHAnsi" w:cstheme="minorHAnsi" w:hAnsiTheme="minorHAnsi"/>
                <w:sz w:val="20"/>
                <w:szCs w:val="21"/>
              </w:rPr>
            </w:pPr>
            <w:r>
              <w:rPr>
                <w:rFonts w:cs="Calibri" w:ascii="Calibri" w:hAnsi="Calibri" w:asciiTheme="minorHAnsi" w:cstheme="minorHAnsi" w:hAnsiTheme="minorHAnsi"/>
                <w:sz w:val="20"/>
                <w:szCs w:val="21"/>
              </w:rPr>
              <w:t>Début de l’article</w:t>
            </w:r>
          </w:p>
          <w:p>
            <w:pPr>
              <w:pStyle w:val="Normal"/>
              <w:jc w:val="both"/>
              <w:rPr>
                <w:rFonts w:ascii="Calibri" w:hAnsi="Calibri" w:cs="Calibri" w:asciiTheme="minorHAnsi" w:cstheme="minorHAnsi" w:hAnsiTheme="minorHAnsi"/>
                <w:sz w:val="20"/>
                <w:szCs w:val="21"/>
              </w:rPr>
            </w:pPr>
            <w:r>
              <w:rPr>
                <w:rFonts w:cs="Calibri" w:cstheme="minorHAnsi" w:ascii="Calibri" w:hAnsi="Calibri"/>
                <w:sz w:val="20"/>
                <w:szCs w:val="21"/>
              </w:rPr>
            </w:r>
          </w:p>
        </w:tc>
      </w:tr>
    </w:tbl>
    <w:p>
      <w:pPr>
        <w:pStyle w:val="Normal"/>
        <w:rPr/>
      </w:pPr>
      <w:r>
        <w:rPr/>
      </w:r>
    </w:p>
    <w:p>
      <w:pPr>
        <w:pStyle w:val="Normal"/>
        <w:jc w:val="center"/>
        <w:rPr>
          <w:rFonts w:ascii="Calibri" w:hAnsi="Calibri" w:cs="Calibri" w:asciiTheme="minorHAnsi" w:cstheme="minorHAnsi" w:hAnsiTheme="minorHAnsi"/>
        </w:rPr>
      </w:pPr>
      <w:r>
        <w:rPr>
          <w:rFonts w:cs="Calibri" w:ascii="Calibri" w:hAnsi="Calibri" w:asciiTheme="minorHAnsi" w:cstheme="minorHAnsi" w:hAnsiTheme="minorHAnsi"/>
          <w:b/>
          <w:i/>
          <w:color w:val="0000FF"/>
          <w:sz w:val="32"/>
          <w:szCs w:val="32"/>
          <w:shd w:fill="E0E0E0" w:val="clear"/>
        </w:rPr>
        <w:t>Le vocabulaire de la presse. (correction)</w:t>
      </w:r>
    </w:p>
    <w:p>
      <w:pPr>
        <w:pStyle w:val="Normal"/>
        <w:rPr/>
      </w:pPr>
      <w:r>
        <w:rPr/>
      </w:r>
    </w:p>
    <w:p>
      <w:pPr>
        <w:pStyle w:val="Normal"/>
        <w:rPr/>
      </w:pPr>
      <w:r>
        <w:rPr/>
      </w:r>
    </w:p>
    <w:p>
      <w:pPr>
        <w:pStyle w:val="Normal"/>
        <w:rPr>
          <w:rFonts w:ascii="Calibri" w:hAnsi="Calibri" w:cs="Calibri" w:asciiTheme="minorHAnsi" w:cstheme="minorHAnsi" w:hAnsiTheme="minorHAnsi"/>
        </w:rPr>
      </w:pPr>
      <w:r>
        <w:rPr>
          <w:rFonts w:eastAsia="Noto Sans Symbols" w:cs="Calibri" w:ascii="Calibri" w:hAnsi="Calibri" w:asciiTheme="minorHAnsi" w:cstheme="minorHAnsi" w:hAnsiTheme="minorHAnsi"/>
          <w:sz w:val="20"/>
          <w:szCs w:val="20"/>
        </w:rPr>
        <w:t>→</w:t>
      </w:r>
      <w:r>
        <w:rPr>
          <w:rFonts w:cs="Calibri" w:ascii="Calibri" w:hAnsi="Calibri" w:asciiTheme="minorHAnsi" w:cstheme="minorHAnsi" w:hAnsiTheme="minorHAnsi"/>
          <w:sz w:val="20"/>
          <w:szCs w:val="20"/>
        </w:rPr>
        <w:t xml:space="preserve"> </w:t>
      </w:r>
      <w:r>
        <w:rPr>
          <w:rFonts w:cs="Calibri" w:ascii="Calibri" w:hAnsi="Calibri" w:asciiTheme="minorHAnsi" w:cstheme="minorHAnsi" w:hAnsiTheme="minorHAnsi"/>
          <w:sz w:val="20"/>
          <w:szCs w:val="20"/>
        </w:rPr>
        <w:t>A partir de vos connaissances et/ou à l’aide d’un dictionnaire, relier les mots suivants à leur définition</w:t>
      </w:r>
    </w:p>
    <w:p>
      <w:pPr>
        <w:pStyle w:val="Normal"/>
        <w:rPr/>
      </w:pPr>
      <w:r>
        <w:rPr/>
      </w:r>
    </w:p>
    <w:p>
      <w:pPr>
        <w:pStyle w:val="Normal"/>
        <w:rPr/>
      </w:pPr>
      <w:r>
        <w:rPr/>
        <w:drawing>
          <wp:inline distT="0" distB="0" distL="0" distR="0">
            <wp:extent cx="5862320" cy="7087235"/>
            <wp:effectExtent l="0" t="0" r="0" b="0"/>
            <wp:docPr id="50"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6" descr=""/>
                    <pic:cNvPicPr>
                      <a:picLocks noChangeAspect="1" noChangeArrowheads="1"/>
                    </pic:cNvPicPr>
                  </pic:nvPicPr>
                  <pic:blipFill>
                    <a:blip r:embed="rId64"/>
                    <a:stretch>
                      <a:fillRect/>
                    </a:stretch>
                  </pic:blipFill>
                  <pic:spPr bwMode="auto">
                    <a:xfrm>
                      <a:off x="0" y="0"/>
                      <a:ext cx="5862320" cy="7087235"/>
                    </a:xfrm>
                    <a:prstGeom prst="rect">
                      <a:avLst/>
                    </a:prstGeom>
                  </pic:spPr>
                </pic:pic>
              </a:graphicData>
            </a:graphic>
          </wp:inline>
        </w:drawing>
      </w:r>
      <w:r>
        <w:br w:type="page"/>
      </w:r>
    </w:p>
    <w:p>
      <w:pPr>
        <w:pStyle w:val="Normal"/>
        <w:spacing w:before="100" w:after="100"/>
        <w:ind w:left="360" w:hanging="0"/>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color w:val="0000FF"/>
          <w:sz w:val="32"/>
          <w:szCs w:val="32"/>
          <w:shd w:fill="E0E0E0" w:val="clear"/>
        </w:rPr>
        <w:t>La circulation dans le journal</w:t>
      </w:r>
    </w:p>
    <w:p>
      <w:pPr>
        <w:pStyle w:val="Normal"/>
        <w:spacing w:before="100" w:after="100"/>
        <w:rPr/>
      </w:pPr>
      <w:r>
        <w:rPr/>
      </w:r>
    </w:p>
    <w:p>
      <w:pPr>
        <w:pStyle w:val="Normal"/>
        <w:spacing w:before="100" w:after="100"/>
        <w:rPr/>
      </w:pPr>
      <w:r>
        <w:rPr/>
      </w:r>
    </w:p>
    <w:p>
      <w:pPr>
        <w:pStyle w:val="Normal"/>
        <w:spacing w:before="100" w:after="100"/>
        <w:rPr>
          <w:rFonts w:ascii="Calibri" w:hAnsi="Calibri" w:cs="Calibri" w:asciiTheme="minorHAnsi" w:cstheme="minorHAnsi" w:hAnsiTheme="minorHAnsi"/>
        </w:rPr>
      </w:pPr>
      <w:r>
        <w:rPr>
          <w:rFonts w:cs="Calibri" w:ascii="Calibri" w:hAnsi="Calibri" w:asciiTheme="minorHAnsi" w:cstheme="minorHAnsi" w:hAnsiTheme="minorHAnsi"/>
          <w:b/>
        </w:rPr>
        <w:t>Objectifs</w:t>
      </w:r>
      <w:r>
        <w:rPr>
          <w:rFonts w:cs="Calibri" w:ascii="Calibri" w:hAnsi="Calibri" w:asciiTheme="minorHAnsi" w:cstheme="minorHAnsi" w:hAnsiTheme="minorHAnsi"/>
        </w:rPr>
        <w:t> :</w:t>
      </w:r>
    </w:p>
    <w:p>
      <w:pPr>
        <w:pStyle w:val="Normal"/>
        <w:spacing w:before="100" w:after="100"/>
        <w:ind w:left="1080" w:hanging="0"/>
        <w:rPr>
          <w:rFonts w:ascii="Calibri" w:hAnsi="Calibri" w:cs="Calibri" w:asciiTheme="minorHAnsi" w:cstheme="minorHAnsi" w:hAnsiTheme="minorHAnsi"/>
        </w:rPr>
      </w:pPr>
      <w:r>
        <w:rPr>
          <w:rFonts w:cs="Calibri" w:ascii="Calibri" w:hAnsi="Calibri" w:asciiTheme="minorHAnsi" w:cstheme="minorHAnsi" w:hAnsiTheme="minorHAnsi"/>
        </w:rPr>
        <w:t>Apprendre à observer le fonctionnement du journal, son organisation pour une lecture efficace</w:t>
      </w:r>
    </w:p>
    <w:p>
      <w:pPr>
        <w:pStyle w:val="Normal"/>
        <w:spacing w:before="100" w:after="100"/>
        <w:ind w:left="1080" w:hanging="0"/>
        <w:rPr>
          <w:rFonts w:ascii="Calibri" w:hAnsi="Calibri" w:cs="Calibri" w:asciiTheme="minorHAnsi" w:cstheme="minorHAnsi" w:hAnsiTheme="minorHAnsi"/>
        </w:rPr>
      </w:pPr>
      <w:r>
        <w:rPr>
          <w:rFonts w:cs="Calibri" w:ascii="Calibri" w:hAnsi="Calibri" w:asciiTheme="minorHAnsi" w:cstheme="minorHAnsi" w:hAnsiTheme="minorHAnsi"/>
        </w:rPr>
        <w:t>Confronter les choix du journal et les choix du lecteur</w:t>
      </w:r>
    </w:p>
    <w:p>
      <w:pPr>
        <w:pStyle w:val="Normal"/>
        <w:spacing w:before="100" w:after="100"/>
        <w:ind w:left="720" w:hanging="0"/>
        <w:rPr>
          <w:rFonts w:ascii="Calibri" w:hAnsi="Calibri" w:cs="Calibri" w:asciiTheme="minorHAnsi" w:cstheme="minorHAnsi" w:hAnsiTheme="minorHAnsi"/>
        </w:rPr>
      </w:pPr>
      <w:r>
        <w:rPr>
          <w:rFonts w:cs="Calibri" w:cstheme="minorHAnsi" w:ascii="Calibri" w:hAnsi="Calibri"/>
        </w:rPr>
      </w:r>
    </w:p>
    <w:p>
      <w:pPr>
        <w:pStyle w:val="Normal"/>
        <w:spacing w:before="100" w:after="100"/>
        <w:rPr>
          <w:rFonts w:ascii="Calibri" w:hAnsi="Calibri" w:cs="Calibri" w:asciiTheme="minorHAnsi" w:cstheme="minorHAnsi" w:hAnsiTheme="minorHAnsi"/>
        </w:rPr>
      </w:pPr>
      <w:r>
        <w:rPr>
          <w:rFonts w:cs="Calibri" w:ascii="Calibri" w:hAnsi="Calibri" w:asciiTheme="minorHAnsi" w:cstheme="minorHAnsi" w:hAnsiTheme="minorHAnsi"/>
          <w:b/>
        </w:rPr>
        <w:t>Matériel</w:t>
      </w:r>
      <w:r>
        <w:rPr>
          <w:rFonts w:cs="Calibri" w:ascii="Calibri" w:hAnsi="Calibri" w:asciiTheme="minorHAnsi" w:cstheme="minorHAnsi" w:hAnsiTheme="minorHAnsi"/>
        </w:rPr>
        <w:t> : un exemplaire d’un quotidien par élève</w:t>
      </w:r>
    </w:p>
    <w:p>
      <w:pPr>
        <w:pStyle w:val="Normal"/>
        <w:spacing w:before="100" w:after="100"/>
        <w:rPr>
          <w:rFonts w:ascii="Calibri" w:hAnsi="Calibri" w:cs="Calibri" w:asciiTheme="minorHAnsi" w:cstheme="minorHAnsi" w:hAnsiTheme="minorHAnsi"/>
        </w:rPr>
      </w:pPr>
      <w:r>
        <w:rPr>
          <w:rFonts w:cs="Calibri" w:cstheme="minorHAnsi" w:ascii="Calibri" w:hAnsi="Calibri"/>
        </w:rPr>
      </w:r>
    </w:p>
    <w:p>
      <w:pPr>
        <w:pStyle w:val="Normal"/>
        <w:spacing w:before="100" w:after="100"/>
        <w:rPr>
          <w:rFonts w:ascii="Calibri" w:hAnsi="Calibri" w:cs="Calibri" w:asciiTheme="minorHAnsi" w:cstheme="minorHAnsi" w:hAnsiTheme="minorHAnsi"/>
        </w:rPr>
      </w:pPr>
      <w:r>
        <w:rPr>
          <w:rFonts w:cs="Calibri" w:ascii="Calibri" w:hAnsi="Calibri" w:asciiTheme="minorHAnsi" w:cstheme="minorHAnsi" w:hAnsiTheme="minorHAnsi"/>
          <w:b/>
        </w:rPr>
        <w:t>Public</w:t>
      </w:r>
      <w:r>
        <w:rPr>
          <w:rFonts w:cs="Calibri" w:ascii="Calibri" w:hAnsi="Calibri" w:asciiTheme="minorHAnsi" w:cstheme="minorHAnsi" w:hAnsiTheme="minorHAnsi"/>
        </w:rPr>
        <w:t xml:space="preserve"> : collège </w:t>
      </w:r>
    </w:p>
    <w:p>
      <w:pPr>
        <w:pStyle w:val="Normal"/>
        <w:spacing w:before="100" w:after="100"/>
        <w:rPr>
          <w:rFonts w:ascii="Calibri" w:hAnsi="Calibri" w:cs="Calibri" w:asciiTheme="minorHAnsi" w:cstheme="minorHAnsi" w:hAnsiTheme="minorHAnsi"/>
        </w:rPr>
      </w:pPr>
      <w:r>
        <w:rPr>
          <w:rFonts w:cs="Calibri" w:cstheme="minorHAnsi" w:ascii="Calibri" w:hAnsi="Calibri"/>
        </w:rPr>
      </w:r>
    </w:p>
    <w:p>
      <w:pPr>
        <w:pStyle w:val="Normal"/>
        <w:spacing w:before="100" w:after="100"/>
        <w:rPr>
          <w:rFonts w:ascii="Calibri" w:hAnsi="Calibri" w:cs="Calibri" w:asciiTheme="minorHAnsi" w:cstheme="minorHAnsi" w:hAnsiTheme="minorHAnsi"/>
        </w:rPr>
      </w:pPr>
      <w:r>
        <w:rPr>
          <w:rFonts w:cs="Calibri" w:ascii="Calibri" w:hAnsi="Calibri" w:asciiTheme="minorHAnsi" w:cstheme="minorHAnsi" w:hAnsiTheme="minorHAnsi"/>
          <w:b/>
        </w:rPr>
        <w:t xml:space="preserve">Déroulement de la séance : </w:t>
      </w:r>
    </w:p>
    <w:p>
      <w:pPr>
        <w:pStyle w:val="Normal"/>
        <w:spacing w:before="100" w:after="100"/>
        <w:rPr>
          <w:rFonts w:ascii="Calibri" w:hAnsi="Calibri" w:cs="Calibri" w:asciiTheme="minorHAnsi" w:cstheme="minorHAnsi" w:hAnsiTheme="minorHAnsi"/>
        </w:rPr>
      </w:pPr>
      <w:r>
        <w:rPr>
          <w:rFonts w:cs="Calibri" w:cstheme="minorHAnsi" w:ascii="Calibri" w:hAnsi="Calibri"/>
        </w:rPr>
      </w:r>
    </w:p>
    <w:p>
      <w:pPr>
        <w:pStyle w:val="Normal"/>
        <w:numPr>
          <w:ilvl w:val="0"/>
          <w:numId w:val="2"/>
        </w:numPr>
        <w:spacing w:before="100" w:after="100"/>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Chaque groupe d’élèves dispose d’un échantillon de journaux. Après un temps de prise en main, chacun indique son comportement de lecture : commencent-t-ils par le début ? La fin du journal ? Quelle(s) rubrique(s) ? Sur quels articles les élèves s’arrêtent-ils en premier ?</w:t>
      </w:r>
    </w:p>
    <w:p>
      <w:pPr>
        <w:pStyle w:val="Normal"/>
        <w:spacing w:before="100" w:after="100"/>
        <w:ind w:left="360" w:hanging="0"/>
        <w:jc w:val="both"/>
        <w:rPr>
          <w:rFonts w:ascii="Calibri" w:hAnsi="Calibri" w:cs="Calibri" w:asciiTheme="minorHAnsi" w:cstheme="minorHAnsi" w:hAnsiTheme="minorHAnsi"/>
        </w:rPr>
      </w:pPr>
      <w:r>
        <w:rPr>
          <w:rFonts w:cs="Calibri" w:ascii="Calibri" w:hAnsi="Calibri" w:asciiTheme="minorHAnsi" w:cstheme="minorHAnsi" w:hAnsiTheme="minorHAnsi"/>
        </w:rPr>
        <w:t xml:space="preserve"> </w:t>
      </w:r>
    </w:p>
    <w:p>
      <w:pPr>
        <w:pStyle w:val="Normal"/>
        <w:numPr>
          <w:ilvl w:val="0"/>
          <w:numId w:val="2"/>
        </w:numPr>
        <w:spacing w:before="100" w:after="100"/>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 xml:space="preserve">A l’aide de feutres, les élèves soulignent les facteurs de lisibilité : Quels sont les éléments d’accroche ? Comment fonctionnent les appels de lecture ? Comment choisit-on ? poursuit-on sa lecture ? </w:t>
      </w:r>
    </w:p>
    <w:p>
      <w:pPr>
        <w:pStyle w:val="Normal"/>
        <w:spacing w:before="100" w:after="100"/>
        <w:ind w:left="360" w:hanging="0"/>
        <w:jc w:val="both"/>
        <w:rPr>
          <w:rFonts w:ascii="Calibri" w:hAnsi="Calibri" w:cs="Calibri" w:asciiTheme="minorHAnsi" w:cstheme="minorHAnsi" w:hAnsiTheme="minorHAnsi"/>
        </w:rPr>
      </w:pPr>
      <w:r>
        <w:rPr>
          <w:rFonts w:cs="Calibri" w:ascii="Calibri" w:hAnsi="Calibri" w:asciiTheme="minorHAnsi" w:cstheme="minorHAnsi" w:hAnsiTheme="minorHAnsi"/>
        </w:rPr>
        <w:tab/>
        <w:t xml:space="preserve">Tous les éléments dégagés permettent d’aborder les notions de centres d’intérêt, les </w:t>
        <w:tab/>
        <w:t xml:space="preserve">niveaux de lecture, l’organisation du journal, d’une page, d’un article… </w:t>
      </w:r>
    </w:p>
    <w:p>
      <w:pPr>
        <w:pStyle w:val="Normal"/>
        <w:spacing w:before="100" w:after="100"/>
        <w:ind w:left="360" w:hanging="0"/>
        <w:jc w:val="both"/>
        <w:rPr>
          <w:rFonts w:ascii="Calibri" w:hAnsi="Calibri" w:cs="Calibri" w:asciiTheme="minorHAnsi" w:cstheme="minorHAnsi" w:hAnsiTheme="minorHAnsi"/>
        </w:rPr>
      </w:pPr>
      <w:r>
        <w:rPr>
          <w:rFonts w:cs="Calibri" w:cstheme="minorHAnsi" w:ascii="Calibri" w:hAnsi="Calibri"/>
        </w:rPr>
      </w:r>
    </w:p>
    <w:p>
      <w:pPr>
        <w:pStyle w:val="Normal"/>
        <w:numPr>
          <w:ilvl w:val="0"/>
          <w:numId w:val="2"/>
        </w:numPr>
        <w:spacing w:before="100" w:after="100"/>
        <w:ind w:left="720" w:hanging="360"/>
        <w:jc w:val="both"/>
        <w:rPr>
          <w:rFonts w:ascii="Calibri" w:hAnsi="Calibri" w:cs="Calibri" w:asciiTheme="minorHAnsi" w:cstheme="minorHAnsi" w:hAnsiTheme="minorHAnsi"/>
        </w:rPr>
      </w:pPr>
      <w:r>
        <w:rPr>
          <w:rFonts w:cs="Calibri" w:ascii="Calibri" w:hAnsi="Calibri" w:asciiTheme="minorHAnsi" w:cstheme="minorHAnsi" w:hAnsiTheme="minorHAnsi"/>
        </w:rPr>
        <w:t>Proposer aux élèves d’établir des conclusions sur l’organisation du journal, la facilité de circulation, les éléments visant à fidéliser lecteur…</w:t>
      </w:r>
    </w:p>
    <w:p>
      <w:pPr>
        <w:pStyle w:val="Normal"/>
        <w:spacing w:before="100" w:after="100"/>
        <w:ind w:left="360" w:hanging="0"/>
        <w:jc w:val="both"/>
        <w:rPr>
          <w:rFonts w:ascii="Calibri" w:hAnsi="Calibri" w:cs="Calibri" w:asciiTheme="minorHAnsi" w:cstheme="minorHAnsi" w:hAnsiTheme="minorHAnsi"/>
        </w:rPr>
      </w:pPr>
      <w:r>
        <w:rPr>
          <w:rFonts w:cs="Calibri" w:cstheme="minorHAnsi" w:ascii="Calibri" w:hAnsi="Calibri"/>
        </w:rPr>
      </w:r>
    </w:p>
    <w:p>
      <w:pPr>
        <w:pStyle w:val="Normal"/>
        <w:spacing w:before="100" w:after="100"/>
        <w:rPr/>
      </w:pPr>
      <w:r>
        <w:rPr/>
      </w:r>
    </w:p>
    <w:p>
      <w:pPr>
        <w:pStyle w:val="Normal"/>
        <w:rPr/>
      </w:pPr>
      <w:r>
        <w:rPr/>
      </w:r>
      <w:r>
        <w:br w:type="page"/>
      </w:r>
    </w:p>
    <w:p>
      <w:pPr>
        <w:pStyle w:val="Normal"/>
        <w:spacing w:before="100" w:after="100"/>
        <w:rPr/>
      </w:pPr>
      <w:r>
        <w:rPr/>
      </w:r>
    </w:p>
    <w:p>
      <w:pPr>
        <w:pStyle w:val="Normal"/>
        <w:spacing w:before="100" w:after="100"/>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color w:val="0000FF"/>
          <w:sz w:val="32"/>
          <w:szCs w:val="32"/>
          <w:shd w:fill="E0E0E0" w:val="clear"/>
        </w:rPr>
        <w:t>Une séance de feuilletage</w:t>
      </w:r>
    </w:p>
    <w:p>
      <w:pPr>
        <w:pStyle w:val="Normal"/>
        <w:spacing w:before="100" w:after="100"/>
        <w:jc w:val="both"/>
        <w:rPr/>
      </w:pPr>
      <w:r>
        <w:rPr/>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Feuilleter la presse pour le plaisir. Feuilleter et découvrir des journaux inconnus. Feuilleter différents quotidiens pour comparer le traitement d'une information... Le feuilletage est une bonne entrée pour susciter la curiosité des élèves et les sensibiliser à la variété des titres et de leur contenu.</w:t>
      </w:r>
    </w:p>
    <w:p>
      <w:pPr>
        <w:pStyle w:val="Normal"/>
        <w:tabs>
          <w:tab w:val="clear" w:pos="720"/>
          <w:tab w:val="left" w:pos="1020" w:leader="none"/>
        </w:tabs>
        <w:rPr/>
      </w:pPr>
      <w:r>
        <w:rPr/>
      </w:r>
    </w:p>
    <w:p>
      <w:pPr>
        <w:pStyle w:val="Normal"/>
        <w:tabs>
          <w:tab w:val="clear" w:pos="720"/>
          <w:tab w:val="left" w:pos="1020" w:leader="none"/>
        </w:tabs>
        <w:rPr>
          <w:rFonts w:ascii="Calibri" w:hAnsi="Calibri" w:cs="Calibri" w:asciiTheme="minorHAnsi" w:cstheme="minorHAnsi" w:hAnsiTheme="minorHAnsi"/>
        </w:rPr>
      </w:pPr>
      <w:r>
        <w:rPr>
          <w:rFonts w:cs="Calibri" w:ascii="Calibri" w:hAnsi="Calibri" w:asciiTheme="minorHAnsi" w:cstheme="minorHAnsi" w:hAnsiTheme="minorHAnsi"/>
          <w:b/>
        </w:rPr>
        <w:t>Objectifs de la séance</w:t>
      </w:r>
      <w:r>
        <w:rPr>
          <w:rFonts w:cs="Calibri" w:ascii="Calibri" w:hAnsi="Calibri" w:asciiTheme="minorHAnsi" w:cstheme="minorHAnsi" w:hAnsiTheme="minorHAnsi"/>
        </w:rPr>
        <w:t> :</w:t>
      </w:r>
    </w:p>
    <w:p>
      <w:pPr>
        <w:pStyle w:val="Normal"/>
        <w:numPr>
          <w:ilvl w:val="0"/>
          <w:numId w:val="4"/>
        </w:numPr>
        <w:tabs>
          <w:tab w:val="clear" w:pos="720"/>
          <w:tab w:val="left" w:pos="1020" w:leader="none"/>
        </w:tabs>
        <w:ind w:left="720" w:hanging="360"/>
        <w:rPr>
          <w:rFonts w:ascii="Calibri" w:hAnsi="Calibri" w:cs="Calibri" w:asciiTheme="minorHAnsi" w:cstheme="minorHAnsi" w:hAnsiTheme="minorHAnsi"/>
        </w:rPr>
      </w:pPr>
      <w:r>
        <w:rPr>
          <w:rFonts w:cs="Calibri" w:ascii="Calibri" w:hAnsi="Calibri" w:asciiTheme="minorHAnsi" w:cstheme="minorHAnsi" w:hAnsiTheme="minorHAnsi"/>
        </w:rPr>
        <w:t>Se familiariser avec le journal</w:t>
      </w:r>
    </w:p>
    <w:p>
      <w:pPr>
        <w:pStyle w:val="Normal"/>
        <w:numPr>
          <w:ilvl w:val="0"/>
          <w:numId w:val="4"/>
        </w:numPr>
        <w:tabs>
          <w:tab w:val="clear" w:pos="720"/>
          <w:tab w:val="left" w:pos="1020" w:leader="none"/>
        </w:tabs>
        <w:ind w:left="720" w:hanging="360"/>
        <w:rPr>
          <w:rFonts w:ascii="Calibri" w:hAnsi="Calibri" w:cs="Calibri" w:asciiTheme="minorHAnsi" w:cstheme="minorHAnsi" w:hAnsiTheme="minorHAnsi"/>
        </w:rPr>
      </w:pPr>
      <w:r>
        <w:rPr>
          <w:rFonts w:cs="Calibri" w:ascii="Calibri" w:hAnsi="Calibri" w:asciiTheme="minorHAnsi" w:cstheme="minorHAnsi" w:hAnsiTheme="minorHAnsi"/>
        </w:rPr>
        <w:t>Prendre conscience de la pluralité des titres et approcher quelques notions de base concernant le journal.</w:t>
      </w:r>
    </w:p>
    <w:p>
      <w:pPr>
        <w:pStyle w:val="Normal"/>
        <w:numPr>
          <w:ilvl w:val="0"/>
          <w:numId w:val="4"/>
        </w:numPr>
        <w:tabs>
          <w:tab w:val="clear" w:pos="720"/>
          <w:tab w:val="left" w:pos="1020" w:leader="none"/>
        </w:tabs>
        <w:ind w:left="720" w:hanging="360"/>
        <w:rPr>
          <w:rFonts w:ascii="Calibri" w:hAnsi="Calibri" w:cs="Calibri" w:asciiTheme="minorHAnsi" w:cstheme="minorHAnsi" w:hAnsiTheme="minorHAnsi"/>
        </w:rPr>
      </w:pPr>
      <w:r>
        <w:rPr>
          <w:rFonts w:cs="Calibri" w:ascii="Calibri" w:hAnsi="Calibri" w:asciiTheme="minorHAnsi" w:cstheme="minorHAnsi" w:hAnsiTheme="minorHAnsi"/>
        </w:rPr>
        <w:t>Première approche des catégories de presse.</w:t>
      </w:r>
    </w:p>
    <w:p>
      <w:pPr>
        <w:pStyle w:val="Normal"/>
        <w:tabs>
          <w:tab w:val="clear" w:pos="720"/>
          <w:tab w:val="left" w:pos="1020" w:leader="none"/>
        </w:tabs>
        <w:ind w:left="360" w:hanging="0"/>
        <w:rPr>
          <w:rFonts w:ascii="Calibri" w:hAnsi="Calibri" w:cs="Calibri" w:asciiTheme="minorHAnsi" w:cstheme="minorHAnsi" w:hAnsiTheme="minorHAnsi"/>
        </w:rPr>
      </w:pPr>
      <w:r>
        <w:rPr>
          <w:rFonts w:cs="Calibri" w:cstheme="minorHAnsi" w:ascii="Calibri" w:hAnsi="Calibri"/>
        </w:rPr>
      </w:r>
    </w:p>
    <w:p>
      <w:pPr>
        <w:pStyle w:val="Normal"/>
        <w:tabs>
          <w:tab w:val="clear" w:pos="720"/>
          <w:tab w:val="left" w:pos="1020" w:leader="none"/>
        </w:tabs>
        <w:rPr>
          <w:rFonts w:ascii="Calibri" w:hAnsi="Calibri" w:cs="Calibri" w:asciiTheme="minorHAnsi" w:cstheme="minorHAnsi" w:hAnsiTheme="minorHAnsi"/>
        </w:rPr>
      </w:pPr>
      <w:r>
        <w:rPr>
          <w:rFonts w:cs="Calibri" w:ascii="Calibri" w:hAnsi="Calibri" w:asciiTheme="minorHAnsi" w:cstheme="minorHAnsi" w:hAnsiTheme="minorHAnsi"/>
          <w:b/>
        </w:rPr>
        <w:t>Public concerné</w:t>
      </w:r>
      <w:r>
        <w:rPr>
          <w:rFonts w:cs="Calibri" w:ascii="Calibri" w:hAnsi="Calibri" w:asciiTheme="minorHAnsi" w:cstheme="minorHAnsi" w:hAnsiTheme="minorHAnsi"/>
        </w:rPr>
        <w:t> : collège</w:t>
      </w:r>
    </w:p>
    <w:p>
      <w:pPr>
        <w:pStyle w:val="Normal"/>
        <w:tabs>
          <w:tab w:val="clear" w:pos="720"/>
          <w:tab w:val="left" w:pos="1020" w:leader="none"/>
        </w:tabs>
        <w:rPr>
          <w:rFonts w:ascii="Calibri" w:hAnsi="Calibri" w:cs="Calibri" w:asciiTheme="minorHAnsi" w:cstheme="minorHAnsi" w:hAnsiTheme="minorHAnsi"/>
        </w:rPr>
      </w:pPr>
      <w:r>
        <w:rPr>
          <w:rFonts w:cs="Calibri" w:cstheme="minorHAnsi" w:ascii="Calibri" w:hAnsi="Calibri"/>
        </w:rPr>
      </w:r>
    </w:p>
    <w:p>
      <w:pPr>
        <w:pStyle w:val="Normal"/>
        <w:tabs>
          <w:tab w:val="clear" w:pos="720"/>
          <w:tab w:val="left" w:pos="1020" w:leader="none"/>
        </w:tabs>
        <w:rPr>
          <w:rFonts w:ascii="Calibri" w:hAnsi="Calibri" w:cs="Calibri" w:asciiTheme="minorHAnsi" w:cstheme="minorHAnsi" w:hAnsiTheme="minorHAnsi"/>
        </w:rPr>
      </w:pPr>
      <w:r>
        <w:rPr>
          <w:rFonts w:cs="Calibri" w:ascii="Calibri" w:hAnsi="Calibri" w:asciiTheme="minorHAnsi" w:cstheme="minorHAnsi" w:hAnsiTheme="minorHAnsi"/>
          <w:b/>
        </w:rPr>
        <w:t>Matériel</w:t>
      </w:r>
      <w:r>
        <w:rPr>
          <w:rFonts w:cs="Calibri" w:ascii="Calibri" w:hAnsi="Calibri" w:asciiTheme="minorHAnsi" w:cstheme="minorHAnsi" w:hAnsiTheme="minorHAnsi"/>
        </w:rPr>
        <w:t xml:space="preserve"> : Publications variées </w:t>
      </w:r>
    </w:p>
    <w:p>
      <w:pPr>
        <w:pStyle w:val="Normal"/>
        <w:tabs>
          <w:tab w:val="clear" w:pos="720"/>
          <w:tab w:val="left" w:pos="1020" w:leader="none"/>
        </w:tabs>
        <w:rPr>
          <w:rFonts w:ascii="Calibri" w:hAnsi="Calibri" w:cs="Calibri" w:asciiTheme="minorHAnsi" w:cstheme="minorHAnsi" w:hAnsiTheme="minorHAnsi"/>
        </w:rPr>
      </w:pPr>
      <w:r>
        <w:rPr>
          <w:rFonts w:cs="Calibri" w:cstheme="minorHAnsi" w:ascii="Calibri" w:hAnsi="Calibri"/>
        </w:rPr>
      </w:r>
    </w:p>
    <w:p>
      <w:pPr>
        <w:pStyle w:val="Normal"/>
        <w:tabs>
          <w:tab w:val="clear" w:pos="720"/>
          <w:tab w:val="left" w:pos="1020" w:leader="none"/>
        </w:tabs>
        <w:rPr>
          <w:rFonts w:ascii="Calibri" w:hAnsi="Calibri" w:cs="Calibri" w:asciiTheme="minorHAnsi" w:cstheme="minorHAnsi" w:hAnsiTheme="minorHAnsi"/>
        </w:rPr>
      </w:pPr>
      <w:r>
        <w:rPr>
          <w:rFonts w:cs="Calibri" w:ascii="Calibri" w:hAnsi="Calibri" w:asciiTheme="minorHAnsi" w:cstheme="minorHAnsi" w:hAnsiTheme="minorHAnsi"/>
          <w:b/>
        </w:rPr>
        <w:t>Mots clés </w:t>
      </w:r>
      <w:r>
        <w:rPr>
          <w:rFonts w:cs="Calibri" w:ascii="Calibri" w:hAnsi="Calibri" w:asciiTheme="minorHAnsi" w:cstheme="minorHAnsi" w:hAnsiTheme="minorHAnsi"/>
        </w:rPr>
        <w:t>: périodicité, couverture, rubrique, sommaire</w:t>
      </w:r>
    </w:p>
    <w:p>
      <w:pPr>
        <w:pStyle w:val="Normal"/>
        <w:tabs>
          <w:tab w:val="clear" w:pos="720"/>
          <w:tab w:val="left" w:pos="1020" w:leader="none"/>
        </w:tabs>
        <w:ind w:left="360" w:hanging="0"/>
        <w:rPr>
          <w:rFonts w:ascii="Calibri" w:hAnsi="Calibri" w:cs="Calibri" w:asciiTheme="minorHAnsi" w:cstheme="minorHAnsi" w:hAnsiTheme="minorHAnsi"/>
        </w:rPr>
      </w:pPr>
      <w:r>
        <w:rPr>
          <w:rFonts w:cs="Calibri" w:cstheme="minorHAnsi" w:ascii="Calibri" w:hAnsi="Calibri"/>
        </w:rPr>
      </w:r>
    </w:p>
    <w:p>
      <w:pPr>
        <w:pStyle w:val="Normal"/>
        <w:tabs>
          <w:tab w:val="clear" w:pos="720"/>
          <w:tab w:val="left" w:pos="1020" w:leader="none"/>
        </w:tabs>
        <w:rPr>
          <w:rFonts w:ascii="Calibri" w:hAnsi="Calibri" w:cs="Calibri" w:asciiTheme="minorHAnsi" w:cstheme="minorHAnsi" w:hAnsiTheme="minorHAnsi"/>
        </w:rPr>
      </w:pPr>
      <w:r>
        <w:rPr>
          <w:rFonts w:cs="Calibri" w:ascii="Calibri" w:hAnsi="Calibri" w:asciiTheme="minorHAnsi" w:cstheme="minorHAnsi" w:hAnsiTheme="minorHAnsi"/>
          <w:b/>
        </w:rPr>
        <w:t>Déroulement de la séance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1 -</w:t>
      </w:r>
      <w:r>
        <w:rPr>
          <w:rFonts w:cs="Calibri" w:ascii="Calibri" w:hAnsi="Calibri" w:asciiTheme="minorHAnsi" w:cstheme="minorHAnsi" w:hAnsiTheme="minorHAnsi"/>
        </w:rPr>
        <w:t xml:space="preserve"> </w:t>
      </w:r>
      <w:r>
        <w:rPr>
          <w:rFonts w:cs="Calibri" w:ascii="Calibri" w:hAnsi="Calibri" w:asciiTheme="minorHAnsi" w:cstheme="minorHAnsi" w:hAnsiTheme="minorHAnsi"/>
          <w:b/>
        </w:rPr>
        <w:t>Chaque élève ou groupe d'élèves</w:t>
      </w:r>
      <w:r>
        <w:rPr>
          <w:rFonts w:cs="Calibri" w:ascii="Calibri" w:hAnsi="Calibri" w:asciiTheme="minorHAnsi" w:cstheme="minorHAnsi" w:hAnsiTheme="minorHAnsi"/>
        </w:rPr>
        <w:t xml:space="preserve"> choisit un titre de presse dans le tas de journaux rassemblés.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2 - Ils sont invités à faire des remarques</w:t>
      </w:r>
      <w:r>
        <w:rPr>
          <w:rFonts w:cs="Calibri" w:ascii="Calibri" w:hAnsi="Calibri" w:asciiTheme="minorHAnsi" w:cstheme="minorHAnsi" w:hAnsiTheme="minorHAnsi"/>
        </w:rPr>
        <w:t xml:space="preserve"> soit orales, soit écrites sur :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rPr>
        <w:t>- L'aspect physique du journal ou du magazine choisi : qualité du papier, poids, format, pagination</w:t>
        <w:br/>
        <w:t xml:space="preserve">- Le contenu à partir du nom du journal.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3 - Ils observent la structuration de la publication</w:t>
      </w:r>
      <w:r>
        <w:rPr>
          <w:rFonts w:cs="Calibri" w:ascii="Calibri" w:hAnsi="Calibri" w:asciiTheme="minorHAnsi" w:cstheme="minorHAnsi" w:hAnsiTheme="minorHAnsi"/>
        </w:rPr>
        <w:t xml:space="preserve"> qu'ils ont en main : la couverture ou la Une, le sommaire, les rubriques. Leur demander de définir chacune des entrées du journal.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 </w:t>
      </w:r>
      <w:r>
        <w:rPr>
          <w:rFonts w:cs="Calibri" w:ascii="Calibri" w:hAnsi="Calibri" w:asciiTheme="minorHAnsi" w:cstheme="minorHAnsi" w:hAnsiTheme="minorHAnsi"/>
          <w:b/>
        </w:rPr>
        <w:t>4 - Proposer aux élèves</w:t>
      </w:r>
      <w:r>
        <w:rPr>
          <w:rFonts w:cs="Calibri" w:ascii="Calibri" w:hAnsi="Calibri" w:asciiTheme="minorHAnsi" w:cstheme="minorHAnsi" w:hAnsiTheme="minorHAnsi"/>
        </w:rPr>
        <w:t xml:space="preserve"> de relever le nom et l'ordre d'apparition des </w:t>
      </w:r>
      <w:r>
        <w:fldChar w:fldCharType="begin"/>
      </w:r>
      <w:r>
        <w:rPr>
          <w:rStyle w:val="LienInternet"/>
          <w:rFonts w:cs="Calibri" w:ascii="Calibri" w:hAnsi="Calibri"/>
          <w:color w:val="0000FF"/>
        </w:rPr>
        <w:instrText> HYPERLINK "http://www.clemi.org/formation/outils/glossaire_presse.html" \l "rubrique"</w:instrText>
      </w:r>
      <w:r>
        <w:rPr>
          <w:rStyle w:val="LienInternet"/>
          <w:rFonts w:cs="Calibri" w:ascii="Calibri" w:hAnsi="Calibri"/>
          <w:color w:val="0000FF"/>
        </w:rPr>
        <w:fldChar w:fldCharType="separate"/>
      </w:r>
      <w:r>
        <w:rPr>
          <w:rStyle w:val="LienInternet"/>
          <w:rFonts w:cs="Calibri" w:ascii="Calibri" w:hAnsi="Calibri" w:asciiTheme="minorHAnsi" w:cstheme="minorHAnsi" w:hAnsiTheme="minorHAnsi"/>
          <w:color w:val="0000FF"/>
        </w:rPr>
        <w:t>rubriques</w:t>
      </w:r>
      <w:r>
        <w:rPr>
          <w:rStyle w:val="LienInternet"/>
          <w:rFonts w:cs="Calibri" w:ascii="Calibri" w:hAnsi="Calibri"/>
          <w:color w:val="0000FF"/>
        </w:rPr>
        <w:fldChar w:fldCharType="end"/>
      </w:r>
      <w:r>
        <w:rPr>
          <w:rFonts w:cs="Calibri" w:ascii="Calibri" w:hAnsi="Calibri" w:asciiTheme="minorHAnsi" w:cstheme="minorHAnsi" w:hAnsiTheme="minorHAnsi"/>
        </w:rPr>
        <w:t xml:space="preserve"> dans la pagination. Peuvent-ils établir un profil des lecteurs visés par le journal ? Quelles remarques complémentaires peuvent-ils établir sur le type de publication (en fonction de la parution, la présence plus ou moins importante de publicité, la zone d'édition...) ? </w:t>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5 - Demander aux différents groupes</w:t>
      </w:r>
      <w:r>
        <w:rPr>
          <w:rFonts w:cs="Calibri" w:ascii="Calibri" w:hAnsi="Calibri" w:asciiTheme="minorHAnsi" w:cstheme="minorHAnsi" w:hAnsiTheme="minorHAnsi"/>
        </w:rPr>
        <w:t xml:space="preserve"> de comparer et d'établir un premier classement des catégories de presse qu'ils ont en classe. </w:t>
      </w:r>
    </w:p>
    <w:p>
      <w:pPr>
        <w:pStyle w:val="Normal"/>
        <w:spacing w:before="100" w:after="100"/>
        <w:jc w:val="both"/>
        <w:rPr>
          <w:rFonts w:ascii="Calibri" w:hAnsi="Calibri" w:cs="Calibri" w:asciiTheme="minorHAnsi" w:cstheme="minorHAnsi" w:hAnsiTheme="minorHAnsi"/>
        </w:rPr>
      </w:pPr>
      <w:r>
        <w:rPr>
          <w:rFonts w:cs="Calibri" w:cstheme="minorHAnsi" w:ascii="Calibri" w:hAnsi="Calibri"/>
        </w:rPr>
      </w:r>
    </w:p>
    <w:p>
      <w:pPr>
        <w:pStyle w:val="Normal"/>
        <w:spacing w:before="100" w:after="100"/>
        <w:jc w:val="both"/>
        <w:rPr>
          <w:rFonts w:ascii="Calibri" w:hAnsi="Calibri" w:cs="Calibri" w:asciiTheme="minorHAnsi" w:cstheme="minorHAnsi" w:hAnsiTheme="minorHAnsi"/>
        </w:rPr>
      </w:pPr>
      <w:r>
        <w:rPr>
          <w:rFonts w:cs="Calibri" w:ascii="Calibri" w:hAnsi="Calibri" w:asciiTheme="minorHAnsi" w:cstheme="minorHAnsi" w:hAnsiTheme="minorHAnsi"/>
          <w:b/>
        </w:rPr>
        <w:t> </w:t>
      </w:r>
      <w:r>
        <w:rPr>
          <w:rFonts w:eastAsia="Noto Sans Symbols" w:cs="Calibri" w:ascii="Calibri" w:hAnsi="Calibri" w:asciiTheme="minorHAnsi" w:cstheme="minorHAnsi" w:hAnsiTheme="minorHAnsi"/>
          <w:b/>
        </w:rPr>
        <w:t>→</w:t>
      </w:r>
      <w:r>
        <w:rPr>
          <w:rFonts w:cs="Calibri" w:ascii="Calibri" w:hAnsi="Calibri" w:asciiTheme="minorHAnsi" w:cstheme="minorHAnsi" w:hAnsiTheme="minorHAnsi"/>
          <w:b/>
        </w:rPr>
        <w:t xml:space="preserve"> </w:t>
      </w:r>
      <w:r>
        <w:rPr>
          <w:rFonts w:cs="Calibri" w:ascii="Calibri" w:hAnsi="Calibri" w:asciiTheme="minorHAnsi" w:cstheme="minorHAnsi" w:hAnsiTheme="minorHAnsi"/>
          <w:b/>
        </w:rPr>
        <w:t>Prolongement </w:t>
      </w:r>
      <w:r>
        <w:rPr>
          <w:rFonts w:cs="Calibri" w:ascii="Calibri" w:hAnsi="Calibri" w:asciiTheme="minorHAnsi" w:cstheme="minorHAnsi" w:hAnsiTheme="minorHAnsi"/>
        </w:rPr>
        <w:t>:</w:t>
      </w:r>
    </w:p>
    <w:p>
      <w:pPr>
        <w:pStyle w:val="Normal"/>
        <w:spacing w:before="100" w:after="100"/>
        <w:rPr>
          <w:rFonts w:ascii="Calibri" w:hAnsi="Calibri" w:cs="Calibri" w:asciiTheme="minorHAnsi" w:cstheme="minorHAnsi" w:hAnsiTheme="minorHAnsi"/>
        </w:rPr>
      </w:pPr>
      <w:r>
        <w:rPr>
          <w:rFonts w:cs="Calibri" w:ascii="Calibri" w:hAnsi="Calibri" w:asciiTheme="minorHAnsi" w:cstheme="minorHAnsi" w:hAnsiTheme="minorHAnsi"/>
        </w:rPr>
        <w:t>Nombreux exercices possibles, en particulier avec le feuilletage de la presse régionale ou spécialisée</w:t>
      </w:r>
    </w:p>
    <w:p>
      <w:pPr>
        <w:pStyle w:val="Normal"/>
        <w:rPr>
          <w:rFonts w:ascii="Calibri" w:hAnsi="Calibri" w:cs="Calibri" w:asciiTheme="minorHAnsi" w:cstheme="minorHAnsi" w:hAnsiTheme="minorHAnsi"/>
        </w:rPr>
      </w:pPr>
      <w:r>
        <w:rPr>
          <w:rFonts w:cs="Calibri" w:cstheme="minorHAnsi" w:ascii="Calibri" w:hAnsi="Calibri"/>
        </w:rPr>
      </w:r>
      <w:r>
        <w:br w:type="page"/>
      </w:r>
    </w:p>
    <w:p>
      <w:pPr>
        <w:pStyle w:val="Normal"/>
        <w:spacing w:before="100" w:after="100"/>
        <w:jc w:val="center"/>
        <w:rPr>
          <w:rFonts w:ascii="Calibri" w:hAnsi="Calibri" w:cs="Calibri" w:asciiTheme="minorHAnsi" w:cstheme="minorHAnsi" w:hAnsiTheme="minorHAnsi"/>
        </w:rPr>
      </w:pPr>
      <w:r>
        <w:rPr>
          <w:rFonts w:eastAsia="Comic Sans MS" w:cs="Calibri" w:ascii="Calibri" w:hAnsi="Calibri" w:asciiTheme="minorHAnsi" w:cstheme="minorHAnsi" w:hAnsiTheme="minorHAnsi"/>
          <w:b/>
          <w:color w:val="0000FF"/>
          <w:sz w:val="32"/>
          <w:szCs w:val="32"/>
          <w:shd w:fill="E0E0E0" w:val="clear"/>
        </w:rPr>
        <w:t>La « Une » du journal</w:t>
      </w:r>
    </w:p>
    <w:p>
      <w:pPr>
        <w:pStyle w:val="Normal"/>
        <w:spacing w:before="100" w:after="100"/>
        <w:jc w:val="center"/>
        <w:rPr>
          <w:rFonts w:ascii="Calibri" w:hAnsi="Calibri" w:cs="Calibri" w:asciiTheme="minorHAnsi" w:cstheme="minorHAnsi" w:hAnsiTheme="minorHAnsi"/>
        </w:rPr>
      </w:pPr>
      <w:r>
        <w:rPr/>
      </w:r>
    </w:p>
    <w:p>
      <w:pPr>
        <w:pStyle w:val="Normal"/>
        <w:spacing w:before="100" w:after="100"/>
        <w:jc w:val="both"/>
        <w:rPr/>
      </w:pPr>
      <w:r>
        <w:rPr>
          <w:rFonts w:cs="Calibri" w:ascii="Calibri" w:hAnsi="Calibri" w:asciiTheme="minorHAnsi" w:cstheme="minorHAnsi" w:hAnsiTheme="minorHAnsi"/>
          <w:b/>
        </w:rPr>
        <w:t>Objectif</w:t>
      </w:r>
      <w:r>
        <w:rPr>
          <w:rFonts w:cs="Calibri" w:ascii="Calibri" w:hAnsi="Calibri" w:asciiTheme="minorHAnsi" w:cstheme="minorHAnsi" w:hAnsiTheme="minorHAnsi"/>
        </w:rPr>
        <w:t> : analyser et comprendre le fonctionnement d’un journal au travers de sa « une »</w:t>
      </w:r>
    </w:p>
    <w:p>
      <w:pPr>
        <w:pStyle w:val="Normal"/>
        <w:spacing w:before="100" w:after="100"/>
        <w:jc w:val="both"/>
        <w:rPr/>
      </w:pPr>
      <w:r>
        <w:rPr>
          <w:rFonts w:cs="Calibri" w:ascii="Calibri" w:hAnsi="Calibri" w:asciiTheme="minorHAnsi" w:cstheme="minorHAnsi" w:hAnsiTheme="minorHAnsi"/>
          <w:b/>
        </w:rPr>
        <w:t>Public visé</w:t>
      </w:r>
      <w:r>
        <w:rPr>
          <w:rFonts w:cs="Calibri" w:ascii="Calibri" w:hAnsi="Calibri" w:asciiTheme="minorHAnsi" w:cstheme="minorHAnsi" w:hAnsiTheme="minorHAnsi"/>
        </w:rPr>
        <w:t> : collège (cycle central)</w:t>
      </w:r>
    </w:p>
    <w:p>
      <w:pPr>
        <w:pStyle w:val="Normal"/>
        <w:spacing w:before="100" w:after="100"/>
        <w:jc w:val="both"/>
        <w:rPr/>
      </w:pPr>
      <w:r>
        <w:rPr>
          <w:rFonts w:cs="Calibri" w:ascii="Calibri" w:hAnsi="Calibri" w:asciiTheme="minorHAnsi" w:cstheme="minorHAnsi" w:hAnsiTheme="minorHAnsi"/>
          <w:b/>
        </w:rPr>
        <w:t>Matériel</w:t>
      </w:r>
      <w:r>
        <w:rPr>
          <w:rFonts w:cs="Calibri" w:ascii="Calibri" w:hAnsi="Calibri" w:asciiTheme="minorHAnsi" w:cstheme="minorHAnsi" w:hAnsiTheme="minorHAnsi"/>
        </w:rPr>
        <w:t> : échantillon de journaux</w:t>
      </w:r>
    </w:p>
    <w:p>
      <w:pPr>
        <w:pStyle w:val="Normal"/>
        <w:spacing w:before="100" w:after="100"/>
        <w:jc w:val="both"/>
        <w:rPr/>
      </w:pPr>
      <w:r>
        <w:rPr>
          <w:rFonts w:cs="Calibri" w:ascii="Calibri" w:hAnsi="Calibri" w:asciiTheme="minorHAnsi" w:cstheme="minorHAnsi" w:hAnsiTheme="minorHAnsi"/>
          <w:b/>
        </w:rPr>
        <w:t>Mots clés</w:t>
      </w:r>
      <w:r>
        <w:rPr>
          <w:rFonts w:cs="Calibri" w:ascii="Calibri" w:hAnsi="Calibri" w:asciiTheme="minorHAnsi" w:cstheme="minorHAnsi" w:hAnsiTheme="minorHAnsi"/>
        </w:rPr>
        <w:t> : Une, circulation de l’information</w:t>
      </w:r>
    </w:p>
    <w:p>
      <w:pPr>
        <w:pStyle w:val="Normal"/>
        <w:spacing w:before="100" w:after="100"/>
        <w:jc w:val="both"/>
        <w:rPr/>
      </w:pPr>
      <w:r>
        <mc:AlternateContent>
          <mc:Choice Requires="wps">
            <w:drawing>
              <wp:anchor behindDoc="1" distT="0" distB="0" distL="114935" distR="114935" simplePos="0" locked="0" layoutInCell="1" allowOverlap="1" relativeHeight="31" wp14:anchorId="5E68D44C">
                <wp:simplePos x="0" y="0"/>
                <wp:positionH relativeFrom="margin">
                  <wp:posOffset>0</wp:posOffset>
                </wp:positionH>
                <wp:positionV relativeFrom="paragraph">
                  <wp:posOffset>569595</wp:posOffset>
                </wp:positionV>
                <wp:extent cx="5782310" cy="4250690"/>
                <wp:effectExtent l="0" t="0" r="0" b="0"/>
                <wp:wrapSquare wrapText="bothSides"/>
                <wp:docPr id="51" name="Rectangle 99"/>
                <a:graphic xmlns:a="http://schemas.openxmlformats.org/drawingml/2006/main">
                  <a:graphicData uri="http://schemas.microsoft.com/office/word/2010/wordprocessingShape">
                    <wps:wsp>
                      <wps:cNvSpPr/>
                      <wps:spPr>
                        <a:xfrm>
                          <a:off x="0" y="0"/>
                          <a:ext cx="5781600" cy="4250160"/>
                        </a:xfrm>
                        <a:prstGeom prst="rect">
                          <a:avLst/>
                        </a:prstGeom>
                        <a:solidFill>
                          <a:srgbClr val="ffffff"/>
                        </a:solidFill>
                        <a:ln w="9360">
                          <a:noFill/>
                        </a:ln>
                      </wps:spPr>
                      <wps:style>
                        <a:lnRef idx="0"/>
                        <a:fillRef idx="0"/>
                        <a:effectRef idx="0"/>
                        <a:fontRef idx="minor"/>
                      </wps:style>
                      <wps:txbx>
                        <w:txbxContent>
                          <w:p>
                            <w:pPr>
                              <w:pStyle w:val="Normal"/>
                              <w:spacing w:lineRule="exact" w:line="240" w:before="100" w:after="100"/>
                              <w:rPr>
                                <w:rFonts w:ascii="Calibri" w:hAnsi="Calibri" w:cs="Calibri" w:asciiTheme="minorHAnsi" w:cstheme="minorHAnsi" w:hAnsiTheme="minorHAnsi"/>
                              </w:rPr>
                            </w:pPr>
                            <w:r>
                              <w:rPr>
                                <w:color w:val="000000"/>
                              </w:rPr>
                              <w:br/>
                            </w:r>
                            <w:r>
                              <w:rPr>
                                <w:rFonts w:cs="Calibri" w:ascii="Calibri" w:hAnsi="Calibri" w:asciiTheme="minorHAnsi" w:cstheme="minorHAnsi" w:hAnsiTheme="minorHAnsi"/>
                                <w:color w:val="000000"/>
                              </w:rPr>
                              <w:t>1</w:t>
                            </w:r>
                            <w:r>
                              <w:rPr>
                                <w:rFonts w:cs="Calibri" w:ascii="Calibri" w:hAnsi="Calibri" w:asciiTheme="minorHAnsi" w:cstheme="minorHAnsi" w:hAnsiTheme="minorHAnsi"/>
                                <w:color w:val="000000"/>
                                <w:sz w:val="22"/>
                              </w:rPr>
                              <w:t xml:space="preserve">- </w:t>
                            </w:r>
                            <w:r>
                              <w:rPr>
                                <w:rFonts w:cs="Calibri" w:ascii="Calibri" w:hAnsi="Calibri" w:asciiTheme="minorHAnsi" w:cstheme="minorHAnsi" w:hAnsiTheme="minorHAnsi"/>
                                <w:i/>
                                <w:color w:val="000000"/>
                                <w:sz w:val="22"/>
                              </w:rPr>
                              <w:t>Quel est le nom du journal ?</w:t>
                              <w:br/>
                              <w:t>2- Le journal est-il un périodique national ou régional ? Justifie ta réponse</w:t>
                              <w:br/>
                              <w:t>3- Quel est le prix en euros ?</w:t>
                              <w:br/>
                              <w:t>4- Quelles sont les couleurs utilisées ?</w:t>
                              <w:br/>
                              <w:t>           a- Pour les gros titres ?</w:t>
                              <w:br/>
                              <w:t>           b- pour les articles ?</w:t>
                              <w:br/>
                              <w:t>           </w:t>
                              <w:br/>
                              <w:t>5- Caractères typographiques ?</w:t>
                              <w:br/>
                              <w:t>            a- Pour les gros titres ?</w:t>
                              <w:br/>
                              <w:t>            b- Pour les sous-titres</w:t>
                              <w:br/>
                              <w:t>            c- Pour les articles ?</w:t>
                              <w:br/>
                              <w:t>            d- Pour les paroles rapportées ?</w:t>
                              <w:br/>
                              <w:t>            e- Pour les publicités ?</w:t>
                              <w:br/>
                              <w:t>            f- Autres ?</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t>6-Y a-t-il des illustrations ? </w:t>
                              <w:br/>
                              <w:t>            a- Combien ?</w:t>
                              <w:br/>
                              <w:t>            b- De quelle sorte ? (graphique, dessin, courbe, photo,…).  Où sont-elles placées ?</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br/>
                              <w:t>7- Quels sont les titres principaux ? Recopie-les et indique de quels sujets ils traitent.</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t>8.   Quel est l’événement le plus important du jour ? Pourquoi ?</w:t>
                            </w:r>
                          </w:p>
                          <w:p>
                            <w:pPr>
                              <w:pStyle w:val="Normal"/>
                              <w:spacing w:lineRule="exact" w:line="240" w:before="100" w:after="100"/>
                              <w:rPr>
                                <w:color w:val="000000"/>
                              </w:rPr>
                            </w:pPr>
                            <w:r>
                              <w:rPr>
                                <w:rFonts w:cs="Calibri" w:ascii="Calibri" w:hAnsi="Calibri" w:asciiTheme="minorHAnsi" w:cstheme="minorHAnsi" w:hAnsiTheme="minorHAnsi"/>
                                <w:i/>
                                <w:color w:val="000000"/>
                                <w:sz w:val="22"/>
                              </w:rPr>
                              <w:t>9.  Dessin la « une » de ton journal en respectant les proportions</w:t>
                            </w:r>
                            <w:r>
                              <w:rPr>
                                <w:i/>
                                <w:color w:val="000000"/>
                                <w:sz w:val="22"/>
                              </w:rPr>
                              <w:t>.</w:t>
                            </w:r>
                          </w:p>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99" fillcolor="white" stroked="f" style="position:absolute;margin-left:0pt;margin-top:44.85pt;width:455.2pt;height:334.6pt;mso-position-horizontal-relative:margin" wp14:anchorId="5E68D44C">
                <w10:wrap type="square"/>
                <v:fill o:detectmouseclick="t" type="solid" color2="black"/>
                <v:stroke color="#3465a4" weight="9360" joinstyle="round" endcap="flat"/>
                <v:textbox>
                  <w:txbxContent>
                    <w:p>
                      <w:pPr>
                        <w:pStyle w:val="Normal"/>
                        <w:spacing w:lineRule="exact" w:line="240" w:before="100" w:after="100"/>
                        <w:rPr>
                          <w:rFonts w:ascii="Calibri" w:hAnsi="Calibri" w:cs="Calibri" w:asciiTheme="minorHAnsi" w:cstheme="minorHAnsi" w:hAnsiTheme="minorHAnsi"/>
                        </w:rPr>
                      </w:pPr>
                      <w:r>
                        <w:rPr>
                          <w:color w:val="000000"/>
                        </w:rPr>
                        <w:br/>
                      </w:r>
                      <w:r>
                        <w:rPr>
                          <w:rFonts w:cs="Calibri" w:ascii="Calibri" w:hAnsi="Calibri" w:asciiTheme="minorHAnsi" w:cstheme="minorHAnsi" w:hAnsiTheme="minorHAnsi"/>
                          <w:color w:val="000000"/>
                        </w:rPr>
                        <w:t>1</w:t>
                      </w:r>
                      <w:r>
                        <w:rPr>
                          <w:rFonts w:cs="Calibri" w:ascii="Calibri" w:hAnsi="Calibri" w:asciiTheme="minorHAnsi" w:cstheme="minorHAnsi" w:hAnsiTheme="minorHAnsi"/>
                          <w:color w:val="000000"/>
                          <w:sz w:val="22"/>
                        </w:rPr>
                        <w:t xml:space="preserve">- </w:t>
                      </w:r>
                      <w:r>
                        <w:rPr>
                          <w:rFonts w:cs="Calibri" w:ascii="Calibri" w:hAnsi="Calibri" w:asciiTheme="minorHAnsi" w:cstheme="minorHAnsi" w:hAnsiTheme="minorHAnsi"/>
                          <w:i/>
                          <w:color w:val="000000"/>
                          <w:sz w:val="22"/>
                        </w:rPr>
                        <w:t>Quel est le nom du journal ?</w:t>
                        <w:br/>
                        <w:t>2- Le journal est-il un périodique national ou régional ? Justifie ta réponse</w:t>
                        <w:br/>
                        <w:t>3- Quel est le prix en euros ?</w:t>
                        <w:br/>
                        <w:t>4- Quelles sont les couleurs utilisées ?</w:t>
                        <w:br/>
                        <w:t>           a- Pour les gros titres ?</w:t>
                        <w:br/>
                        <w:t>           b- pour les articles ?</w:t>
                        <w:br/>
                        <w:t>           </w:t>
                        <w:br/>
                        <w:t>5- Caractères typographiques ?</w:t>
                        <w:br/>
                        <w:t>            a- Pour les gros titres ?</w:t>
                        <w:br/>
                        <w:t>            b- Pour les sous-titres</w:t>
                        <w:br/>
                        <w:t>            c- Pour les articles ?</w:t>
                        <w:br/>
                        <w:t>            d- Pour les paroles rapportées ?</w:t>
                        <w:br/>
                        <w:t>            e- Pour les publicités ?</w:t>
                        <w:br/>
                        <w:t>            f- Autres ?</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t>6-Y a-t-il des illustrations ? </w:t>
                        <w:br/>
                        <w:t>            a- Combien ?</w:t>
                        <w:br/>
                        <w:t>            b- De quelle sorte ? (graphique, dessin, courbe, photo,…).  Où sont-elles placées ?</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br/>
                        <w:t>7- Quels sont les titres principaux ? Recopie-les et indique de quels sujets ils traitent.</w:t>
                      </w:r>
                    </w:p>
                    <w:p>
                      <w:pPr>
                        <w:pStyle w:val="Normal"/>
                        <w:spacing w:lineRule="exact" w:line="240" w:before="100" w:after="100"/>
                        <w:rPr>
                          <w:rFonts w:ascii="Calibri" w:hAnsi="Calibri" w:cs="Calibri" w:asciiTheme="minorHAnsi" w:cstheme="minorHAnsi" w:hAnsiTheme="minorHAnsi"/>
                        </w:rPr>
                      </w:pPr>
                      <w:r>
                        <w:rPr>
                          <w:rFonts w:cs="Calibri" w:ascii="Calibri" w:hAnsi="Calibri" w:asciiTheme="minorHAnsi" w:cstheme="minorHAnsi" w:hAnsiTheme="minorHAnsi"/>
                          <w:i/>
                          <w:color w:val="000000"/>
                          <w:sz w:val="22"/>
                        </w:rPr>
                        <w:t>8.   Quel est l’événement le plus important du jour ? Pourquoi ?</w:t>
                      </w:r>
                    </w:p>
                    <w:p>
                      <w:pPr>
                        <w:pStyle w:val="Normal"/>
                        <w:spacing w:lineRule="exact" w:line="240" w:before="100" w:after="100"/>
                        <w:rPr>
                          <w:color w:val="000000"/>
                        </w:rPr>
                      </w:pPr>
                      <w:r>
                        <w:rPr>
                          <w:rFonts w:cs="Calibri" w:ascii="Calibri" w:hAnsi="Calibri" w:asciiTheme="minorHAnsi" w:cstheme="minorHAnsi" w:hAnsiTheme="minorHAnsi"/>
                          <w:i/>
                          <w:color w:val="000000"/>
                          <w:sz w:val="22"/>
                        </w:rPr>
                        <w:t>9.  Dessin la « une » de ton journal en respectant les proportions</w:t>
                      </w:r>
                      <w:r>
                        <w:rPr>
                          <w:i/>
                          <w:color w:val="000000"/>
                          <w:sz w:val="22"/>
                        </w:rPr>
                        <w:t>.</w:t>
                      </w:r>
                    </w:p>
                    <w:p>
                      <w:pPr>
                        <w:pStyle w:val="Normal"/>
                        <w:spacing w:lineRule="exact" w:line="240"/>
                        <w:rPr>
                          <w:color w:val="000000"/>
                        </w:rPr>
                      </w:pPr>
                      <w:r>
                        <w:rPr>
                          <w:color w:val="000000"/>
                        </w:rPr>
                      </w:r>
                    </w:p>
                  </w:txbxContent>
                </v:textbox>
              </v:rect>
            </w:pict>
          </mc:Fallback>
        </mc:AlternateContent>
      </w:r>
      <w:r>
        <w:rPr>
          <w:rFonts w:cs="Calibri" w:ascii="Calibri" w:hAnsi="Calibri" w:asciiTheme="minorHAnsi" w:cstheme="minorHAnsi" w:hAnsiTheme="minorHAnsi"/>
          <w:b/>
        </w:rPr>
        <w:t>Déroulement de la séance</w:t>
      </w:r>
      <w:r>
        <w:rPr>
          <w:rFonts w:cs="Calibri" w:ascii="Calibri" w:hAnsi="Calibri" w:asciiTheme="minorHAnsi" w:cstheme="minorHAnsi" w:hAnsiTheme="minorHAnsi"/>
        </w:rPr>
        <w:t> :</w:t>
      </w:r>
    </w:p>
    <w:p>
      <w:pPr>
        <w:pStyle w:val="Normal"/>
        <w:spacing w:before="100" w:after="100"/>
        <w:jc w:val="both"/>
        <w:rPr/>
      </w:pPr>
      <w:r>
        <w:rPr>
          <w:rFonts w:cs="Calibri" w:ascii="Calibri" w:hAnsi="Calibri" w:asciiTheme="minorHAnsi" w:cstheme="minorHAnsi" w:hAnsiTheme="minorHAnsi"/>
        </w:rPr>
        <w:t>1. Après distribution des journaux (quotidiens nationaux et régionaux) chaque groupe d’élèves répond aux questions suivantes :</w:t>
      </w:r>
    </w:p>
    <w:p>
      <w:pPr>
        <w:pStyle w:val="Normal"/>
        <w:spacing w:before="100" w:after="100"/>
        <w:rPr/>
      </w:pPr>
      <w:r>
        <w:rPr/>
      </w:r>
    </w:p>
    <w:p>
      <w:pPr>
        <w:pStyle w:val="Normal"/>
        <w:spacing w:before="100" w:after="100"/>
        <w:rPr/>
      </w:pPr>
      <w:r>
        <w:rPr/>
      </w:r>
    </w:p>
    <w:p>
      <w:pPr>
        <w:pStyle w:val="Normal"/>
        <w:spacing w:before="100" w:after="100"/>
        <w:rPr/>
      </w:pPr>
      <w:r>
        <w:rPr/>
      </w:r>
    </w:p>
    <w:p>
      <w:pPr>
        <w:pStyle w:val="Normal"/>
        <w:spacing w:before="100" w:after="100"/>
        <w:rPr/>
      </w:pPr>
      <w:r>
        <w:rPr/>
      </w:r>
    </w:p>
    <w:p>
      <w:pPr>
        <w:pStyle w:val="Normal"/>
        <w:numPr>
          <w:ilvl w:val="0"/>
          <w:numId w:val="1"/>
        </w:numPr>
        <w:spacing w:before="100" w:after="100"/>
        <w:ind w:left="1068" w:hanging="360"/>
        <w:rPr>
          <w:rFonts w:ascii="Calibri" w:hAnsi="Calibri" w:cs="Calibri" w:asciiTheme="minorHAnsi" w:cstheme="minorHAnsi" w:hAnsiTheme="minorHAnsi"/>
        </w:rPr>
      </w:pPr>
      <w:r>
        <w:rPr>
          <w:rFonts w:cs="Calibri" w:ascii="Calibri" w:hAnsi="Calibri" w:asciiTheme="minorHAnsi" w:cstheme="minorHAnsi" w:hAnsiTheme="minorHAnsi"/>
        </w:rPr>
        <w:t>Mise en commun et explication à l’oral des principales caractéristiques relevées.</w:t>
      </w:r>
    </w:p>
    <w:p>
      <w:pPr>
        <w:pStyle w:val="Normal"/>
        <w:spacing w:before="100" w:after="100"/>
        <w:ind w:left="708" w:hanging="0"/>
        <w:rPr>
          <w:rFonts w:ascii="Calibri" w:hAnsi="Calibri" w:cs="Calibri" w:asciiTheme="minorHAnsi" w:cstheme="minorHAnsi" w:hAnsiTheme="minorHAnsi"/>
        </w:rPr>
      </w:pPr>
      <w:r>
        <w:rPr>
          <w:rFonts w:cs="Calibri" w:cstheme="minorHAnsi" w:ascii="Calibri" w:hAnsi="Calibri"/>
        </w:rPr>
      </w:r>
    </w:p>
    <w:p>
      <w:pPr>
        <w:pStyle w:val="Normal"/>
        <w:numPr>
          <w:ilvl w:val="0"/>
          <w:numId w:val="1"/>
        </w:numPr>
        <w:spacing w:before="100" w:after="100"/>
        <w:ind w:left="1068" w:hanging="360"/>
        <w:rPr>
          <w:rFonts w:ascii="Calibri" w:hAnsi="Calibri" w:cs="Calibri" w:asciiTheme="minorHAnsi" w:cstheme="minorHAnsi" w:hAnsiTheme="minorHAnsi"/>
        </w:rPr>
      </w:pPr>
      <w:r>
        <w:rPr>
          <w:rFonts w:cs="Calibri" w:ascii="Calibri" w:hAnsi="Calibri" w:asciiTheme="minorHAnsi" w:cstheme="minorHAnsi" w:hAnsiTheme="minorHAnsi"/>
          <w:b/>
        </w:rPr>
        <w:t>Prolongement</w:t>
      </w:r>
      <w:r>
        <w:rPr>
          <w:rFonts w:cs="Calibri" w:ascii="Calibri" w:hAnsi="Calibri" w:asciiTheme="minorHAnsi" w:cstheme="minorHAnsi" w:hAnsiTheme="minorHAnsi"/>
        </w:rPr>
        <w:t> : une comparaison des « unes » des journaux partenaires pourra être effectuée à partir des maquettes (cf. Pages suivantes)</w:t>
      </w:r>
    </w:p>
    <w:p>
      <w:pPr>
        <w:pStyle w:val="Normal"/>
        <w:spacing w:before="100" w:after="100"/>
        <w:ind w:left="-6" w:hanging="0"/>
        <w:rPr/>
      </w:pPr>
      <w:r>
        <w:rPr/>
        <w:drawing>
          <wp:inline distT="0" distB="0" distL="0" distR="0">
            <wp:extent cx="5710555" cy="8677275"/>
            <wp:effectExtent l="0" t="0" r="0" b="0"/>
            <wp:docPr id="53"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3" descr=""/>
                    <pic:cNvPicPr>
                      <a:picLocks noChangeAspect="1" noChangeArrowheads="1"/>
                    </pic:cNvPicPr>
                  </pic:nvPicPr>
                  <pic:blipFill>
                    <a:blip r:embed="rId65"/>
                    <a:srcRect l="0" t="0" r="903" b="0"/>
                    <a:stretch>
                      <a:fillRect/>
                    </a:stretch>
                  </pic:blipFill>
                  <pic:spPr bwMode="auto">
                    <a:xfrm>
                      <a:off x="0" y="0"/>
                      <a:ext cx="5710555" cy="8677275"/>
                    </a:xfrm>
                    <a:prstGeom prst="rect">
                      <a:avLst/>
                    </a:prstGeom>
                  </pic:spPr>
                </pic:pic>
              </a:graphicData>
            </a:graphic>
          </wp:inline>
        </w:drawing>
      </w:r>
      <w:r>
        <w:rPr/>
        <w:drawing>
          <wp:inline distT="0" distB="0" distL="0" distR="0">
            <wp:extent cx="5705475" cy="8739505"/>
            <wp:effectExtent l="0" t="0" r="0" b="0"/>
            <wp:docPr id="5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4" descr=""/>
                    <pic:cNvPicPr>
                      <a:picLocks noChangeAspect="1" noChangeArrowheads="1"/>
                    </pic:cNvPicPr>
                  </pic:nvPicPr>
                  <pic:blipFill>
                    <a:blip r:embed="rId66"/>
                    <a:srcRect l="0" t="0" r="1063" b="591"/>
                    <a:stretch>
                      <a:fillRect/>
                    </a:stretch>
                  </pic:blipFill>
                  <pic:spPr bwMode="auto">
                    <a:xfrm>
                      <a:off x="0" y="0"/>
                      <a:ext cx="5705475" cy="8739505"/>
                    </a:xfrm>
                    <a:prstGeom prst="rect">
                      <a:avLst/>
                    </a:prstGeom>
                  </pic:spPr>
                </pic:pic>
              </a:graphicData>
            </a:graphic>
          </wp:inline>
        </w:drawing>
      </w:r>
      <w:r>
        <w:br w:type="page"/>
      </w:r>
    </w:p>
    <w:p>
      <w:pPr>
        <w:pStyle w:val="Normal"/>
        <w:spacing w:before="100" w:after="100"/>
        <w:ind w:left="708" w:hanging="0"/>
        <w:rPr/>
      </w:pPr>
      <w:r>
        <w:rPr/>
        <w:drawing>
          <wp:anchor behindDoc="0" distT="0" distB="0" distL="0" distR="0" simplePos="0" locked="0" layoutInCell="1" allowOverlap="1" relativeHeight="30">
            <wp:simplePos x="0" y="0"/>
            <wp:positionH relativeFrom="margin">
              <wp:posOffset>-180975</wp:posOffset>
            </wp:positionH>
            <wp:positionV relativeFrom="paragraph">
              <wp:posOffset>635</wp:posOffset>
            </wp:positionV>
            <wp:extent cx="6115050" cy="8710930"/>
            <wp:effectExtent l="0" t="0" r="0" b="0"/>
            <wp:wrapSquare wrapText="bothSides"/>
            <wp:docPr id="55"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5" descr=""/>
                    <pic:cNvPicPr>
                      <a:picLocks noChangeAspect="1" noChangeArrowheads="1"/>
                    </pic:cNvPicPr>
                  </pic:nvPicPr>
                  <pic:blipFill>
                    <a:blip r:embed="rId67"/>
                    <a:srcRect l="0" t="0" r="0" b="525"/>
                    <a:stretch>
                      <a:fillRect/>
                    </a:stretch>
                  </pic:blipFill>
                  <pic:spPr bwMode="auto">
                    <a:xfrm>
                      <a:off x="0" y="0"/>
                      <a:ext cx="6115050" cy="8710930"/>
                    </a:xfrm>
                    <a:prstGeom prst="rect">
                      <a:avLst/>
                    </a:prstGeom>
                  </pic:spPr>
                </pic:pic>
              </a:graphicData>
            </a:graphic>
          </wp:anchor>
        </w:drawing>
      </w:r>
      <w:r>
        <w:br w:type="page"/>
      </w:r>
    </w:p>
    <w:p>
      <w:pPr>
        <w:pStyle w:val="Normal"/>
        <w:tabs>
          <w:tab w:val="clear" w:pos="720"/>
          <w:tab w:val="left" w:pos="6270" w:leader="none"/>
        </w:tabs>
        <w:jc w:val="center"/>
        <w:rPr>
          <w:rFonts w:ascii="Calibri" w:hAnsi="Calibri" w:asciiTheme="minorHAnsi" w:hAnsiTheme="minorHAnsi"/>
          <w:sz w:val="28"/>
        </w:rPr>
      </w:pPr>
      <w:r>
        <w:rPr>
          <w:rFonts w:eastAsia="Comic Sans MS" w:cs="Comic Sans MS" w:ascii="Calibri" w:hAnsi="Calibri" w:asciiTheme="minorHAnsi" w:hAnsiTheme="minorHAnsi"/>
          <w:b/>
          <w:color w:val="0000FF"/>
          <w:sz w:val="36"/>
          <w:szCs w:val="32"/>
          <w:shd w:fill="E0E0E0" w:val="clear"/>
        </w:rPr>
        <w:t>Comment les journalistes s’informent-ils ?</w:t>
      </w:r>
    </w:p>
    <w:p>
      <w:pPr>
        <w:pStyle w:val="Normal"/>
        <w:tabs>
          <w:tab w:val="clear" w:pos="720"/>
          <w:tab w:val="left" w:pos="6270" w:leader="none"/>
        </w:tabs>
        <w:jc w:val="both"/>
        <w:rPr/>
      </w:pPr>
      <w:r>
        <w:rPr/>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i/>
        </w:rPr>
        <w:t>Les organes de presse disposent dans le monde d’un large réseau d’informateurs, qui sont à la source des informations. Il est souvent possible d’identifier leur origine à la lecture des journaux, selon la nature de l’information et l’endroit d’où elle provient.  En ce qui concerne les journaux régionaux, les journalistes ont également leurs sources d’informations : mairies, responsables d’associations, d’organismes publics ; autant de personnes qui permettent aux journalistes d’accéder à l’information.</w:t>
      </w:r>
    </w:p>
    <w:p>
      <w:pPr>
        <w:pStyle w:val="Normal"/>
        <w:tabs>
          <w:tab w:val="clear" w:pos="720"/>
          <w:tab w:val="left" w:pos="6270" w:leader="none"/>
        </w:tabs>
        <w:jc w:val="both"/>
        <w:rPr>
          <w:rFonts w:ascii="Calibri" w:hAnsi="Calibri" w:asciiTheme="minorHAnsi" w:hAnsiTheme="minorHAnsi"/>
        </w:rPr>
      </w:pPr>
      <w:r>
        <w:rPr>
          <w:rFonts w:asciiTheme="minorHAnsi" w:hAnsiTheme="minorHAnsi" w:ascii="Calibri" w:hAnsi="Calibri"/>
        </w:rPr>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b/>
        </w:rPr>
        <w:t>Objectifs :</w:t>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rPr>
        <w:t xml:space="preserve">• </w:t>
      </w:r>
      <w:r>
        <w:rPr>
          <w:rFonts w:ascii="Calibri" w:hAnsi="Calibri" w:asciiTheme="minorHAnsi" w:hAnsiTheme="minorHAnsi"/>
        </w:rPr>
        <w:t>Savoir repérer l’origine d’une information</w:t>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rPr>
        <w:t xml:space="preserve">• </w:t>
      </w:r>
      <w:r>
        <w:rPr>
          <w:rFonts w:ascii="Calibri" w:hAnsi="Calibri" w:asciiTheme="minorHAnsi" w:hAnsiTheme="minorHAnsi"/>
        </w:rPr>
        <w:t>Mieux comprendre le travail du journaliste</w:t>
      </w:r>
    </w:p>
    <w:p>
      <w:pPr>
        <w:pStyle w:val="Normal"/>
        <w:tabs>
          <w:tab w:val="clear" w:pos="720"/>
          <w:tab w:val="left" w:pos="6270" w:leader="none"/>
        </w:tabs>
        <w:jc w:val="both"/>
        <w:rPr>
          <w:rFonts w:ascii="Calibri" w:hAnsi="Calibri" w:asciiTheme="minorHAnsi" w:hAnsiTheme="minorHAnsi"/>
        </w:rPr>
      </w:pPr>
      <w:r>
        <w:rPr>
          <w:rFonts w:asciiTheme="minorHAnsi" w:hAnsiTheme="minorHAnsi" w:ascii="Calibri" w:hAnsi="Calibri"/>
        </w:rPr>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b/>
        </w:rPr>
        <w:t>Public</w:t>
      </w:r>
      <w:r>
        <w:rPr>
          <w:rFonts w:ascii="Calibri" w:hAnsi="Calibri" w:asciiTheme="minorHAnsi" w:hAnsiTheme="minorHAnsi"/>
        </w:rPr>
        <w:t> : collège</w:t>
      </w:r>
    </w:p>
    <w:p>
      <w:pPr>
        <w:pStyle w:val="Normal"/>
        <w:tabs>
          <w:tab w:val="clear" w:pos="720"/>
          <w:tab w:val="left" w:pos="6270" w:leader="none"/>
        </w:tabs>
        <w:jc w:val="both"/>
        <w:rPr>
          <w:rFonts w:ascii="Calibri" w:hAnsi="Calibri" w:asciiTheme="minorHAnsi" w:hAnsiTheme="minorHAnsi"/>
        </w:rPr>
      </w:pPr>
      <w:r>
        <w:rPr>
          <w:rFonts w:asciiTheme="minorHAnsi" w:hAnsiTheme="minorHAnsi" w:ascii="Calibri" w:hAnsi="Calibri"/>
        </w:rPr>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b/>
        </w:rPr>
        <w:t>Matériel</w:t>
      </w:r>
      <w:r>
        <w:rPr>
          <w:rFonts w:ascii="Calibri" w:hAnsi="Calibri" w:asciiTheme="minorHAnsi" w:hAnsiTheme="minorHAnsi"/>
        </w:rPr>
        <w:t> : Quotidiens nationaux, régionaux, départementaux</w:t>
      </w:r>
    </w:p>
    <w:p>
      <w:pPr>
        <w:pStyle w:val="Normal"/>
        <w:tabs>
          <w:tab w:val="clear" w:pos="720"/>
          <w:tab w:val="left" w:pos="6270" w:leader="none"/>
        </w:tabs>
        <w:jc w:val="both"/>
        <w:rPr>
          <w:rFonts w:ascii="Calibri" w:hAnsi="Calibri" w:asciiTheme="minorHAnsi" w:hAnsiTheme="minorHAnsi"/>
        </w:rPr>
      </w:pPr>
      <w:r>
        <w:rPr>
          <w:rFonts w:asciiTheme="minorHAnsi" w:hAnsiTheme="minorHAnsi" w:ascii="Calibri" w:hAnsi="Calibri"/>
        </w:rPr>
      </w:r>
    </w:p>
    <w:p>
      <w:pPr>
        <w:pStyle w:val="Normal"/>
        <w:tabs>
          <w:tab w:val="clear" w:pos="720"/>
          <w:tab w:val="left" w:pos="6270" w:leader="none"/>
        </w:tabs>
        <w:jc w:val="both"/>
        <w:rPr>
          <w:rFonts w:ascii="Calibri" w:hAnsi="Calibri" w:asciiTheme="minorHAnsi" w:hAnsiTheme="minorHAnsi"/>
        </w:rPr>
      </w:pPr>
      <w:r>
        <w:rPr>
          <w:rFonts w:ascii="Calibri" w:hAnsi="Calibri" w:asciiTheme="minorHAnsi" w:hAnsiTheme="minorHAnsi"/>
          <w:b/>
        </w:rPr>
        <w:t xml:space="preserve">Déroulement de la séance : </w:t>
      </w:r>
    </w:p>
    <w:p>
      <w:pPr>
        <w:pStyle w:val="Normal"/>
        <w:tabs>
          <w:tab w:val="clear" w:pos="720"/>
          <w:tab w:val="left" w:pos="6270" w:leader="none"/>
        </w:tabs>
        <w:jc w:val="both"/>
        <w:rPr/>
      </w:pPr>
      <w:r>
        <w:rPr/>
      </w:r>
    </w:p>
    <w:p>
      <w:pPr>
        <w:pStyle w:val="Normal"/>
        <w:numPr>
          <w:ilvl w:val="0"/>
          <w:numId w:val="10"/>
        </w:numPr>
        <w:tabs>
          <w:tab w:val="clear" w:pos="720"/>
          <w:tab w:val="left" w:pos="426" w:leader="none"/>
        </w:tabs>
        <w:ind w:left="720" w:hanging="360"/>
        <w:jc w:val="both"/>
        <w:rPr>
          <w:rFonts w:ascii="Calibri" w:hAnsi="Calibri" w:asciiTheme="minorHAnsi" w:hAnsiTheme="minorHAnsi"/>
        </w:rPr>
      </w:pPr>
      <w:r>
        <w:rPr>
          <w:rFonts w:ascii="Calibri" w:hAnsi="Calibri" w:asciiTheme="minorHAnsi" w:hAnsiTheme="minorHAnsi"/>
        </w:rPr>
        <w:t>Les élèves choisissent une ou plusieurs rubriques dans un quotidien national ou régional, et sans lire les articles relèvent d’où viennent les informations relatées ; qui signe l’article... Ils notent également l’origine des photos qui accompagnent les articles.</w:t>
      </w:r>
    </w:p>
    <w:p>
      <w:pPr>
        <w:pStyle w:val="Normal"/>
        <w:tabs>
          <w:tab w:val="clear" w:pos="720"/>
          <w:tab w:val="left" w:pos="426" w:leader="none"/>
        </w:tabs>
        <w:ind w:left="720" w:hanging="0"/>
        <w:jc w:val="both"/>
        <w:rPr>
          <w:rFonts w:ascii="Calibri" w:hAnsi="Calibri" w:asciiTheme="minorHAnsi" w:hAnsiTheme="minorHAnsi"/>
        </w:rPr>
      </w:pPr>
      <w:r>
        <w:rPr>
          <w:rFonts w:asciiTheme="minorHAnsi" w:hAnsiTheme="minorHAnsi" w:ascii="Calibri" w:hAnsi="Calibri"/>
        </w:rPr>
      </w:r>
    </w:p>
    <w:p>
      <w:pPr>
        <w:pStyle w:val="Normal"/>
        <w:numPr>
          <w:ilvl w:val="0"/>
          <w:numId w:val="10"/>
        </w:numPr>
        <w:tabs>
          <w:tab w:val="clear" w:pos="720"/>
          <w:tab w:val="left" w:pos="426" w:leader="none"/>
        </w:tabs>
        <w:ind w:left="720" w:hanging="360"/>
        <w:jc w:val="both"/>
        <w:rPr>
          <w:rFonts w:ascii="Calibri" w:hAnsi="Calibri" w:asciiTheme="minorHAnsi" w:hAnsiTheme="minorHAnsi"/>
        </w:rPr>
      </w:pPr>
      <w:r>
        <w:rPr>
          <w:rFonts w:ascii="Calibri" w:hAnsi="Calibri" w:asciiTheme="minorHAnsi" w:hAnsiTheme="minorHAnsi"/>
        </w:rPr>
        <w:t>Une première mise en commun conduit aux constations suivantes :</w:t>
      </w:r>
    </w:p>
    <w:p>
      <w:pPr>
        <w:pStyle w:val="Normal"/>
        <w:numPr>
          <w:ilvl w:val="0"/>
          <w:numId w:val="11"/>
        </w:numPr>
        <w:tabs>
          <w:tab w:val="clear" w:pos="720"/>
          <w:tab w:val="left" w:pos="426" w:leader="none"/>
        </w:tabs>
        <w:ind w:left="1440" w:hanging="360"/>
        <w:jc w:val="both"/>
        <w:rPr>
          <w:rFonts w:ascii="Calibri" w:hAnsi="Calibri" w:asciiTheme="minorHAnsi" w:hAnsiTheme="minorHAnsi"/>
        </w:rPr>
      </w:pPr>
      <w:r>
        <w:rPr>
          <w:rFonts w:ascii="Calibri" w:hAnsi="Calibri" w:asciiTheme="minorHAnsi" w:hAnsiTheme="minorHAnsi"/>
        </w:rPr>
        <w:t>Tous les articles ne sont pas signés (en particulier les brèves)</w:t>
      </w:r>
    </w:p>
    <w:p>
      <w:pPr>
        <w:pStyle w:val="Normal"/>
        <w:numPr>
          <w:ilvl w:val="0"/>
          <w:numId w:val="11"/>
        </w:numPr>
        <w:tabs>
          <w:tab w:val="clear" w:pos="720"/>
          <w:tab w:val="left" w:pos="426" w:leader="none"/>
        </w:tabs>
        <w:ind w:left="1440" w:hanging="360"/>
        <w:jc w:val="both"/>
        <w:rPr>
          <w:rFonts w:ascii="Calibri" w:hAnsi="Calibri" w:asciiTheme="minorHAnsi" w:hAnsiTheme="minorHAnsi"/>
        </w:rPr>
      </w:pPr>
      <w:r>
        <w:rPr>
          <w:rFonts w:ascii="Calibri" w:hAnsi="Calibri" w:asciiTheme="minorHAnsi" w:hAnsiTheme="minorHAnsi"/>
        </w:rPr>
        <w:t>D’autres, plus longs sont fournis par des agences de presse, mais sont signés (AFP / Reuters…)</w:t>
      </w:r>
    </w:p>
    <w:p>
      <w:pPr>
        <w:pStyle w:val="Normal"/>
        <w:numPr>
          <w:ilvl w:val="0"/>
          <w:numId w:val="11"/>
        </w:numPr>
        <w:tabs>
          <w:tab w:val="clear" w:pos="720"/>
          <w:tab w:val="left" w:pos="426" w:leader="none"/>
        </w:tabs>
        <w:ind w:left="1440" w:hanging="360"/>
        <w:jc w:val="both"/>
        <w:rPr>
          <w:rFonts w:ascii="Calibri" w:hAnsi="Calibri" w:asciiTheme="minorHAnsi" w:hAnsiTheme="minorHAnsi"/>
        </w:rPr>
      </w:pPr>
      <w:r>
        <w:rPr>
          <w:rFonts w:ascii="Calibri" w:hAnsi="Calibri" w:asciiTheme="minorHAnsi" w:hAnsiTheme="minorHAnsi"/>
        </w:rPr>
        <w:t>La plupart des articles portent la signature d’un journaliste ou d’un correspondant du journal qui indique le pays, la ville, le village où il écrit.</w:t>
      </w:r>
    </w:p>
    <w:p>
      <w:pPr>
        <w:pStyle w:val="Normal"/>
        <w:tabs>
          <w:tab w:val="clear" w:pos="720"/>
          <w:tab w:val="left" w:pos="426" w:leader="none"/>
        </w:tabs>
        <w:ind w:left="1080" w:hanging="0"/>
        <w:jc w:val="both"/>
        <w:rPr>
          <w:rFonts w:ascii="Calibri" w:hAnsi="Calibri" w:asciiTheme="minorHAnsi" w:hAnsiTheme="minorHAnsi"/>
        </w:rPr>
      </w:pPr>
      <w:r>
        <w:rPr>
          <w:rFonts w:asciiTheme="minorHAnsi" w:hAnsiTheme="minorHAnsi" w:ascii="Calibri" w:hAnsi="Calibri"/>
        </w:rPr>
      </w:r>
    </w:p>
    <w:p>
      <w:pPr>
        <w:pStyle w:val="Normal"/>
        <w:numPr>
          <w:ilvl w:val="0"/>
          <w:numId w:val="10"/>
        </w:numPr>
        <w:tabs>
          <w:tab w:val="clear" w:pos="720"/>
          <w:tab w:val="left" w:pos="426" w:leader="none"/>
        </w:tabs>
        <w:ind w:left="720" w:hanging="360"/>
        <w:jc w:val="both"/>
        <w:rPr>
          <w:rFonts w:ascii="Calibri" w:hAnsi="Calibri" w:asciiTheme="minorHAnsi" w:hAnsiTheme="minorHAnsi"/>
        </w:rPr>
      </w:pPr>
      <w:r>
        <w:rPr>
          <w:rFonts w:ascii="Calibri" w:hAnsi="Calibri" w:asciiTheme="minorHAnsi" w:hAnsiTheme="minorHAnsi"/>
        </w:rPr>
        <w:t>Les élèves relèvent ensuite dans les articles, les origines des informations du journaliste. Les élèves sont invités à lire un ou plusieurs articles de leur choix. Ils en notent le sujet. Ils relèvent si possible, les organismes, les entreprises, les institutions, les personnes citées par le journaliste. Comment sont-ils cités ? Le journaliste fait-il usage de « Selon… », « D’après les propos de… » S’agit-il de déclarations ? D’interviews ? de communiqués ?</w:t>
      </w:r>
    </w:p>
    <w:p>
      <w:pPr>
        <w:pStyle w:val="Normal"/>
        <w:tabs>
          <w:tab w:val="clear" w:pos="720"/>
          <w:tab w:val="left" w:pos="426" w:leader="none"/>
        </w:tabs>
        <w:ind w:left="720" w:hanging="0"/>
        <w:jc w:val="both"/>
        <w:rPr>
          <w:rFonts w:ascii="Calibri" w:hAnsi="Calibri" w:asciiTheme="minorHAnsi" w:hAnsiTheme="minorHAnsi"/>
        </w:rPr>
      </w:pPr>
      <w:r>
        <w:rPr>
          <w:rFonts w:asciiTheme="minorHAnsi" w:hAnsiTheme="minorHAnsi" w:ascii="Calibri" w:hAnsi="Calibri"/>
        </w:rPr>
      </w:r>
    </w:p>
    <w:p>
      <w:pPr>
        <w:pStyle w:val="Normal"/>
        <w:numPr>
          <w:ilvl w:val="0"/>
          <w:numId w:val="10"/>
        </w:numPr>
        <w:tabs>
          <w:tab w:val="clear" w:pos="720"/>
          <w:tab w:val="left" w:pos="426" w:leader="none"/>
        </w:tabs>
        <w:ind w:left="720" w:hanging="360"/>
        <w:jc w:val="both"/>
        <w:rPr>
          <w:rFonts w:ascii="Calibri" w:hAnsi="Calibri" w:asciiTheme="minorHAnsi" w:hAnsiTheme="minorHAnsi"/>
        </w:rPr>
      </w:pPr>
      <w:r>
        <w:rPr>
          <w:rFonts w:ascii="Calibri" w:hAnsi="Calibri" w:asciiTheme="minorHAnsi" w:hAnsiTheme="minorHAnsi"/>
        </w:rPr>
        <w:t>Différencier ce qui relève de la communication de l’entreprise et de l’enquête journalistique.</w:t>
      </w:r>
    </w:p>
    <w:p>
      <w:pPr>
        <w:pStyle w:val="Normal"/>
        <w:tabs>
          <w:tab w:val="clear" w:pos="720"/>
          <w:tab w:val="left" w:pos="426" w:leader="none"/>
        </w:tabs>
        <w:jc w:val="both"/>
        <w:rPr>
          <w:rFonts w:ascii="Calibri" w:hAnsi="Calibri" w:asciiTheme="minorHAnsi" w:hAnsiTheme="minorHAnsi"/>
        </w:rPr>
      </w:pPr>
      <w:r>
        <w:rPr>
          <w:rFonts w:asciiTheme="minorHAnsi" w:hAnsiTheme="minorHAnsi" w:ascii="Calibri" w:hAnsi="Calibri"/>
        </w:rPr>
      </w:r>
    </w:p>
    <w:p>
      <w:pPr>
        <w:pStyle w:val="Normal"/>
        <w:numPr>
          <w:ilvl w:val="0"/>
          <w:numId w:val="10"/>
        </w:numPr>
        <w:tabs>
          <w:tab w:val="clear" w:pos="720"/>
          <w:tab w:val="left" w:pos="426" w:leader="none"/>
        </w:tabs>
        <w:ind w:left="720" w:hanging="360"/>
        <w:jc w:val="both"/>
        <w:rPr>
          <w:rFonts w:ascii="Calibri" w:hAnsi="Calibri" w:asciiTheme="minorHAnsi" w:hAnsiTheme="minorHAnsi"/>
        </w:rPr>
      </w:pPr>
      <w:r>
        <w:rPr>
          <w:rFonts w:ascii="Calibri" w:hAnsi="Calibri" w:asciiTheme="minorHAnsi" w:hAnsiTheme="minorHAnsi"/>
        </w:rPr>
        <w:t>Mise en commun : un tableau est réalisé pour identifier les principales sources repérées : officielles, non officielles, témoignages, rumeurs…</w:t>
      </w:r>
    </w:p>
    <w:p>
      <w:pPr>
        <w:pStyle w:val="Normal"/>
        <w:tabs>
          <w:tab w:val="clear" w:pos="720"/>
          <w:tab w:val="left" w:pos="426" w:leader="none"/>
        </w:tabs>
        <w:ind w:firstLine="180"/>
        <w:jc w:val="both"/>
        <w:rPr/>
      </w:pPr>
      <w:r>
        <w:rPr/>
      </w:r>
    </w:p>
    <w:p>
      <w:pPr>
        <w:pStyle w:val="Normal"/>
        <w:jc w:val="center"/>
        <w:rPr>
          <w:highlight w:val="white"/>
        </w:rPr>
      </w:pPr>
      <w:r>
        <w:rPr>
          <w:highlight w:val="white"/>
        </w:rPr>
      </w:r>
      <w:r>
        <w:br w:type="page"/>
      </w:r>
    </w:p>
    <w:p>
      <w:pPr>
        <w:pStyle w:val="Normal"/>
        <w:jc w:val="center"/>
        <w:rPr>
          <w:rFonts w:ascii="Calibri" w:hAnsi="Calibri" w:eastAsia="Comic Sans MS" w:cs="Comic Sans MS" w:asciiTheme="minorHAnsi" w:hAnsiTheme="minorHAnsi"/>
          <w:b/>
          <w:b/>
          <w:color w:val="0000FF"/>
          <w:sz w:val="36"/>
          <w:szCs w:val="32"/>
          <w:highlight w:val="white"/>
        </w:rPr>
      </w:pPr>
      <w:r>
        <w:rPr>
          <w:rFonts w:eastAsia="Comic Sans MS" w:cs="Comic Sans MS" w:ascii="Calibri" w:hAnsi="Calibri" w:asciiTheme="minorHAnsi" w:hAnsiTheme="minorHAnsi"/>
          <w:b/>
          <w:color w:val="0000FF"/>
          <w:sz w:val="36"/>
          <w:szCs w:val="32"/>
          <w:highlight w:val="white"/>
          <w:shd w:fill="E0E0E0" w:val="clear"/>
        </w:rPr>
        <w:t>De la dépêche à l’article</w:t>
      </w:r>
    </w:p>
    <w:p>
      <w:pPr>
        <w:pStyle w:val="Normal"/>
        <w:jc w:val="center"/>
        <w:rPr>
          <w:highlight w:val="white"/>
        </w:rPr>
      </w:pPr>
      <w:r>
        <w:rPr>
          <w:highlight w:val="white"/>
        </w:rPr>
      </w:r>
    </w:p>
    <w:p>
      <w:pPr>
        <w:pStyle w:val="Normal"/>
        <w:jc w:val="both"/>
        <w:rPr>
          <w:rFonts w:ascii="Calibri" w:hAnsi="Calibri" w:asciiTheme="minorHAnsi" w:hAnsiTheme="minorHAnsi"/>
        </w:rPr>
      </w:pPr>
      <w:r>
        <w:rPr>
          <w:rFonts w:ascii="Calibri" w:hAnsi="Calibri" w:asciiTheme="minorHAnsi" w:hAnsiTheme="minorHAnsi"/>
          <w:b/>
        </w:rPr>
        <w:t>Objectif</w:t>
      </w:r>
      <w:r>
        <w:rPr>
          <w:rFonts w:ascii="Calibri" w:hAnsi="Calibri" w:asciiTheme="minorHAnsi" w:hAnsiTheme="minorHAnsi"/>
        </w:rPr>
        <w:t> : Apprendre à écrire un article à partir d’une dépêche de presse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Public</w:t>
      </w:r>
      <w:r>
        <w:rPr>
          <w:rFonts w:ascii="Calibri" w:hAnsi="Calibri" w:asciiTheme="minorHAnsi" w:hAnsiTheme="minorHAnsi"/>
        </w:rPr>
        <w:t> : collège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Matériel</w:t>
      </w:r>
      <w:r>
        <w:rPr>
          <w:rFonts w:ascii="Calibri" w:hAnsi="Calibri" w:asciiTheme="minorHAnsi" w:hAnsiTheme="minorHAnsi"/>
        </w:rPr>
        <w:t> : photocopies de dépêches</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Quelques idées d’activités : </w:t>
      </w:r>
    </w:p>
    <w:p>
      <w:pPr>
        <w:pStyle w:val="Normal"/>
        <w:numPr>
          <w:ilvl w:val="2"/>
          <w:numId w:val="9"/>
        </w:numPr>
        <w:tabs>
          <w:tab w:val="clear" w:pos="720"/>
          <w:tab w:val="left" w:pos="1440" w:leader="none"/>
        </w:tabs>
        <w:ind w:left="1440" w:hanging="540"/>
        <w:jc w:val="both"/>
        <w:rPr>
          <w:rFonts w:ascii="Calibri" w:hAnsi="Calibri" w:asciiTheme="minorHAnsi" w:hAnsiTheme="minorHAnsi"/>
        </w:rPr>
      </w:pPr>
      <w:r>
        <w:rPr>
          <w:rFonts w:ascii="Calibri" w:hAnsi="Calibri" w:asciiTheme="minorHAnsi" w:hAnsiTheme="minorHAnsi"/>
        </w:rPr>
        <w:t>Les élèves, après avoir lu les dépêches de presse (possibilité d’aller sur le site de l’AFP pour en obtenir), recherchent le message essentiel et les réponses aux questions de référence. Ils peuvent ensuite écrire un court article titré.</w:t>
      </w:r>
    </w:p>
    <w:p>
      <w:pPr>
        <w:pStyle w:val="Normal"/>
        <w:tabs>
          <w:tab w:val="clear" w:pos="720"/>
          <w:tab w:val="left" w:pos="1260" w:leader="none"/>
        </w:tabs>
        <w:ind w:left="1440" w:hanging="540"/>
        <w:jc w:val="both"/>
        <w:rPr>
          <w:rFonts w:ascii="Calibri" w:hAnsi="Calibri" w:asciiTheme="minorHAnsi" w:hAnsiTheme="minorHAnsi"/>
        </w:rPr>
      </w:pPr>
      <w:r>
        <w:rPr>
          <w:rFonts w:asciiTheme="minorHAnsi" w:hAnsiTheme="minorHAnsi" w:ascii="Calibri" w:hAnsi="Calibri"/>
        </w:rPr>
      </w:r>
    </w:p>
    <w:p>
      <w:pPr>
        <w:pStyle w:val="Normal"/>
        <w:numPr>
          <w:ilvl w:val="2"/>
          <w:numId w:val="9"/>
        </w:numPr>
        <w:tabs>
          <w:tab w:val="clear" w:pos="720"/>
          <w:tab w:val="left" w:pos="1440" w:leader="none"/>
        </w:tabs>
        <w:ind w:left="1440" w:hanging="540"/>
        <w:jc w:val="both"/>
        <w:rPr>
          <w:rFonts w:ascii="Calibri" w:hAnsi="Calibri" w:asciiTheme="minorHAnsi" w:hAnsiTheme="minorHAnsi"/>
        </w:rPr>
      </w:pPr>
      <w:r>
        <w:rPr>
          <w:rFonts w:ascii="Calibri" w:hAnsi="Calibri" w:asciiTheme="minorHAnsi" w:hAnsiTheme="minorHAnsi"/>
        </w:rPr>
        <w:t>Analyser le plan de la dépêche, et rédiger une brève, c’est-à-dire un court article, sans titre, répondant aux questions de référence (qui ? Quoi ? Où ? Quand ? Comment ?).</w:t>
      </w:r>
    </w:p>
    <w:p>
      <w:pPr>
        <w:pStyle w:val="Normal"/>
        <w:tabs>
          <w:tab w:val="clear" w:pos="720"/>
          <w:tab w:val="left" w:pos="1260" w:leader="none"/>
        </w:tabs>
        <w:ind w:left="1440" w:hanging="540"/>
        <w:jc w:val="both"/>
        <w:rPr>
          <w:rFonts w:ascii="Calibri" w:hAnsi="Calibri" w:asciiTheme="minorHAnsi" w:hAnsiTheme="minorHAnsi"/>
        </w:rPr>
      </w:pPr>
      <w:r>
        <w:rPr>
          <w:rFonts w:asciiTheme="minorHAnsi" w:hAnsiTheme="minorHAnsi" w:ascii="Calibri" w:hAnsi="Calibri"/>
        </w:rPr>
      </w:r>
    </w:p>
    <w:p>
      <w:pPr>
        <w:pStyle w:val="Normal"/>
        <w:numPr>
          <w:ilvl w:val="2"/>
          <w:numId w:val="9"/>
        </w:numPr>
        <w:tabs>
          <w:tab w:val="clear" w:pos="720"/>
          <w:tab w:val="left" w:pos="1440" w:leader="none"/>
        </w:tabs>
        <w:ind w:left="1440" w:hanging="540"/>
        <w:jc w:val="both"/>
        <w:rPr>
          <w:rFonts w:ascii="Calibri" w:hAnsi="Calibri" w:asciiTheme="minorHAnsi" w:hAnsiTheme="minorHAnsi"/>
        </w:rPr>
      </w:pPr>
      <w:r>
        <w:rPr>
          <w:rFonts w:ascii="Calibri" w:hAnsi="Calibri" w:asciiTheme="minorHAnsi" w:hAnsiTheme="minorHAnsi"/>
        </w:rPr>
        <w:t xml:space="preserve">Écrire un article d’un feuillet (1500 signes) sur l’événement en signant l’accroche et la chute de l’article à la manière du journal </w:t>
      </w:r>
      <w:r>
        <w:rPr>
          <w:rFonts w:ascii="Calibri" w:hAnsi="Calibri" w:asciiTheme="minorHAnsi" w:hAnsiTheme="minorHAnsi"/>
          <w:i/>
        </w:rPr>
        <w:t>Libération</w:t>
      </w:r>
      <w:r>
        <w:rPr>
          <w:rFonts w:ascii="Calibri" w:hAnsi="Calibri" w:asciiTheme="minorHAnsi" w:hAnsiTheme="minorHAnsi"/>
        </w:rPr>
        <w:t xml:space="preserve">, ou </w:t>
      </w:r>
      <w:r>
        <w:rPr>
          <w:rFonts w:ascii="Calibri" w:hAnsi="Calibri" w:asciiTheme="minorHAnsi" w:hAnsiTheme="minorHAnsi"/>
          <w:i/>
        </w:rPr>
        <w:t>Ouest France</w:t>
      </w:r>
      <w:r>
        <w:rPr>
          <w:rFonts w:ascii="Calibri" w:hAnsi="Calibri" w:asciiTheme="minorHAnsi" w:hAnsiTheme="minorHAnsi"/>
        </w:rPr>
        <w:t>.</w:t>
      </w:r>
    </w:p>
    <w:p>
      <w:pPr>
        <w:pStyle w:val="Normal"/>
        <w:tabs>
          <w:tab w:val="clear" w:pos="720"/>
          <w:tab w:val="left" w:pos="2340" w:leader="none"/>
        </w:tabs>
        <w:ind w:left="900" w:hanging="0"/>
        <w:jc w:val="both"/>
        <w:rPr>
          <w:rFonts w:ascii="Calibri" w:hAnsi="Calibri" w:asciiTheme="minorHAnsi" w:hAnsiTheme="minorHAnsi"/>
        </w:rPr>
      </w:pPr>
      <w:r>
        <w:rPr>
          <w:rFonts w:asciiTheme="minorHAnsi" w:hAnsiTheme="minorHAnsi" w:ascii="Calibri" w:hAnsi="Calibri"/>
        </w:rPr>
      </w:r>
    </w:p>
    <w:p>
      <w:pPr>
        <w:pStyle w:val="Normal"/>
        <w:numPr>
          <w:ilvl w:val="2"/>
          <w:numId w:val="9"/>
        </w:numPr>
        <w:tabs>
          <w:tab w:val="clear" w:pos="720"/>
          <w:tab w:val="left" w:pos="1440" w:leader="none"/>
        </w:tabs>
        <w:ind w:left="1440" w:hanging="540"/>
        <w:jc w:val="both"/>
        <w:rPr>
          <w:rFonts w:ascii="Calibri" w:hAnsi="Calibri" w:asciiTheme="minorHAnsi" w:hAnsiTheme="minorHAnsi"/>
        </w:rPr>
      </w:pPr>
      <w:r>
        <w:rPr>
          <w:rFonts w:ascii="Calibri" w:hAnsi="Calibri" w:asciiTheme="minorHAnsi" w:hAnsiTheme="minorHAnsi"/>
        </w:rPr>
        <w:t>Rédiger un billet, c’est-à-dire un article court donnant une vision personnelle, piquante ou humoristique du fait</w:t>
      </w:r>
    </w:p>
    <w:p>
      <w:pPr>
        <w:pStyle w:val="Normal"/>
        <w:tabs>
          <w:tab w:val="clear" w:pos="720"/>
          <w:tab w:val="left" w:pos="2340" w:leader="none"/>
        </w:tabs>
        <w:ind w:left="900" w:hanging="0"/>
        <w:jc w:val="both"/>
        <w:rPr/>
      </w:pPr>
      <w:r>
        <w:rPr/>
      </w:r>
    </w:p>
    <w:p>
      <w:pPr>
        <w:pStyle w:val="Normal"/>
        <w:ind w:left="360" w:hanging="0"/>
        <w:jc w:val="center"/>
        <w:rPr/>
      </w:pPr>
      <w:r>
        <w:rPr/>
      </w:r>
    </w:p>
    <w:p>
      <w:pPr>
        <w:pStyle w:val="Normal"/>
        <w:ind w:left="360" w:hanging="0"/>
        <w:jc w:val="center"/>
        <w:rPr>
          <w:rFonts w:ascii="Calibri" w:hAnsi="Calibri" w:asciiTheme="minorHAnsi" w:hAnsiTheme="minorHAnsi"/>
          <w:sz w:val="28"/>
        </w:rPr>
      </w:pPr>
      <w:r>
        <w:rPr>
          <w:rFonts w:eastAsia="Comic Sans MS" w:cs="Comic Sans MS" w:ascii="Calibri" w:hAnsi="Calibri" w:asciiTheme="minorHAnsi" w:hAnsiTheme="minorHAnsi"/>
          <w:b/>
          <w:color w:val="0000FF"/>
          <w:sz w:val="36"/>
          <w:szCs w:val="32"/>
          <w:shd w:fill="D9D9D9" w:val="clear"/>
        </w:rPr>
        <w:t>Événement prévu, événement imprévu</w:t>
      </w:r>
    </w:p>
    <w:p>
      <w:pPr>
        <w:pStyle w:val="Normal"/>
        <w:ind w:left="360" w:hanging="0"/>
        <w:jc w:val="both"/>
        <w:rPr/>
      </w:pPr>
      <w:r>
        <w:rPr/>
      </w:r>
    </w:p>
    <w:p>
      <w:pPr>
        <w:pStyle w:val="Normal"/>
        <w:jc w:val="both"/>
        <w:rPr>
          <w:rFonts w:ascii="Calibri" w:hAnsi="Calibri" w:asciiTheme="minorHAnsi" w:hAnsiTheme="minorHAnsi"/>
        </w:rPr>
      </w:pPr>
      <w:r>
        <w:rPr>
          <w:rFonts w:ascii="Calibri" w:hAnsi="Calibri" w:asciiTheme="minorHAnsi" w:hAnsiTheme="minorHAnsi"/>
          <w:i/>
        </w:rPr>
        <w:t xml:space="preserve">Si l’événement médiatique revêt dans sa forme un caractère exceptionnel, beaucoup des informations générales qui nous arrivent et qui font l’actualité n’ont rien d’inattendu. Annoncés, attendus, ces faits appartiennent à notre actualité quotidienne. </w:t>
      </w:r>
    </w:p>
    <w:p>
      <w:pPr>
        <w:pStyle w:val="Normal"/>
        <w:ind w:left="360" w:hanging="0"/>
        <w:jc w:val="both"/>
        <w:rPr>
          <w:rFonts w:ascii="Calibri" w:hAnsi="Calibri" w:asciiTheme="minorHAnsi" w:hAnsiTheme="minorHAnsi"/>
        </w:rPr>
      </w:pPr>
      <w:r>
        <w:rPr>
          <w:rFonts w:asciiTheme="minorHAnsi" w:hAnsiTheme="minorHAnsi" w:ascii="Calibri" w:hAnsi="Calibri"/>
        </w:rPr>
      </w:r>
    </w:p>
    <w:p>
      <w:pPr>
        <w:pStyle w:val="Normal"/>
        <w:ind w:left="360" w:hanging="360"/>
        <w:jc w:val="both"/>
        <w:rPr>
          <w:rFonts w:ascii="Calibri" w:hAnsi="Calibri" w:asciiTheme="minorHAnsi" w:hAnsiTheme="minorHAnsi"/>
        </w:rPr>
      </w:pPr>
      <w:r>
        <w:rPr>
          <w:rFonts w:ascii="Calibri" w:hAnsi="Calibri" w:asciiTheme="minorHAnsi" w:hAnsiTheme="minorHAnsi"/>
          <w:b/>
        </w:rPr>
        <w:t>Objectifs </w:t>
      </w:r>
      <w:r>
        <w:rPr>
          <w:rFonts w:ascii="Calibri" w:hAnsi="Calibri" w:asciiTheme="minorHAnsi" w:hAnsiTheme="minorHAnsi"/>
        </w:rPr>
        <w:t>:</w:t>
      </w:r>
    </w:p>
    <w:p>
      <w:pPr>
        <w:pStyle w:val="Normal"/>
        <w:jc w:val="both"/>
        <w:rPr>
          <w:rFonts w:ascii="Calibri" w:hAnsi="Calibri" w:asciiTheme="minorHAnsi" w:hAnsiTheme="minorHAnsi"/>
        </w:rPr>
      </w:pPr>
      <w:r>
        <w:rPr>
          <w:rFonts w:ascii="Calibri" w:hAnsi="Calibri" w:asciiTheme="minorHAnsi" w:hAnsiTheme="minorHAnsi"/>
        </w:rPr>
        <w:t xml:space="preserve">• </w:t>
      </w:r>
      <w:r>
        <w:rPr>
          <w:rFonts w:ascii="Calibri" w:hAnsi="Calibri" w:asciiTheme="minorHAnsi" w:hAnsiTheme="minorHAnsi"/>
        </w:rPr>
        <w:t>Montrer que l’actualité est à la fois « programmée » et « accidentelle »</w:t>
      </w:r>
    </w:p>
    <w:p>
      <w:pPr>
        <w:pStyle w:val="Normal"/>
        <w:jc w:val="both"/>
        <w:rPr>
          <w:rFonts w:ascii="Calibri" w:hAnsi="Calibri" w:asciiTheme="minorHAnsi" w:hAnsiTheme="minorHAnsi"/>
        </w:rPr>
      </w:pPr>
      <w:r>
        <w:rPr>
          <w:rFonts w:ascii="Calibri" w:hAnsi="Calibri" w:asciiTheme="minorHAnsi" w:hAnsiTheme="minorHAnsi"/>
        </w:rPr>
        <w:t xml:space="preserve">• </w:t>
      </w:r>
      <w:r>
        <w:rPr>
          <w:rFonts w:ascii="Calibri" w:hAnsi="Calibri" w:asciiTheme="minorHAnsi" w:hAnsiTheme="minorHAnsi"/>
        </w:rPr>
        <w:t>Apprendre comment le « programmé » inclut l’attente et l’inattendu</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Public</w:t>
      </w:r>
      <w:r>
        <w:rPr>
          <w:rFonts w:ascii="Calibri" w:hAnsi="Calibri" w:asciiTheme="minorHAnsi" w:hAnsiTheme="minorHAnsi"/>
        </w:rPr>
        <w:t xml:space="preserve"> : collège </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Matériel</w:t>
      </w:r>
      <w:r>
        <w:rPr>
          <w:rFonts w:ascii="Calibri" w:hAnsi="Calibri" w:asciiTheme="minorHAnsi" w:hAnsiTheme="minorHAnsi"/>
        </w:rPr>
        <w:t> : Panel de presse, extraits d’articles.</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Déroulement de la séance :</w:t>
      </w:r>
    </w:p>
    <w:p>
      <w:pPr>
        <w:pStyle w:val="Normal"/>
        <w:numPr>
          <w:ilvl w:val="0"/>
          <w:numId w:val="21"/>
        </w:numPr>
        <w:ind w:left="720" w:hanging="360"/>
        <w:jc w:val="both"/>
        <w:rPr>
          <w:rFonts w:ascii="Calibri" w:hAnsi="Calibri" w:asciiTheme="minorHAnsi" w:hAnsiTheme="minorHAnsi"/>
        </w:rPr>
      </w:pPr>
      <w:r>
        <w:rPr>
          <w:rFonts w:ascii="Calibri" w:hAnsi="Calibri" w:asciiTheme="minorHAnsi" w:hAnsiTheme="minorHAnsi"/>
        </w:rPr>
        <w:t>Demander aux élèves de chercher parmi les événements récents ceux qui relèvent :</w:t>
      </w:r>
    </w:p>
    <w:p>
      <w:pPr>
        <w:pStyle w:val="Normal"/>
        <w:numPr>
          <w:ilvl w:val="0"/>
          <w:numId w:val="18"/>
        </w:numPr>
        <w:ind w:left="1080" w:hanging="360"/>
        <w:jc w:val="both"/>
        <w:rPr>
          <w:rFonts w:ascii="Calibri" w:hAnsi="Calibri" w:asciiTheme="minorHAnsi" w:hAnsiTheme="minorHAnsi"/>
        </w:rPr>
      </w:pPr>
      <w:r>
        <w:rPr>
          <w:rFonts w:ascii="Calibri" w:hAnsi="Calibri" w:asciiTheme="minorHAnsi" w:hAnsiTheme="minorHAnsi"/>
        </w:rPr>
        <w:t>de l’événement attendu (rencontre politique, manifestations sportives…)</w:t>
      </w:r>
    </w:p>
    <w:p>
      <w:pPr>
        <w:pStyle w:val="Normal"/>
        <w:numPr>
          <w:ilvl w:val="0"/>
          <w:numId w:val="18"/>
        </w:numPr>
        <w:ind w:left="1080" w:hanging="360"/>
        <w:jc w:val="both"/>
        <w:rPr>
          <w:rFonts w:ascii="Calibri" w:hAnsi="Calibri" w:asciiTheme="minorHAnsi" w:hAnsiTheme="minorHAnsi"/>
        </w:rPr>
      </w:pPr>
      <w:r>
        <w:rPr>
          <w:rFonts w:ascii="Calibri" w:hAnsi="Calibri" w:asciiTheme="minorHAnsi" w:hAnsiTheme="minorHAnsi"/>
        </w:rPr>
        <w:t>de l’événement inattendu (catastrophe naturelle, mort d’une personnalité connue)</w:t>
      </w:r>
    </w:p>
    <w:p>
      <w:pPr>
        <w:pStyle w:val="Normal"/>
        <w:numPr>
          <w:ilvl w:val="0"/>
          <w:numId w:val="21"/>
        </w:numPr>
        <w:ind w:left="720" w:hanging="360"/>
        <w:jc w:val="both"/>
        <w:rPr>
          <w:rFonts w:ascii="Calibri" w:hAnsi="Calibri" w:asciiTheme="minorHAnsi" w:hAnsiTheme="minorHAnsi"/>
        </w:rPr>
      </w:pPr>
      <w:r>
        <w:rPr>
          <w:rFonts w:ascii="Calibri" w:hAnsi="Calibri" w:asciiTheme="minorHAnsi" w:hAnsiTheme="minorHAnsi"/>
        </w:rPr>
        <w:t>Après un feuilletage rapide des quotidiens du jour ou de la veille, proposer aux élèves de choisir quelques sujets caractéristiques.</w:t>
      </w:r>
      <w:r>
        <w:br w:type="page"/>
      </w:r>
    </w:p>
    <w:p>
      <w:pPr>
        <w:pStyle w:val="Normal"/>
        <w:numPr>
          <w:ilvl w:val="0"/>
          <w:numId w:val="21"/>
        </w:numPr>
        <w:ind w:left="720" w:hanging="360"/>
        <w:jc w:val="both"/>
        <w:rPr>
          <w:rFonts w:ascii="Calibri" w:hAnsi="Calibri" w:asciiTheme="minorHAnsi" w:hAnsiTheme="minorHAnsi"/>
        </w:rPr>
      </w:pPr>
      <w:r>
        <w:rPr>
          <w:rFonts w:ascii="Calibri" w:hAnsi="Calibri" w:asciiTheme="minorHAnsi" w:hAnsiTheme="minorHAnsi"/>
        </w:rPr>
        <w:t>Deux groupes de travail sont constitués :</w:t>
      </w:r>
    </w:p>
    <w:p>
      <w:pPr>
        <w:pStyle w:val="Normal"/>
        <w:numPr>
          <w:ilvl w:val="0"/>
          <w:numId w:val="18"/>
        </w:numPr>
        <w:ind w:left="1080" w:hanging="360"/>
        <w:jc w:val="both"/>
        <w:rPr>
          <w:rFonts w:ascii="Calibri" w:hAnsi="Calibri" w:asciiTheme="minorHAnsi" w:hAnsiTheme="minorHAnsi"/>
          <w:sz w:val="23"/>
          <w:szCs w:val="23"/>
        </w:rPr>
      </w:pPr>
      <w:r>
        <w:rPr>
          <w:rFonts w:ascii="Calibri" w:hAnsi="Calibri" w:asciiTheme="minorHAnsi" w:hAnsiTheme="minorHAnsi"/>
          <w:b/>
          <w:sz w:val="23"/>
          <w:szCs w:val="23"/>
        </w:rPr>
        <w:t>Sur l’événement attendu</w:t>
      </w:r>
      <w:r>
        <w:rPr>
          <w:rFonts w:ascii="Calibri" w:hAnsi="Calibri" w:asciiTheme="minorHAnsi" w:hAnsiTheme="minorHAnsi"/>
          <w:sz w:val="23"/>
          <w:szCs w:val="23"/>
        </w:rPr>
        <w:t> : nouvelles qui relèvent de l’agenda du journaliste, de la programmation (rencontre, congrès, lancement d’une fusée, rentrée scolaire...) :</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 xml:space="preserve">Tenter d’imaginer le plan de travail préalable du journaliste avant le travail de rédaction (consultation de dossiers documentaires, reportages, interviews…). </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 xml:space="preserve">Montrer que l’événement est organisé : décor… </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 xml:space="preserve">Peut-on envisager une suite à l’événement ? </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Indiquer ce qui relève de l’inattendu dans l’attendu (le favori perd…)</w:t>
      </w:r>
    </w:p>
    <w:p>
      <w:pPr>
        <w:pStyle w:val="Normal"/>
        <w:numPr>
          <w:ilvl w:val="0"/>
          <w:numId w:val="18"/>
        </w:numPr>
        <w:ind w:left="1080" w:hanging="360"/>
        <w:jc w:val="both"/>
        <w:rPr>
          <w:rFonts w:ascii="Calibri" w:hAnsi="Calibri" w:asciiTheme="minorHAnsi" w:hAnsiTheme="minorHAnsi"/>
          <w:sz w:val="23"/>
          <w:szCs w:val="23"/>
        </w:rPr>
      </w:pPr>
      <w:r>
        <w:rPr>
          <w:rFonts w:ascii="Calibri" w:hAnsi="Calibri" w:asciiTheme="minorHAnsi" w:hAnsiTheme="minorHAnsi"/>
          <w:b/>
          <w:sz w:val="23"/>
          <w:szCs w:val="23"/>
        </w:rPr>
        <w:t>Sur l’événement inattendu</w:t>
      </w:r>
      <w:r>
        <w:rPr>
          <w:rFonts w:ascii="Calibri" w:hAnsi="Calibri" w:asciiTheme="minorHAnsi" w:hAnsiTheme="minorHAnsi"/>
          <w:sz w:val="23"/>
          <w:szCs w:val="23"/>
        </w:rPr>
        <w:t> : analyser notamment :</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L’effet de surprise plus ou moins important</w:t>
      </w:r>
    </w:p>
    <w:p>
      <w:pPr>
        <w:pStyle w:val="Normal"/>
        <w:ind w:left="720" w:hanging="0"/>
        <w:jc w:val="both"/>
        <w:rPr>
          <w:rFonts w:ascii="Calibri" w:hAnsi="Calibri" w:asciiTheme="minorHAnsi" w:hAnsiTheme="minorHAnsi"/>
          <w:sz w:val="23"/>
          <w:szCs w:val="23"/>
        </w:rPr>
      </w:pPr>
      <w:r>
        <w:rPr>
          <w:rFonts w:eastAsia="Noto Sans Symbols" w:cs="Noto Sans Symbols" w:ascii="Calibri" w:hAnsi="Calibri" w:asciiTheme="minorHAnsi" w:hAnsiTheme="minorHAnsi"/>
          <w:sz w:val="23"/>
          <w:szCs w:val="23"/>
        </w:rPr>
        <w:t>→</w:t>
      </w:r>
      <w:r>
        <w:rPr>
          <w:rFonts w:ascii="Calibri" w:hAnsi="Calibri" w:asciiTheme="minorHAnsi" w:hAnsiTheme="minorHAnsi"/>
          <w:sz w:val="23"/>
          <w:szCs w:val="23"/>
        </w:rPr>
        <w:t xml:space="preserve"> </w:t>
      </w:r>
      <w:r>
        <w:rPr>
          <w:rFonts w:ascii="Calibri" w:hAnsi="Calibri" w:asciiTheme="minorHAnsi" w:hAnsiTheme="minorHAnsi"/>
          <w:sz w:val="23"/>
          <w:szCs w:val="23"/>
        </w:rPr>
        <w:t>Le stéréotype</w:t>
      </w:r>
    </w:p>
    <w:p>
      <w:pPr>
        <w:pStyle w:val="Normal"/>
        <w:jc w:val="both"/>
        <w:rPr>
          <w:rFonts w:ascii="Calibri" w:hAnsi="Calibri" w:asciiTheme="minorHAnsi" w:hAnsiTheme="minorHAnsi"/>
        </w:rPr>
      </w:pPr>
      <w:r>
        <w:rPr>
          <w:rFonts w:asciiTheme="minorHAnsi" w:hAnsiTheme="minorHAnsi" w:ascii="Calibri" w:hAnsi="Calibri"/>
        </w:rPr>
      </w:r>
    </w:p>
    <w:p>
      <w:pPr>
        <w:pStyle w:val="Normal"/>
        <w:numPr>
          <w:ilvl w:val="0"/>
          <w:numId w:val="21"/>
        </w:numPr>
        <w:ind w:left="720" w:hanging="360"/>
        <w:jc w:val="both"/>
        <w:rPr>
          <w:rFonts w:ascii="Calibri" w:hAnsi="Calibri" w:asciiTheme="minorHAnsi" w:hAnsiTheme="minorHAnsi"/>
          <w:sz w:val="23"/>
          <w:szCs w:val="23"/>
        </w:rPr>
      </w:pPr>
      <w:r>
        <w:rPr>
          <w:rFonts w:ascii="Calibri" w:hAnsi="Calibri" w:asciiTheme="minorHAnsi" w:hAnsiTheme="minorHAnsi"/>
          <w:sz w:val="23"/>
          <w:szCs w:val="23"/>
        </w:rPr>
        <w:t>Mise en commun : Montrer qu’il y a toujours une part d’inattendu même, dans l’attendu. Un débat peut s’engager sur le prévisible, l’imprévisible/ L’espéré, le redouté…</w:t>
      </w:r>
    </w:p>
    <w:p>
      <w:pPr>
        <w:pStyle w:val="Normal"/>
        <w:ind w:left="360" w:hanging="0"/>
        <w:jc w:val="both"/>
        <w:rPr>
          <w:sz w:val="22"/>
        </w:rPr>
      </w:pPr>
      <w:r>
        <w:rPr>
          <w:sz w:val="22"/>
        </w:rPr>
      </w:r>
    </w:p>
    <w:p>
      <w:pPr>
        <w:pStyle w:val="Normal"/>
        <w:ind w:left="2124" w:firstLine="707"/>
        <w:rPr>
          <w:rFonts w:ascii="Calibri" w:hAnsi="Calibri" w:asciiTheme="minorHAnsi" w:hAnsiTheme="minorHAnsi"/>
        </w:rPr>
      </w:pPr>
      <w:r>
        <w:rPr>
          <w:rFonts w:eastAsia="Comic Sans MS" w:cs="Comic Sans MS" w:ascii="Calibri" w:hAnsi="Calibri" w:asciiTheme="minorHAnsi" w:hAnsiTheme="minorHAnsi"/>
          <w:b/>
          <w:color w:val="0000FF"/>
          <w:sz w:val="32"/>
          <w:szCs w:val="32"/>
          <w:shd w:fill="E0E0E0" w:val="clear"/>
        </w:rPr>
        <w:t>La vérification des sources</w:t>
      </w:r>
    </w:p>
    <w:p>
      <w:pPr>
        <w:pStyle w:val="Normal"/>
        <w:ind w:left="360" w:hanging="0"/>
        <w:jc w:val="both"/>
        <w:rPr>
          <w:sz w:val="14"/>
          <w:szCs w:val="16"/>
        </w:rPr>
      </w:pPr>
      <w:r>
        <w:rPr>
          <w:sz w:val="14"/>
          <w:szCs w:val="16"/>
        </w:rPr>
      </w:r>
    </w:p>
    <w:p>
      <w:pPr>
        <w:pStyle w:val="Normal"/>
        <w:jc w:val="both"/>
        <w:rPr>
          <w:rFonts w:ascii="Calibri" w:hAnsi="Calibri" w:asciiTheme="minorHAnsi" w:hAnsiTheme="minorHAnsi"/>
        </w:rPr>
      </w:pPr>
      <w:r>
        <w:rPr>
          <w:rFonts w:ascii="Calibri" w:hAnsi="Calibri" w:asciiTheme="minorHAnsi" w:hAnsiTheme="minorHAnsi"/>
          <w:i/>
        </w:rPr>
        <w:t>Avant de publier une nouvelle, de réaliser un reportage, le journaliste se doit de vérifier et de recouper ses informations. Le journaliste et sa rédaction sont toujours responsables des informations qu’ils fournissent.</w:t>
      </w:r>
    </w:p>
    <w:p>
      <w:pPr>
        <w:pStyle w:val="Normal"/>
        <w:ind w:left="360" w:hanging="0"/>
        <w:jc w:val="both"/>
        <w:rPr>
          <w:sz w:val="14"/>
          <w:szCs w:val="16"/>
        </w:rPr>
      </w:pPr>
      <w:r>
        <w:rPr>
          <w:sz w:val="14"/>
          <w:szCs w:val="16"/>
        </w:rPr>
      </w:r>
    </w:p>
    <w:p>
      <w:pPr>
        <w:pStyle w:val="Normal"/>
        <w:ind w:left="360" w:hanging="360"/>
        <w:jc w:val="both"/>
        <w:rPr>
          <w:rFonts w:ascii="Calibri" w:hAnsi="Calibri" w:asciiTheme="minorHAnsi" w:hAnsiTheme="minorHAnsi"/>
          <w:sz w:val="23"/>
          <w:szCs w:val="23"/>
        </w:rPr>
      </w:pPr>
      <w:r>
        <w:rPr>
          <w:rFonts w:ascii="Calibri" w:hAnsi="Calibri" w:asciiTheme="minorHAnsi" w:hAnsiTheme="minorHAnsi"/>
          <w:b/>
          <w:sz w:val="23"/>
          <w:szCs w:val="23"/>
        </w:rPr>
        <w:t>Objectifs</w:t>
      </w:r>
      <w:r>
        <w:rPr>
          <w:rFonts w:ascii="Calibri" w:hAnsi="Calibri" w:asciiTheme="minorHAnsi" w:hAnsiTheme="minorHAnsi"/>
          <w:sz w:val="23"/>
          <w:szCs w:val="23"/>
        </w:rPr>
        <w:t xml:space="preserve"> : </w:t>
      </w:r>
    </w:p>
    <w:p>
      <w:pPr>
        <w:pStyle w:val="Normal"/>
        <w:jc w:val="both"/>
        <w:rPr>
          <w:rFonts w:ascii="Calibri" w:hAnsi="Calibri" w:asciiTheme="minorHAnsi" w:hAnsiTheme="minorHAnsi"/>
          <w:sz w:val="23"/>
          <w:szCs w:val="23"/>
        </w:rPr>
      </w:pPr>
      <w:r>
        <w:rPr>
          <w:rFonts w:ascii="Calibri" w:hAnsi="Calibri" w:asciiTheme="minorHAnsi" w:hAnsiTheme="minorHAnsi"/>
          <w:sz w:val="23"/>
          <w:szCs w:val="23"/>
        </w:rPr>
        <w:t xml:space="preserve">• </w:t>
      </w:r>
      <w:r>
        <w:rPr>
          <w:rFonts w:ascii="Calibri" w:hAnsi="Calibri" w:asciiTheme="minorHAnsi" w:hAnsiTheme="minorHAnsi"/>
          <w:sz w:val="23"/>
          <w:szCs w:val="23"/>
        </w:rPr>
        <w:t>Savoir repérer l’origine d’une information</w:t>
      </w:r>
    </w:p>
    <w:p>
      <w:pPr>
        <w:pStyle w:val="Normal"/>
        <w:jc w:val="both"/>
        <w:rPr>
          <w:rFonts w:ascii="Calibri" w:hAnsi="Calibri" w:asciiTheme="minorHAnsi" w:hAnsiTheme="minorHAnsi"/>
          <w:sz w:val="23"/>
          <w:szCs w:val="23"/>
        </w:rPr>
      </w:pPr>
      <w:r>
        <w:rPr>
          <w:rFonts w:ascii="Calibri" w:hAnsi="Calibri" w:asciiTheme="minorHAnsi" w:hAnsiTheme="minorHAnsi"/>
          <w:sz w:val="23"/>
          <w:szCs w:val="23"/>
        </w:rPr>
        <w:t xml:space="preserve">• </w:t>
      </w:r>
      <w:r>
        <w:rPr>
          <w:rFonts w:ascii="Calibri" w:hAnsi="Calibri" w:asciiTheme="minorHAnsi" w:hAnsiTheme="minorHAnsi"/>
          <w:sz w:val="23"/>
          <w:szCs w:val="23"/>
        </w:rPr>
        <w:t>Mieux comprendre le travail des journalistes</w:t>
      </w:r>
    </w:p>
    <w:p>
      <w:pPr>
        <w:pStyle w:val="Normal"/>
        <w:jc w:val="both"/>
        <w:rPr>
          <w:rFonts w:ascii="Calibri" w:hAnsi="Calibri" w:asciiTheme="minorHAnsi" w:hAnsiTheme="minorHAnsi"/>
          <w:sz w:val="23"/>
          <w:szCs w:val="23"/>
        </w:rPr>
      </w:pPr>
      <w:r>
        <w:rPr>
          <w:rFonts w:asciiTheme="minorHAnsi" w:hAnsiTheme="minorHAnsi" w:ascii="Calibri" w:hAnsi="Calibri"/>
          <w:sz w:val="23"/>
          <w:szCs w:val="23"/>
        </w:rPr>
      </w:r>
    </w:p>
    <w:p>
      <w:pPr>
        <w:pStyle w:val="Normal"/>
        <w:jc w:val="both"/>
        <w:rPr>
          <w:rFonts w:ascii="Calibri" w:hAnsi="Calibri" w:asciiTheme="minorHAnsi" w:hAnsiTheme="minorHAnsi"/>
          <w:sz w:val="23"/>
          <w:szCs w:val="23"/>
        </w:rPr>
      </w:pPr>
      <w:r>
        <w:rPr>
          <w:rFonts w:ascii="Calibri" w:hAnsi="Calibri" w:asciiTheme="minorHAnsi" w:hAnsiTheme="minorHAnsi"/>
          <w:b/>
          <w:sz w:val="23"/>
          <w:szCs w:val="23"/>
        </w:rPr>
        <w:t>Public</w:t>
      </w:r>
      <w:r>
        <w:rPr>
          <w:rFonts w:ascii="Calibri" w:hAnsi="Calibri" w:asciiTheme="minorHAnsi" w:hAnsiTheme="minorHAnsi"/>
          <w:sz w:val="23"/>
          <w:szCs w:val="23"/>
        </w:rPr>
        <w:t> : collège</w:t>
      </w:r>
    </w:p>
    <w:p>
      <w:pPr>
        <w:pStyle w:val="Normal"/>
        <w:jc w:val="both"/>
        <w:rPr>
          <w:rFonts w:ascii="Calibri" w:hAnsi="Calibri" w:asciiTheme="minorHAnsi" w:hAnsiTheme="minorHAnsi"/>
          <w:sz w:val="23"/>
          <w:szCs w:val="23"/>
        </w:rPr>
      </w:pPr>
      <w:r>
        <w:rPr>
          <w:rFonts w:asciiTheme="minorHAnsi" w:hAnsiTheme="minorHAnsi" w:ascii="Calibri" w:hAnsi="Calibri"/>
          <w:sz w:val="23"/>
          <w:szCs w:val="23"/>
        </w:rPr>
      </w:r>
    </w:p>
    <w:p>
      <w:pPr>
        <w:pStyle w:val="Normal"/>
        <w:jc w:val="both"/>
        <w:rPr>
          <w:rFonts w:ascii="Calibri" w:hAnsi="Calibri" w:asciiTheme="minorHAnsi" w:hAnsiTheme="minorHAnsi"/>
          <w:sz w:val="23"/>
          <w:szCs w:val="23"/>
        </w:rPr>
      </w:pPr>
      <w:r>
        <w:rPr>
          <w:rFonts w:ascii="Calibri" w:hAnsi="Calibri" w:asciiTheme="minorHAnsi" w:hAnsiTheme="minorHAnsi"/>
          <w:b/>
          <w:sz w:val="23"/>
          <w:szCs w:val="23"/>
        </w:rPr>
        <w:t>Matériel</w:t>
      </w:r>
      <w:r>
        <w:rPr>
          <w:rFonts w:ascii="Calibri" w:hAnsi="Calibri" w:asciiTheme="minorHAnsi" w:hAnsiTheme="minorHAnsi"/>
          <w:sz w:val="23"/>
          <w:szCs w:val="23"/>
        </w:rPr>
        <w:t> : panel de journaux</w:t>
      </w:r>
    </w:p>
    <w:p>
      <w:pPr>
        <w:pStyle w:val="Normal"/>
        <w:jc w:val="both"/>
        <w:rPr/>
      </w:pPr>
      <w:r>
        <w:rPr/>
      </w:r>
    </w:p>
    <w:p>
      <w:pPr>
        <w:pStyle w:val="Normal"/>
        <w:jc w:val="both"/>
        <w:rPr>
          <w:rFonts w:ascii="Calibri" w:hAnsi="Calibri" w:asciiTheme="minorHAnsi" w:hAnsiTheme="minorHAnsi"/>
          <w:sz w:val="23"/>
          <w:szCs w:val="23"/>
        </w:rPr>
      </w:pPr>
      <w:r>
        <w:rPr>
          <w:rFonts w:ascii="Calibri" w:hAnsi="Calibri" w:asciiTheme="minorHAnsi" w:hAnsiTheme="minorHAnsi"/>
          <w:b/>
          <w:sz w:val="23"/>
          <w:szCs w:val="23"/>
        </w:rPr>
        <w:t>Déroulement de la séquence :</w:t>
      </w:r>
    </w:p>
    <w:p>
      <w:pPr>
        <w:pStyle w:val="Normal"/>
        <w:jc w:val="both"/>
        <w:rPr>
          <w:sz w:val="23"/>
          <w:szCs w:val="23"/>
        </w:rPr>
      </w:pPr>
      <w:r>
        <w:rPr>
          <w:sz w:val="23"/>
          <w:szCs w:val="23"/>
        </w:rPr>
      </w:r>
    </w:p>
    <w:p>
      <w:pPr>
        <w:pStyle w:val="Normal"/>
        <w:jc w:val="both"/>
        <w:rPr>
          <w:rFonts w:ascii="Calibri" w:hAnsi="Calibri" w:asciiTheme="minorHAnsi" w:hAnsiTheme="minorHAnsi"/>
          <w:sz w:val="23"/>
          <w:szCs w:val="23"/>
        </w:rPr>
      </w:pPr>
      <w:r>
        <w:rPr>
          <w:rFonts w:ascii="Calibri" w:hAnsi="Calibri" w:asciiTheme="minorHAnsi" w:hAnsiTheme="minorHAnsi"/>
          <w:b/>
          <w:sz w:val="23"/>
          <w:szCs w:val="23"/>
        </w:rPr>
        <w:t>Séance 1 :</w:t>
      </w:r>
    </w:p>
    <w:p>
      <w:pPr>
        <w:pStyle w:val="Normal"/>
        <w:ind w:left="709" w:hanging="425"/>
        <w:jc w:val="both"/>
        <w:rPr>
          <w:rFonts w:ascii="Calibri" w:hAnsi="Calibri" w:asciiTheme="minorHAnsi" w:hAnsiTheme="minorHAnsi"/>
          <w:sz w:val="23"/>
          <w:szCs w:val="23"/>
        </w:rPr>
      </w:pPr>
      <w:r>
        <w:rPr>
          <w:rFonts w:ascii="Calibri" w:hAnsi="Calibri" w:asciiTheme="minorHAnsi" w:hAnsiTheme="minorHAnsi"/>
          <w:sz w:val="23"/>
          <w:szCs w:val="23"/>
        </w:rPr>
        <w:t>1.</w:t>
        <w:tab/>
        <w:t>Par groupe, les élèves travaillent sur quelques journaux : l’objectif est de repérer les sources d’informations. Qui signe les articles ? Selon les articles, les élèves notent le sujet, les organismes, les personnages cités.</w:t>
      </w:r>
    </w:p>
    <w:p>
      <w:pPr>
        <w:pStyle w:val="Normal"/>
        <w:ind w:left="709" w:hanging="425"/>
        <w:jc w:val="both"/>
        <w:rPr>
          <w:rFonts w:ascii="Calibri" w:hAnsi="Calibri" w:asciiTheme="minorHAnsi" w:hAnsiTheme="minorHAnsi"/>
          <w:sz w:val="23"/>
          <w:szCs w:val="23"/>
        </w:rPr>
      </w:pPr>
      <w:r>
        <w:rPr>
          <w:rFonts w:ascii="Calibri" w:hAnsi="Calibri" w:asciiTheme="minorHAnsi" w:hAnsiTheme="minorHAnsi"/>
          <w:sz w:val="23"/>
          <w:szCs w:val="23"/>
        </w:rPr>
        <w:t xml:space="preserve">2. </w:t>
        <w:tab/>
        <w:t>Mise en commun. Les élèves mettent en avant, les origines des informations. Le journaliste a-t-il écrit « d’après… » ou « selon… » ?  Les verbes sont-ils au conditionnel ? Les sources sont-elles clairement identifiées : sources officielles (ministère, organisme d’État…) ou non officielles ?</w:t>
      </w:r>
    </w:p>
    <w:p>
      <w:pPr>
        <w:pStyle w:val="Normal"/>
        <w:ind w:left="709" w:hanging="425"/>
        <w:jc w:val="both"/>
        <w:rPr>
          <w:rFonts w:ascii="Calibri" w:hAnsi="Calibri" w:asciiTheme="minorHAnsi" w:hAnsiTheme="minorHAnsi"/>
          <w:sz w:val="23"/>
          <w:szCs w:val="23"/>
        </w:rPr>
      </w:pPr>
      <w:r>
        <w:rPr>
          <w:rFonts w:asciiTheme="minorHAnsi" w:hAnsiTheme="minorHAnsi" w:ascii="Calibri" w:hAnsi="Calibri"/>
          <w:sz w:val="23"/>
          <w:szCs w:val="23"/>
        </w:rPr>
      </w:r>
    </w:p>
    <w:p>
      <w:pPr>
        <w:pStyle w:val="Normal"/>
        <w:ind w:left="709" w:hanging="425"/>
        <w:jc w:val="both"/>
        <w:rPr>
          <w:rFonts w:ascii="Calibri" w:hAnsi="Calibri" w:asciiTheme="minorHAnsi" w:hAnsiTheme="minorHAnsi"/>
          <w:sz w:val="23"/>
          <w:szCs w:val="23"/>
        </w:rPr>
      </w:pPr>
      <w:r>
        <w:rPr>
          <w:rFonts w:ascii="Calibri" w:hAnsi="Calibri" w:asciiTheme="minorHAnsi" w:hAnsiTheme="minorHAnsi"/>
          <w:b/>
          <w:sz w:val="23"/>
          <w:szCs w:val="23"/>
        </w:rPr>
        <w:t>Séance 2 :</w:t>
      </w:r>
    </w:p>
    <w:p>
      <w:pPr>
        <w:pStyle w:val="Normal"/>
        <w:ind w:left="709" w:hanging="425"/>
        <w:jc w:val="both"/>
        <w:rPr>
          <w:sz w:val="23"/>
          <w:szCs w:val="23"/>
        </w:rPr>
      </w:pPr>
      <w:r>
        <w:rPr>
          <w:sz w:val="23"/>
          <w:szCs w:val="23"/>
        </w:rPr>
        <w:t xml:space="preserve">3. </w:t>
        <w:tab/>
        <w:t xml:space="preserve">Constituer une revue de presse écrite sur un événement. Noter le titre du journal, le nom de la rubrique, le ou les articles consacrés au sujet dans chacun des journaux. Analyser chaque article à partir des questions de référence. Réaliser des comparaisons : existe-t-il des différences entre les journaux ? Des divergences sur les faits relatés ? </w:t>
      </w:r>
    </w:p>
    <w:p>
      <w:pPr>
        <w:pStyle w:val="Normal"/>
        <w:ind w:left="709" w:hanging="425"/>
        <w:jc w:val="both"/>
        <w:rPr>
          <w:sz w:val="23"/>
          <w:szCs w:val="23"/>
        </w:rPr>
      </w:pPr>
      <w:r>
        <w:rPr>
          <w:sz w:val="23"/>
          <w:szCs w:val="23"/>
        </w:rPr>
        <w:t xml:space="preserve">4. </w:t>
        <w:tab/>
        <w:t xml:space="preserve">À la suite de la mise en commun une discussion peut s’engager en fonction de l’actualité du moment. </w:t>
      </w:r>
      <w:r>
        <w:br w:type="page"/>
      </w:r>
    </w:p>
    <w:p>
      <w:pPr>
        <w:pStyle w:val="Normal"/>
        <w:ind w:left="360" w:hanging="0"/>
        <w:jc w:val="center"/>
        <w:rPr>
          <w:rFonts w:ascii="Calibri" w:hAnsi="Calibri" w:asciiTheme="minorHAnsi" w:hAnsiTheme="minorHAnsi"/>
        </w:rPr>
      </w:pPr>
      <w:r>
        <w:rPr>
          <w:rFonts w:eastAsia="Comic Sans MS" w:cs="Comic Sans MS" w:ascii="Calibri" w:hAnsi="Calibri" w:asciiTheme="minorHAnsi" w:hAnsiTheme="minorHAnsi"/>
          <w:b/>
          <w:color w:val="0000FF"/>
          <w:sz w:val="32"/>
          <w:szCs w:val="32"/>
          <w:shd w:fill="E0E0E0" w:val="clear"/>
        </w:rPr>
        <w:t>Définir les images de presse</w:t>
      </w:r>
    </w:p>
    <w:p>
      <w:pPr>
        <w:pStyle w:val="Normal"/>
        <w:ind w:left="360" w:hanging="0"/>
        <w:jc w:val="both"/>
        <w:rPr/>
      </w:pPr>
      <w:r>
        <w:rPr/>
      </w:r>
    </w:p>
    <w:p>
      <w:pPr>
        <w:pStyle w:val="Normal"/>
        <w:jc w:val="both"/>
        <w:rPr>
          <w:rFonts w:ascii="Calibri" w:hAnsi="Calibri" w:asciiTheme="minorHAnsi" w:hAnsiTheme="minorHAnsi"/>
        </w:rPr>
      </w:pPr>
      <w:r>
        <w:rPr>
          <w:rFonts w:ascii="Calibri" w:hAnsi="Calibri" w:asciiTheme="minorHAnsi" w:hAnsiTheme="minorHAnsi"/>
          <w:b/>
        </w:rPr>
        <w:t>Objectif</w:t>
      </w:r>
      <w:r>
        <w:rPr>
          <w:rFonts w:ascii="Calibri" w:hAnsi="Calibri" w:asciiTheme="minorHAnsi" w:hAnsiTheme="minorHAnsi"/>
        </w:rPr>
        <w:t> :</w:t>
      </w:r>
    </w:p>
    <w:p>
      <w:pPr>
        <w:pStyle w:val="Normal"/>
        <w:jc w:val="both"/>
        <w:rPr>
          <w:rFonts w:ascii="Calibri" w:hAnsi="Calibri" w:asciiTheme="minorHAnsi" w:hAnsiTheme="minorHAnsi"/>
        </w:rPr>
      </w:pPr>
      <w:r>
        <w:rPr>
          <w:rFonts w:ascii="Calibri" w:hAnsi="Calibri" w:asciiTheme="minorHAnsi" w:hAnsiTheme="minorHAnsi"/>
        </w:rPr>
        <w:t xml:space="preserve">          • </w:t>
      </w:r>
      <w:r>
        <w:rPr>
          <w:rFonts w:ascii="Calibri" w:hAnsi="Calibri" w:asciiTheme="minorHAnsi" w:hAnsiTheme="minorHAnsi"/>
        </w:rPr>
        <w:t>Savoir repérer les différents types d’images présentes dans un journal ou une revue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Public</w:t>
      </w:r>
      <w:r>
        <w:rPr>
          <w:rFonts w:ascii="Calibri" w:hAnsi="Calibri" w:asciiTheme="minorHAnsi" w:hAnsiTheme="minorHAnsi"/>
        </w:rPr>
        <w:t> : Collège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Matériel</w:t>
      </w:r>
      <w:r>
        <w:rPr>
          <w:rFonts w:ascii="Calibri" w:hAnsi="Calibri" w:asciiTheme="minorHAnsi" w:hAnsiTheme="minorHAnsi"/>
        </w:rPr>
        <w:t> : échantillon de périodiques</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rPr>
        <w:t>Déroulement de la séance</w:t>
      </w:r>
    </w:p>
    <w:p>
      <w:pPr>
        <w:pStyle w:val="Normal"/>
        <w:numPr>
          <w:ilvl w:val="0"/>
          <w:numId w:val="7"/>
        </w:numPr>
        <w:ind w:left="0" w:firstLine="720"/>
        <w:jc w:val="both"/>
        <w:rPr>
          <w:rFonts w:ascii="Calibri" w:hAnsi="Calibri" w:asciiTheme="minorHAnsi" w:hAnsiTheme="minorHAnsi"/>
        </w:rPr>
      </w:pPr>
      <w:r>
        <w:rPr>
          <w:rFonts w:ascii="Calibri" w:hAnsi="Calibri" w:asciiTheme="minorHAnsi" w:hAnsiTheme="minorHAnsi"/>
        </w:rPr>
        <w:t>À partir de périodiques apportés par les élèves, chaque groupe repère, découpe des images de différents types (photographie, caricature, infographie : cartes, tableau, schéma…), hors publicité. Les élèves notent au dos l’origine de l’image (titre du périodique, date)</w:t>
      </w:r>
    </w:p>
    <w:p>
      <w:pPr>
        <w:pStyle w:val="Normal"/>
        <w:numPr>
          <w:ilvl w:val="0"/>
          <w:numId w:val="7"/>
        </w:numPr>
        <w:ind w:left="0" w:firstLine="720"/>
        <w:jc w:val="both"/>
        <w:rPr>
          <w:rFonts w:ascii="Calibri" w:hAnsi="Calibri" w:asciiTheme="minorHAnsi" w:hAnsiTheme="minorHAnsi"/>
        </w:rPr>
      </w:pPr>
      <w:r>
        <w:rPr>
          <w:rFonts w:ascii="Calibri" w:hAnsi="Calibri" w:asciiTheme="minorHAnsi" w:hAnsiTheme="minorHAnsi"/>
        </w:rPr>
        <w:t>Mise en commun. Classification des différents types d’images et définition.</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Theme="minorHAnsi" w:hAnsiTheme="minorHAnsi" w:ascii="Calibri" w:hAnsi="Calibri"/>
        </w:rPr>
        <mc:AlternateContent>
          <mc:Choice Requires="wps">
            <w:drawing>
              <wp:anchor behindDoc="0" distT="0" distB="0" distL="0" distR="0" simplePos="0" locked="0" layoutInCell="1" allowOverlap="1" relativeHeight="29" wp14:anchorId="2428E401">
                <wp:simplePos x="0" y="0"/>
                <wp:positionH relativeFrom="margin">
                  <wp:posOffset>347980</wp:posOffset>
                </wp:positionH>
                <wp:positionV relativeFrom="paragraph">
                  <wp:posOffset>13970</wp:posOffset>
                </wp:positionV>
                <wp:extent cx="4715510" cy="667385"/>
                <wp:effectExtent l="0" t="0" r="28575" b="19050"/>
                <wp:wrapNone/>
                <wp:docPr id="56" name="Rectangle 113"/>
                <a:graphic xmlns:a="http://schemas.openxmlformats.org/drawingml/2006/main">
                  <a:graphicData uri="http://schemas.microsoft.com/office/word/2010/wordprocessingShape">
                    <wps:wsp>
                      <wps:cNvSpPr/>
                      <wps:spPr>
                        <a:xfrm>
                          <a:off x="0" y="0"/>
                          <a:ext cx="4714920" cy="666720"/>
                        </a:xfrm>
                        <a:prstGeom prst="rect">
                          <a:avLst/>
                        </a:prstGeom>
                        <a:solidFill>
                          <a:srgbClr val="ffffff"/>
                        </a:solidFill>
                        <a:ln w="9360">
                          <a:solidFill>
                            <a:schemeClr val="accent1"/>
                          </a:solidFill>
                          <a:round/>
                        </a:ln>
                      </wps:spPr>
                      <wps:style>
                        <a:lnRef idx="0"/>
                        <a:fillRef idx="0"/>
                        <a:effectRef idx="0"/>
                        <a:fontRef idx="minor"/>
                      </wps:style>
                      <wps:txbx>
                        <w:txbxContent>
                          <w:p>
                            <w:pPr>
                              <w:pStyle w:val="Normal"/>
                              <w:spacing w:lineRule="exact" w:line="240"/>
                              <w:rPr>
                                <w:rFonts w:ascii="Calibri" w:hAnsi="Calibri" w:asciiTheme="minorHAnsi" w:hAnsiTheme="minorHAnsi"/>
                              </w:rPr>
                            </w:pPr>
                            <w:r>
                              <w:rPr>
                                <w:rFonts w:ascii="Calibri" w:hAnsi="Calibri" w:asciiTheme="minorHAnsi" w:hAnsiTheme="minorHAnsi"/>
                                <w:color w:val="000000"/>
                              </w:rPr>
                              <w:t xml:space="preserve">Infographie : Écriture journalistique à part entière dont le principe consiste à synthétiser de manière visuelle un ensemble d’informations. </w:t>
                            </w:r>
                          </w:p>
                          <w:p>
                            <w:pPr>
                              <w:pStyle w:val="Normal"/>
                              <w:spacing w:lineRule="exact" w:line="240"/>
                              <w:rPr>
                                <w:rFonts w:ascii="Calibri" w:hAnsi="Calibri" w:asciiTheme="minorHAnsi" w:hAnsiTheme="minorHAnsi"/>
                              </w:rPr>
                            </w:pPr>
                            <w:r>
                              <w:rPr>
                                <w:rFonts w:ascii="Calibri" w:hAnsi="Calibri" w:asciiTheme="minorHAnsi" w:hAnsiTheme="minorHAnsi"/>
                                <w:color w:val="000000"/>
                              </w:rPr>
                              <w:t>Ex : carte de France avec la répartition des votes, après une élection</w:t>
                            </w:r>
                          </w:p>
                        </w:txbxContent>
                      </wps:txbx>
                      <wps:bodyPr tIns="91440" bIns="91440" anchor="ctr">
                        <a:noAutofit/>
                      </wps:bodyPr>
                    </wps:wsp>
                  </a:graphicData>
                </a:graphic>
              </wp:anchor>
            </w:drawing>
          </mc:Choice>
          <mc:Fallback>
            <w:pict>
              <v:rect id="shape_0" ID="Rectangle 113" fillcolor="white" stroked="t" style="position:absolute;margin-left:27.4pt;margin-top:1.1pt;width:371.2pt;height:52.45pt;mso-position-horizontal-relative:margin" wp14:anchorId="2428E401">
                <w10:wrap type="square"/>
                <v:fill o:detectmouseclick="t" type="solid" color2="black"/>
                <v:stroke color="#4f81bd" weight="9360" joinstyle="round" endcap="flat"/>
                <v:textbox>
                  <w:txbxContent>
                    <w:p>
                      <w:pPr>
                        <w:pStyle w:val="Normal"/>
                        <w:spacing w:lineRule="exact" w:line="240"/>
                        <w:rPr>
                          <w:rFonts w:ascii="Calibri" w:hAnsi="Calibri" w:asciiTheme="minorHAnsi" w:hAnsiTheme="minorHAnsi"/>
                        </w:rPr>
                      </w:pPr>
                      <w:r>
                        <w:rPr>
                          <w:rFonts w:ascii="Calibri" w:hAnsi="Calibri" w:asciiTheme="minorHAnsi" w:hAnsiTheme="minorHAnsi"/>
                          <w:color w:val="000000"/>
                        </w:rPr>
                        <w:t xml:space="preserve">Infographie : Écriture journalistique à part entière dont le principe consiste à synthétiser de manière visuelle un ensemble d’informations. </w:t>
                      </w:r>
                    </w:p>
                    <w:p>
                      <w:pPr>
                        <w:pStyle w:val="Normal"/>
                        <w:spacing w:lineRule="exact" w:line="240"/>
                        <w:rPr>
                          <w:rFonts w:ascii="Calibri" w:hAnsi="Calibri" w:asciiTheme="minorHAnsi" w:hAnsiTheme="minorHAnsi"/>
                        </w:rPr>
                      </w:pPr>
                      <w:r>
                        <w:rPr>
                          <w:rFonts w:ascii="Calibri" w:hAnsi="Calibri" w:asciiTheme="minorHAnsi" w:hAnsiTheme="minorHAnsi"/>
                          <w:color w:val="000000"/>
                        </w:rPr>
                        <w:t>Ex : carte de France avec la répartition des votes, après une élection</w:t>
                      </w:r>
                    </w:p>
                  </w:txbxContent>
                </v:textbox>
              </v:rect>
            </w:pict>
          </mc:Fallback>
        </mc:AlternateConten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Theme="minorHAnsi" w:hAnsiTheme="minorHAnsi" w:ascii="Calibri" w:hAnsi="Calibri"/>
        </w:rPr>
      </w:r>
    </w:p>
    <w:p>
      <w:pPr>
        <w:pStyle w:val="Normal"/>
        <w:tabs>
          <w:tab w:val="clear" w:pos="720"/>
          <w:tab w:val="left" w:pos="5925" w:leader="none"/>
        </w:tabs>
        <w:jc w:val="both"/>
        <w:rPr>
          <w:rFonts w:ascii="Calibri" w:hAnsi="Calibri" w:asciiTheme="minorHAnsi" w:hAnsiTheme="minorHAnsi"/>
        </w:rPr>
      </w:pPr>
      <w:r>
        <w:rPr>
          <w:rFonts w:ascii="Calibri" w:hAnsi="Calibri" w:asciiTheme="minorHAnsi" w:hAnsiTheme="minorHAnsi"/>
        </w:rPr>
        <w:t>*</w:t>
      </w:r>
      <w:r>
        <w:rPr>
          <w:rFonts w:ascii="Calibri" w:hAnsi="Calibri" w:asciiTheme="minorHAnsi" w:hAnsiTheme="minorHAnsi"/>
          <w:b/>
        </w:rPr>
        <w:t xml:space="preserve"> La photo de presse</w:t>
      </w:r>
      <w:r>
        <w:rPr>
          <w:rFonts w:ascii="Calibri" w:hAnsi="Calibri" w:asciiTheme="minorHAnsi" w:hAnsiTheme="minorHAnsi"/>
        </w:rPr>
        <w:t>. Elle est généralement accompagnée d’une légende.</w:t>
        <w:tab/>
      </w:r>
    </w:p>
    <w:p>
      <w:pPr>
        <w:pStyle w:val="Normal"/>
        <w:tabs>
          <w:tab w:val="clear" w:pos="720"/>
          <w:tab w:val="left" w:pos="5925" w:leader="none"/>
        </w:tabs>
        <w:rPr/>
      </w:pPr>
      <w:r>
        <w:rPr/>
        <w:drawing>
          <wp:inline distT="0" distB="0" distL="0" distR="0">
            <wp:extent cx="4691380" cy="2164080"/>
            <wp:effectExtent l="0" t="0" r="0" b="0"/>
            <wp:docPr id="58"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 descr=""/>
                    <pic:cNvPicPr>
                      <a:picLocks noChangeAspect="1" noChangeArrowheads="1"/>
                    </pic:cNvPicPr>
                  </pic:nvPicPr>
                  <pic:blipFill>
                    <a:blip r:embed="rId68"/>
                    <a:stretch>
                      <a:fillRect/>
                    </a:stretch>
                  </pic:blipFill>
                  <pic:spPr bwMode="auto">
                    <a:xfrm>
                      <a:off x="0" y="0"/>
                      <a:ext cx="4691380" cy="2164080"/>
                    </a:xfrm>
                    <a:prstGeom prst="rect">
                      <a:avLst/>
                    </a:prstGeom>
                  </pic:spPr>
                </pic:pic>
              </a:graphicData>
            </a:graphic>
          </wp:inline>
        </w:drawing>
      </w:r>
    </w:p>
    <w:p>
      <w:pPr>
        <w:pStyle w:val="Normal"/>
        <w:tabs>
          <w:tab w:val="clear" w:pos="720"/>
          <w:tab w:val="left" w:pos="5925" w:leader="none"/>
        </w:tabs>
        <w:jc w:val="both"/>
        <w:rPr/>
      </w:pPr>
      <w:r>
        <w:rPr/>
      </w:r>
    </w:p>
    <w:p>
      <w:pPr>
        <w:pStyle w:val="Normal"/>
        <w:jc w:val="both"/>
        <w:rPr>
          <w:rFonts w:ascii="Calibri" w:hAnsi="Calibri" w:asciiTheme="minorHAnsi" w:hAnsiTheme="minorHAnsi"/>
        </w:rPr>
      </w:pPr>
      <w:r>
        <w:rPr>
          <w:rFonts w:ascii="Calibri" w:hAnsi="Calibri" w:asciiTheme="minorHAnsi" w:hAnsiTheme="minorHAnsi"/>
        </w:rPr>
        <w:t xml:space="preserve">* </w:t>
      </w:r>
      <w:r>
        <w:rPr>
          <w:rFonts w:ascii="Calibri" w:hAnsi="Calibri" w:asciiTheme="minorHAnsi" w:hAnsiTheme="minorHAnsi"/>
          <w:b/>
        </w:rPr>
        <w:t>Caricature ou dessin de presse</w:t>
      </w:r>
    </w:p>
    <w:p>
      <w:pPr>
        <w:pStyle w:val="Normal"/>
        <w:jc w:val="both"/>
        <w:rPr/>
      </w:pPr>
      <w:r>
        <w:rPr/>
        <w:drawing>
          <wp:inline distT="0" distB="0" distL="0" distR="0">
            <wp:extent cx="4573905" cy="2026285"/>
            <wp:effectExtent l="0" t="0" r="0" b="0"/>
            <wp:docPr id="5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27" descr=""/>
                    <pic:cNvPicPr>
                      <a:picLocks noChangeAspect="1" noChangeArrowheads="1"/>
                    </pic:cNvPicPr>
                  </pic:nvPicPr>
                  <pic:blipFill>
                    <a:blip r:embed="rId69"/>
                    <a:stretch>
                      <a:fillRect/>
                    </a:stretch>
                  </pic:blipFill>
                  <pic:spPr bwMode="auto">
                    <a:xfrm>
                      <a:off x="0" y="0"/>
                      <a:ext cx="4573905" cy="2026285"/>
                    </a:xfrm>
                    <a:prstGeom prst="rect">
                      <a:avLst/>
                    </a:prstGeom>
                  </pic:spPr>
                </pic:pic>
              </a:graphicData>
            </a:graphic>
          </wp:inline>
        </w:drawing>
      </w:r>
    </w:p>
    <w:p>
      <w:pPr>
        <w:pStyle w:val="Normal"/>
        <w:jc w:val="both"/>
        <w:rPr>
          <w:rFonts w:ascii="Calibri" w:hAnsi="Calibri" w:asciiTheme="minorHAnsi" w:hAnsiTheme="minorHAnsi"/>
        </w:rPr>
      </w:pPr>
      <w:r>
        <w:rPr>
          <w:rFonts w:ascii="Calibri" w:hAnsi="Calibri" w:asciiTheme="minorHAnsi" w:hAnsiTheme="minorHAnsi"/>
          <w:sz w:val="20"/>
          <w:szCs w:val="22"/>
        </w:rPr>
        <w:t>Dessin de presse paru dans la revue</w:t>
      </w:r>
      <w:r>
        <w:rPr>
          <w:rFonts w:ascii="Calibri" w:hAnsi="Calibri" w:asciiTheme="minorHAnsi" w:hAnsiTheme="minorHAnsi"/>
          <w:i/>
          <w:sz w:val="20"/>
          <w:szCs w:val="22"/>
        </w:rPr>
        <w:t xml:space="preserve"> Capital</w:t>
      </w:r>
      <w:r>
        <w:rPr>
          <w:rFonts w:ascii="Calibri" w:hAnsi="Calibri" w:asciiTheme="minorHAnsi" w:hAnsiTheme="minorHAnsi"/>
          <w:sz w:val="20"/>
          <w:szCs w:val="22"/>
        </w:rPr>
        <w:t>. Août 2006</w:t>
      </w:r>
      <w:r>
        <w:br w:type="page"/>
      </w:r>
    </w:p>
    <w:p>
      <w:pPr>
        <w:pStyle w:val="Normal"/>
        <w:jc w:val="center"/>
        <w:rPr>
          <w:rFonts w:ascii="Calibri" w:hAnsi="Calibri" w:asciiTheme="minorHAnsi" w:hAnsiTheme="minorHAnsi"/>
        </w:rPr>
      </w:pPr>
      <w:r>
        <w:rPr>
          <w:rFonts w:eastAsia="Comic Sans MS" w:cs="Comic Sans MS" w:ascii="Calibri" w:hAnsi="Calibri" w:asciiTheme="minorHAnsi" w:hAnsiTheme="minorHAnsi"/>
          <w:b/>
          <w:color w:val="0000FF"/>
          <w:sz w:val="32"/>
          <w:szCs w:val="32"/>
          <w:shd w:fill="E0E0E0" w:val="clear"/>
        </w:rPr>
        <w:t>Infographie</w:t>
      </w:r>
    </w:p>
    <w:p>
      <w:pPr>
        <w:pStyle w:val="Normal"/>
        <w:jc w:val="center"/>
        <w:rPr/>
      </w:pPr>
      <w:r>
        <w:rPr/>
      </w:r>
    </w:p>
    <w:p>
      <w:pPr>
        <w:pStyle w:val="Normal"/>
        <w:jc w:val="both"/>
        <w:rPr>
          <w:rFonts w:ascii="Calibri" w:hAnsi="Calibri" w:asciiTheme="minorHAnsi" w:hAnsiTheme="minorHAnsi"/>
          <w:sz w:val="28"/>
        </w:rPr>
      </w:pPr>
      <w:r>
        <w:rPr>
          <w:rFonts w:ascii="Calibri" w:hAnsi="Calibri" w:asciiTheme="minorHAnsi" w:hAnsiTheme="minorHAnsi"/>
          <w:sz w:val="22"/>
          <w:szCs w:val="20"/>
        </w:rPr>
        <w:t>Écriture journalistique à part entière dont le principe consiste à synthétiser de manière visuelle un ensemble d’informations.</w:t>
      </w:r>
    </w:p>
    <w:p>
      <w:pPr>
        <w:pStyle w:val="Normal"/>
        <w:rPr/>
      </w:pPr>
      <w:r>
        <w:rPr/>
        <w:drawing>
          <wp:inline distT="0" distB="0" distL="0" distR="0">
            <wp:extent cx="2994660" cy="2091055"/>
            <wp:effectExtent l="0" t="0" r="0" b="0"/>
            <wp:docPr id="60"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8" descr=""/>
                    <pic:cNvPicPr>
                      <a:picLocks noChangeAspect="1" noChangeArrowheads="1"/>
                    </pic:cNvPicPr>
                  </pic:nvPicPr>
                  <pic:blipFill>
                    <a:blip r:embed="rId70"/>
                    <a:stretch>
                      <a:fillRect/>
                    </a:stretch>
                  </pic:blipFill>
                  <pic:spPr bwMode="auto">
                    <a:xfrm>
                      <a:off x="0" y="0"/>
                      <a:ext cx="2994660" cy="2091055"/>
                    </a:xfrm>
                    <a:prstGeom prst="rect">
                      <a:avLst/>
                    </a:prstGeom>
                  </pic:spPr>
                </pic:pic>
              </a:graphicData>
            </a:graphic>
          </wp:inline>
        </w:drawing>
      </w:r>
      <w:r>
        <w:rPr/>
        <w:t xml:space="preserve"> </w:t>
      </w:r>
      <w:r>
        <w:rPr/>
        <w:drawing>
          <wp:inline distT="0" distB="0" distL="0" distR="0">
            <wp:extent cx="2630805" cy="1946275"/>
            <wp:effectExtent l="0" t="0" r="0" b="0"/>
            <wp:docPr id="61"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9" descr=""/>
                    <pic:cNvPicPr>
                      <a:picLocks noChangeAspect="1" noChangeArrowheads="1"/>
                    </pic:cNvPicPr>
                  </pic:nvPicPr>
                  <pic:blipFill>
                    <a:blip r:embed="rId71"/>
                    <a:stretch>
                      <a:fillRect/>
                    </a:stretch>
                  </pic:blipFill>
                  <pic:spPr bwMode="auto">
                    <a:xfrm>
                      <a:off x="0" y="0"/>
                      <a:ext cx="2630805" cy="1946275"/>
                    </a:xfrm>
                    <a:prstGeom prst="rect">
                      <a:avLst/>
                    </a:prstGeom>
                  </pic:spPr>
                </pic:pic>
              </a:graphicData>
            </a:graphic>
          </wp:inline>
        </w:drawing>
      </w:r>
    </w:p>
    <w:p>
      <w:pPr>
        <w:pStyle w:val="Normal"/>
        <w:rPr/>
      </w:pPr>
      <w:r>
        <w:rPr>
          <w:i/>
          <w:sz w:val="22"/>
          <w:szCs w:val="22"/>
        </w:rPr>
        <w:t>Ouest-France.</w:t>
      </w:r>
      <w:r>
        <w:rPr>
          <w:sz w:val="22"/>
          <w:szCs w:val="22"/>
        </w:rPr>
        <w:t xml:space="preserve"> 08/03/2006                                                                               </w:t>
      </w:r>
      <w:r>
        <w:rPr>
          <w:i/>
          <w:sz w:val="22"/>
          <w:szCs w:val="22"/>
        </w:rPr>
        <w:t>Ouest France</w:t>
      </w:r>
      <w:r>
        <w:rPr>
          <w:sz w:val="22"/>
          <w:szCs w:val="22"/>
        </w:rPr>
        <w:t xml:space="preserve"> 10/10/2006</w:t>
      </w:r>
    </w:p>
    <w:p>
      <w:pPr>
        <w:pStyle w:val="Normal"/>
        <w:rPr/>
      </w:pPr>
      <w:r>
        <w:rPr/>
      </w:r>
    </w:p>
    <w:p>
      <w:pPr>
        <w:pStyle w:val="Normal"/>
        <w:jc w:val="center"/>
        <w:rPr/>
      </w:pPr>
      <w:r>
        <w:rPr/>
      </w:r>
    </w:p>
    <w:p>
      <w:pPr>
        <w:pStyle w:val="Normal"/>
        <w:jc w:val="center"/>
        <w:rPr>
          <w:rFonts w:ascii="Calibri" w:hAnsi="Calibri" w:asciiTheme="minorHAnsi" w:hAnsiTheme="minorHAnsi"/>
        </w:rPr>
      </w:pPr>
      <w:r>
        <w:rPr>
          <w:rFonts w:eastAsia="Comic Sans MS" w:cs="Comic Sans MS" w:ascii="Calibri" w:hAnsi="Calibri" w:asciiTheme="minorHAnsi" w:hAnsiTheme="minorHAnsi"/>
          <w:b/>
          <w:color w:val="0000FF"/>
          <w:sz w:val="32"/>
          <w:szCs w:val="32"/>
          <w:shd w:fill="E0E0E0" w:val="clear"/>
        </w:rPr>
        <w:t>Le rôle des images d’information</w:t>
      </w:r>
    </w:p>
    <w:p>
      <w:pPr>
        <w:pStyle w:val="Normal"/>
        <w:rPr/>
      </w:pPr>
      <w:r>
        <w:rPr/>
      </w:r>
    </w:p>
    <w:p>
      <w:pPr>
        <w:pStyle w:val="Normal"/>
        <w:jc w:val="both"/>
        <w:rPr>
          <w:rFonts w:ascii="Calibri" w:hAnsi="Calibri" w:asciiTheme="minorHAnsi" w:hAnsiTheme="minorHAnsi"/>
        </w:rPr>
      </w:pPr>
      <w:r>
        <w:rPr>
          <w:rFonts w:ascii="Calibri" w:hAnsi="Calibri" w:asciiTheme="minorHAnsi" w:hAnsiTheme="minorHAnsi"/>
          <w:i/>
          <w:sz w:val="22"/>
          <w:szCs w:val="22"/>
        </w:rPr>
        <w:t xml:space="preserve">Parmi les éléments qui composent les pages des journaux et des magazines, les images peuvent constituer des pôles d’attraction puissants. Des photos, des dessins attirent notre regard, mobilisent notre attention. </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sz w:val="22"/>
          <w:szCs w:val="22"/>
        </w:rPr>
        <w:t>Objectif</w:t>
      </w:r>
      <w:r>
        <w:rPr>
          <w:rFonts w:ascii="Calibri" w:hAnsi="Calibri" w:asciiTheme="minorHAnsi" w:hAnsiTheme="minorHAnsi"/>
          <w:sz w:val="22"/>
          <w:szCs w:val="22"/>
        </w:rPr>
        <w:t xml:space="preserve"> : </w:t>
      </w:r>
    </w:p>
    <w:p>
      <w:pPr>
        <w:pStyle w:val="Normal"/>
        <w:jc w:val="both"/>
        <w:rPr>
          <w:rFonts w:ascii="Calibri" w:hAnsi="Calibri" w:asciiTheme="minorHAnsi" w:hAnsiTheme="minorHAnsi"/>
        </w:rPr>
      </w:pPr>
      <w:r>
        <w:rPr>
          <w:rFonts w:ascii="Calibri" w:hAnsi="Calibri" w:asciiTheme="minorHAnsi" w:hAnsiTheme="minorHAnsi"/>
          <w:sz w:val="22"/>
          <w:szCs w:val="22"/>
        </w:rPr>
        <w:t xml:space="preserve">          • </w:t>
      </w:r>
      <w:r>
        <w:rPr>
          <w:rFonts w:ascii="Calibri" w:hAnsi="Calibri" w:asciiTheme="minorHAnsi" w:hAnsiTheme="minorHAnsi"/>
          <w:sz w:val="22"/>
          <w:szCs w:val="22"/>
        </w:rPr>
        <w:t>Identifier les genres utilisés dans la presse écrite</w:t>
      </w:r>
    </w:p>
    <w:p>
      <w:pPr>
        <w:pStyle w:val="Normal"/>
        <w:jc w:val="both"/>
        <w:rPr>
          <w:rFonts w:ascii="Calibri" w:hAnsi="Calibri" w:asciiTheme="minorHAnsi" w:hAnsiTheme="minorHAnsi"/>
        </w:rPr>
      </w:pPr>
      <w:r>
        <w:rPr>
          <w:rFonts w:ascii="Calibri" w:hAnsi="Calibri" w:asciiTheme="minorHAnsi" w:hAnsiTheme="minorHAnsi"/>
          <w:sz w:val="22"/>
          <w:szCs w:val="22"/>
        </w:rPr>
        <w:t xml:space="preserve">          • </w:t>
      </w:r>
      <w:r>
        <w:rPr>
          <w:rFonts w:ascii="Calibri" w:hAnsi="Calibri" w:asciiTheme="minorHAnsi" w:hAnsiTheme="minorHAnsi"/>
          <w:sz w:val="22"/>
          <w:szCs w:val="22"/>
        </w:rPr>
        <w:t>Faire la différence entre les différentes fonctions d’une image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sz w:val="22"/>
          <w:szCs w:val="22"/>
        </w:rPr>
        <w:t>Public</w:t>
      </w:r>
      <w:r>
        <w:rPr>
          <w:rFonts w:ascii="Calibri" w:hAnsi="Calibri" w:asciiTheme="minorHAnsi" w:hAnsiTheme="minorHAnsi"/>
          <w:sz w:val="22"/>
          <w:szCs w:val="22"/>
        </w:rPr>
        <w:t> : collège</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sz w:val="22"/>
          <w:szCs w:val="22"/>
        </w:rPr>
        <w:t>Matériel</w:t>
      </w:r>
      <w:r>
        <w:rPr>
          <w:rFonts w:ascii="Calibri" w:hAnsi="Calibri" w:asciiTheme="minorHAnsi" w:hAnsiTheme="minorHAnsi"/>
          <w:sz w:val="22"/>
          <w:szCs w:val="22"/>
        </w:rPr>
        <w:t> : panel de quotidiens d’un même jour</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b/>
          <w:sz w:val="22"/>
          <w:szCs w:val="22"/>
        </w:rPr>
        <w:t>Déroulement de la séance :</w:t>
      </w:r>
    </w:p>
    <w:p>
      <w:pPr>
        <w:pStyle w:val="Normal"/>
        <w:numPr>
          <w:ilvl w:val="0"/>
          <w:numId w:val="14"/>
        </w:numPr>
        <w:ind w:left="900" w:hanging="360"/>
        <w:jc w:val="both"/>
        <w:rPr>
          <w:rFonts w:ascii="Calibri" w:hAnsi="Calibri" w:asciiTheme="minorHAnsi" w:hAnsiTheme="minorHAnsi"/>
        </w:rPr>
      </w:pPr>
      <w:r>
        <w:rPr>
          <w:rFonts w:ascii="Calibri" w:hAnsi="Calibri" w:asciiTheme="minorHAnsi" w:hAnsiTheme="minorHAnsi"/>
          <w:sz w:val="22"/>
          <w:szCs w:val="22"/>
        </w:rPr>
        <w:t>A partir d’un panel de quotidiens nationaux, régionaux, départementaux, repérer les différents types d’images :</w:t>
      </w:r>
    </w:p>
    <w:p>
      <w:pPr>
        <w:pStyle w:val="Normal"/>
        <w:numPr>
          <w:ilvl w:val="0"/>
          <w:numId w:val="8"/>
        </w:numPr>
        <w:ind w:left="720" w:hanging="360"/>
        <w:jc w:val="both"/>
        <w:rPr>
          <w:rFonts w:ascii="Calibri" w:hAnsi="Calibri" w:asciiTheme="minorHAnsi" w:hAnsiTheme="minorHAnsi"/>
        </w:rPr>
      </w:pPr>
      <w:r>
        <w:rPr>
          <w:rFonts w:ascii="Calibri" w:hAnsi="Calibri" w:asciiTheme="minorHAnsi" w:hAnsiTheme="minorHAnsi"/>
          <w:sz w:val="22"/>
          <w:szCs w:val="22"/>
        </w:rPr>
        <w:t xml:space="preserve">Les élèves découpent toutes les images (sauf les publicités) et notent leurs sources au dos. </w:t>
      </w:r>
    </w:p>
    <w:p>
      <w:pPr>
        <w:pStyle w:val="Normal"/>
        <w:numPr>
          <w:ilvl w:val="0"/>
          <w:numId w:val="8"/>
        </w:numPr>
        <w:ind w:left="720" w:hanging="360"/>
        <w:jc w:val="both"/>
        <w:rPr>
          <w:rFonts w:ascii="Calibri" w:hAnsi="Calibri" w:asciiTheme="minorHAnsi" w:hAnsiTheme="minorHAnsi"/>
        </w:rPr>
      </w:pPr>
      <w:r>
        <w:rPr>
          <w:rFonts w:ascii="Calibri" w:hAnsi="Calibri" w:asciiTheme="minorHAnsi" w:hAnsiTheme="minorHAnsi"/>
          <w:sz w:val="22"/>
          <w:szCs w:val="22"/>
        </w:rPr>
        <w:t>Afin de prendre conscience de la variété des images publiées et de la diversité de leurs rôles, ils cherchent différents critères de classement (type d’image, taille, sujet, couleur ou N&amp;B…)</w:t>
      </w:r>
    </w:p>
    <w:p>
      <w:pPr>
        <w:pStyle w:val="Normal"/>
        <w:ind w:left="360" w:hanging="0"/>
        <w:jc w:val="both"/>
        <w:rPr>
          <w:rFonts w:ascii="Calibri" w:hAnsi="Calibri" w:asciiTheme="minorHAnsi" w:hAnsiTheme="minorHAnsi"/>
        </w:rPr>
      </w:pPr>
      <w:r>
        <w:rPr>
          <w:rFonts w:asciiTheme="minorHAnsi" w:hAnsiTheme="minorHAnsi" w:ascii="Calibri" w:hAnsi="Calibri"/>
        </w:rPr>
      </w:r>
    </w:p>
    <w:p>
      <w:pPr>
        <w:pStyle w:val="Normal"/>
        <w:numPr>
          <w:ilvl w:val="0"/>
          <w:numId w:val="14"/>
        </w:numPr>
        <w:ind w:left="900" w:hanging="360"/>
        <w:jc w:val="both"/>
        <w:rPr>
          <w:rFonts w:ascii="Calibri" w:hAnsi="Calibri" w:asciiTheme="minorHAnsi" w:hAnsiTheme="minorHAnsi"/>
        </w:rPr>
      </w:pPr>
      <w:r>
        <w:rPr>
          <w:rFonts w:ascii="Calibri" w:hAnsi="Calibri" w:asciiTheme="minorHAnsi" w:hAnsiTheme="minorHAnsi"/>
          <w:sz w:val="22"/>
          <w:szCs w:val="22"/>
        </w:rPr>
        <w:t>Réalisation d’un tableau à double entrée avec le type d’image (photo, dessin, schéma, carte…) et la catégorie de presse (quotidienne d’information, magazine d’info…)</w:t>
      </w:r>
    </w:p>
    <w:p>
      <w:pPr>
        <w:pStyle w:val="Normal"/>
        <w:numPr>
          <w:ilvl w:val="0"/>
          <w:numId w:val="14"/>
        </w:numPr>
        <w:ind w:left="900" w:hanging="360"/>
        <w:jc w:val="both"/>
        <w:rPr>
          <w:rFonts w:ascii="Calibri" w:hAnsi="Calibri" w:asciiTheme="minorHAnsi" w:hAnsiTheme="minorHAnsi"/>
        </w:rPr>
      </w:pPr>
      <w:r>
        <w:rPr>
          <w:rFonts w:ascii="Calibri" w:hAnsi="Calibri" w:asciiTheme="minorHAnsi" w:hAnsiTheme="minorHAnsi"/>
          <w:sz w:val="22"/>
          <w:szCs w:val="22"/>
        </w:rPr>
        <w:t>Mise en commun : quel type d’images dans quel type de presse ? quel type d’images dans quelle rubrique ?</w:t>
      </w:r>
    </w:p>
    <w:p>
      <w:pPr>
        <w:pStyle w:val="Normal"/>
        <w:numPr>
          <w:ilvl w:val="0"/>
          <w:numId w:val="14"/>
        </w:numPr>
        <w:ind w:left="900" w:hanging="360"/>
        <w:jc w:val="both"/>
        <w:rPr/>
      </w:pPr>
      <w:r>
        <w:rPr>
          <w:rFonts w:ascii="Calibri" w:hAnsi="Calibri" w:asciiTheme="minorHAnsi" w:hAnsiTheme="minorHAnsi"/>
          <w:sz w:val="22"/>
          <w:szCs w:val="22"/>
        </w:rPr>
        <w:t>Repérer la fonction de l’image dans la rubrique : les élèves se reportent à des journaux non découpés, choisissent une rubrique et réfléchissent au rôle assigné à l’image : quelle information apporte-t-elle ? Est-elle descriptive d’une situation ? Symbolique ? Crée-t-elle de l’émotion ? Est-ce une simple illustration ?</w:t>
      </w:r>
      <w:r>
        <w:br w:type="page"/>
      </w:r>
    </w:p>
    <w:p>
      <w:pPr>
        <w:pStyle w:val="Normal"/>
        <w:ind w:left="540" w:hanging="0"/>
        <w:jc w:val="center"/>
        <w:rPr>
          <w:rFonts w:ascii="Calibri" w:hAnsi="Calibri" w:asciiTheme="minorHAnsi" w:hAnsiTheme="minorHAnsi"/>
        </w:rPr>
      </w:pPr>
      <w:r>
        <w:rPr>
          <w:rFonts w:eastAsia="Comic Sans MS" w:cs="Comic Sans MS" w:ascii="Calibri" w:hAnsi="Calibri" w:asciiTheme="minorHAnsi" w:hAnsiTheme="minorHAnsi"/>
          <w:b/>
          <w:color w:val="0000FF"/>
          <w:sz w:val="36"/>
          <w:szCs w:val="36"/>
          <w:shd w:fill="E0E0E0" w:val="clear"/>
        </w:rPr>
        <w:t>Photographie et événement</w:t>
      </w:r>
    </w:p>
    <w:p>
      <w:pPr>
        <w:pStyle w:val="Normal"/>
        <w:ind w:left="540" w:hanging="0"/>
        <w:jc w:val="both"/>
        <w:rPr/>
      </w:pPr>
      <w:r>
        <w:rPr/>
      </w:r>
    </w:p>
    <w:p>
      <w:pPr>
        <w:pStyle w:val="Normal"/>
        <w:jc w:val="both"/>
        <w:rPr>
          <w:rFonts w:ascii="Calibri" w:hAnsi="Calibri" w:asciiTheme="minorHAnsi" w:hAnsiTheme="minorHAnsi"/>
        </w:rPr>
      </w:pPr>
      <w:r>
        <w:rPr>
          <w:rFonts w:ascii="Calibri" w:hAnsi="Calibri" w:asciiTheme="minorHAnsi" w:hAnsiTheme="minorHAnsi"/>
          <w:i/>
          <w:sz w:val="22"/>
          <w:szCs w:val="22"/>
        </w:rPr>
        <w:t xml:space="preserve">Chaque jour, les rédactions décident de publier telle information accompagnée ou non d’une photographie. </w:t>
      </w:r>
    </w:p>
    <w:p>
      <w:pPr>
        <w:pStyle w:val="Normal"/>
        <w:ind w:left="540" w:hanging="0"/>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tabs>
          <w:tab w:val="clear" w:pos="720"/>
          <w:tab w:val="left" w:pos="540" w:leader="none"/>
        </w:tabs>
        <w:jc w:val="both"/>
        <w:rPr>
          <w:rFonts w:ascii="Calibri" w:hAnsi="Calibri" w:asciiTheme="minorHAnsi" w:hAnsiTheme="minorHAnsi"/>
        </w:rPr>
      </w:pPr>
      <w:r>
        <w:rPr>
          <w:rFonts w:ascii="Calibri" w:hAnsi="Calibri" w:asciiTheme="minorHAnsi" w:hAnsiTheme="minorHAnsi"/>
          <w:b/>
          <w:sz w:val="22"/>
          <w:szCs w:val="22"/>
        </w:rPr>
        <w:t>Objectif</w:t>
      </w:r>
      <w:r>
        <w:rPr>
          <w:rFonts w:ascii="Calibri" w:hAnsi="Calibri" w:asciiTheme="minorHAnsi" w:hAnsiTheme="minorHAnsi"/>
          <w:sz w:val="22"/>
          <w:szCs w:val="22"/>
        </w:rPr>
        <w:t> : Faire prendre conscience aux élèves qu’une photo n’est qu’une représentation de la réalité.</w:t>
      </w:r>
    </w:p>
    <w:p>
      <w:pPr>
        <w:pStyle w:val="Normal"/>
        <w:tabs>
          <w:tab w:val="clear" w:pos="720"/>
          <w:tab w:val="left" w:pos="540" w:leader="none"/>
        </w:tabs>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tabs>
          <w:tab w:val="clear" w:pos="720"/>
          <w:tab w:val="left" w:pos="540" w:leader="none"/>
        </w:tabs>
        <w:jc w:val="both"/>
        <w:rPr>
          <w:rFonts w:ascii="Calibri" w:hAnsi="Calibri" w:asciiTheme="minorHAnsi" w:hAnsiTheme="minorHAnsi"/>
        </w:rPr>
      </w:pPr>
      <w:r>
        <w:rPr>
          <w:rFonts w:ascii="Calibri" w:hAnsi="Calibri" w:asciiTheme="minorHAnsi" w:hAnsiTheme="minorHAnsi"/>
          <w:b/>
          <w:sz w:val="22"/>
          <w:szCs w:val="22"/>
        </w:rPr>
        <w:t>Public</w:t>
      </w:r>
      <w:r>
        <w:rPr>
          <w:rFonts w:ascii="Calibri" w:hAnsi="Calibri" w:asciiTheme="minorHAnsi" w:hAnsiTheme="minorHAnsi"/>
          <w:sz w:val="22"/>
          <w:szCs w:val="22"/>
        </w:rPr>
        <w:t> : collège</w:t>
      </w:r>
    </w:p>
    <w:p>
      <w:pPr>
        <w:pStyle w:val="Normal"/>
        <w:tabs>
          <w:tab w:val="clear" w:pos="720"/>
          <w:tab w:val="left" w:pos="540" w:leader="none"/>
        </w:tabs>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tabs>
          <w:tab w:val="clear" w:pos="720"/>
          <w:tab w:val="left" w:pos="540" w:leader="none"/>
        </w:tabs>
        <w:jc w:val="both"/>
        <w:rPr>
          <w:rFonts w:ascii="Calibri" w:hAnsi="Calibri" w:asciiTheme="minorHAnsi" w:hAnsiTheme="minorHAnsi"/>
        </w:rPr>
      </w:pPr>
      <w:r>
        <w:rPr>
          <w:rFonts w:ascii="Calibri" w:hAnsi="Calibri" w:asciiTheme="minorHAnsi" w:hAnsiTheme="minorHAnsi"/>
          <w:b/>
          <w:sz w:val="22"/>
          <w:szCs w:val="22"/>
        </w:rPr>
        <w:t>Matériel</w:t>
      </w:r>
      <w:r>
        <w:rPr>
          <w:rFonts w:ascii="Calibri" w:hAnsi="Calibri" w:asciiTheme="minorHAnsi" w:hAnsiTheme="minorHAnsi"/>
          <w:sz w:val="22"/>
          <w:szCs w:val="22"/>
        </w:rPr>
        <w:t> : plusieurs articles accompagnés de leur photo, traitant un même sujet d’actualité.</w:t>
      </w:r>
    </w:p>
    <w:p>
      <w:pPr>
        <w:pStyle w:val="Normal"/>
        <w:tabs>
          <w:tab w:val="clear" w:pos="720"/>
          <w:tab w:val="left" w:pos="540" w:leader="none"/>
        </w:tabs>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tabs>
          <w:tab w:val="clear" w:pos="720"/>
          <w:tab w:val="left" w:pos="540" w:leader="none"/>
        </w:tabs>
        <w:jc w:val="both"/>
        <w:rPr>
          <w:rFonts w:ascii="Calibri" w:hAnsi="Calibri" w:asciiTheme="minorHAnsi" w:hAnsiTheme="minorHAnsi"/>
        </w:rPr>
      </w:pPr>
      <w:r>
        <w:rPr>
          <w:rFonts w:ascii="Calibri" w:hAnsi="Calibri" w:asciiTheme="minorHAnsi" w:hAnsiTheme="minorHAnsi"/>
          <w:b/>
          <w:sz w:val="22"/>
          <w:szCs w:val="22"/>
        </w:rPr>
        <w:t>Déroulement de la séance :</w:t>
      </w:r>
    </w:p>
    <w:p>
      <w:pPr>
        <w:pStyle w:val="Normal"/>
        <w:tabs>
          <w:tab w:val="clear" w:pos="720"/>
          <w:tab w:val="left" w:pos="540" w:leader="none"/>
        </w:tabs>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numPr>
          <w:ilvl w:val="0"/>
          <w:numId w:val="22"/>
        </w:numPr>
        <w:tabs>
          <w:tab w:val="clear" w:pos="720"/>
          <w:tab w:val="left" w:pos="540" w:leader="none"/>
        </w:tabs>
        <w:ind w:left="567" w:hanging="567"/>
        <w:jc w:val="both"/>
        <w:rPr>
          <w:rFonts w:ascii="Calibri" w:hAnsi="Calibri" w:asciiTheme="minorHAnsi" w:hAnsiTheme="minorHAnsi"/>
        </w:rPr>
      </w:pPr>
      <w:r>
        <w:rPr>
          <w:rFonts w:ascii="Calibri" w:hAnsi="Calibri" w:asciiTheme="minorHAnsi" w:hAnsiTheme="minorHAnsi"/>
          <w:sz w:val="22"/>
          <w:szCs w:val="22"/>
        </w:rPr>
        <w:t xml:space="preserve">Distribuer à chaque groupe, des photocopies des photos (dans leur format de publication), de l’événement choisi, sans texte, ni légende mais accompagnés du crédit photographique. </w:t>
      </w:r>
    </w:p>
    <w:p>
      <w:pPr>
        <w:pStyle w:val="Normal"/>
        <w:tabs>
          <w:tab w:val="clear" w:pos="720"/>
          <w:tab w:val="left" w:pos="540" w:leader="none"/>
        </w:tabs>
        <w:ind w:left="567" w:hanging="567"/>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numPr>
          <w:ilvl w:val="0"/>
          <w:numId w:val="22"/>
        </w:numPr>
        <w:tabs>
          <w:tab w:val="clear" w:pos="720"/>
          <w:tab w:val="left" w:pos="540" w:leader="none"/>
        </w:tabs>
        <w:ind w:left="567" w:hanging="567"/>
        <w:jc w:val="both"/>
        <w:rPr>
          <w:rFonts w:ascii="Calibri" w:hAnsi="Calibri" w:asciiTheme="minorHAnsi" w:hAnsiTheme="minorHAnsi"/>
        </w:rPr>
      </w:pPr>
      <w:r>
        <w:rPr>
          <w:rFonts w:ascii="Calibri" w:hAnsi="Calibri" w:asciiTheme="minorHAnsi" w:hAnsiTheme="minorHAnsi"/>
          <w:sz w:val="22"/>
          <w:szCs w:val="22"/>
        </w:rPr>
        <w:t>A partir des photos distribuées, chaque groupe tente de retrouver le sujet de l’événement traité. Des hypothèses peuvent être faites par les élèves sur les personnages représentées ; le lieu …</w:t>
      </w:r>
    </w:p>
    <w:p>
      <w:pPr>
        <w:pStyle w:val="Normal"/>
        <w:tabs>
          <w:tab w:val="clear" w:pos="720"/>
          <w:tab w:val="left" w:pos="540" w:leader="none"/>
        </w:tabs>
        <w:ind w:left="567" w:hanging="567"/>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numPr>
          <w:ilvl w:val="0"/>
          <w:numId w:val="22"/>
        </w:numPr>
        <w:tabs>
          <w:tab w:val="clear" w:pos="720"/>
          <w:tab w:val="left" w:pos="540" w:leader="none"/>
        </w:tabs>
        <w:ind w:left="567" w:hanging="567"/>
        <w:jc w:val="both"/>
        <w:rPr>
          <w:rFonts w:ascii="Calibri" w:hAnsi="Calibri" w:asciiTheme="minorHAnsi" w:hAnsiTheme="minorHAnsi"/>
        </w:rPr>
      </w:pPr>
      <w:r>
        <w:rPr>
          <w:rFonts w:ascii="Calibri" w:hAnsi="Calibri" w:asciiTheme="minorHAnsi" w:hAnsiTheme="minorHAnsi"/>
          <w:sz w:val="22"/>
          <w:szCs w:val="22"/>
        </w:rPr>
        <w:t>Écriture de légendes par les élèves puis comparaison avec les légendes publiées</w:t>
      </w:r>
    </w:p>
    <w:p>
      <w:pPr>
        <w:pStyle w:val="Normal"/>
        <w:tabs>
          <w:tab w:val="clear" w:pos="720"/>
          <w:tab w:val="left" w:pos="540" w:leader="none"/>
        </w:tabs>
        <w:ind w:left="567" w:hanging="567"/>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numPr>
          <w:ilvl w:val="0"/>
          <w:numId w:val="22"/>
        </w:numPr>
        <w:tabs>
          <w:tab w:val="clear" w:pos="720"/>
          <w:tab w:val="left" w:pos="540" w:leader="none"/>
        </w:tabs>
        <w:ind w:left="567" w:hanging="567"/>
        <w:jc w:val="both"/>
        <w:rPr>
          <w:rFonts w:ascii="Calibri" w:hAnsi="Calibri" w:asciiTheme="minorHAnsi" w:hAnsiTheme="minorHAnsi"/>
        </w:rPr>
      </w:pPr>
      <w:r>
        <w:rPr>
          <w:rFonts w:ascii="Calibri" w:hAnsi="Calibri" w:asciiTheme="minorHAnsi" w:hAnsiTheme="minorHAnsi"/>
          <w:sz w:val="22"/>
          <w:szCs w:val="22"/>
        </w:rPr>
        <w:t>Établir avec les élèves un tableau à double entrée où seront repérés les noms des journaux et les éléments constitutifs des images pour débuter une analyse des photographies concernant le sujet</w:t>
      </w:r>
    </w:p>
    <w:p>
      <w:pPr>
        <w:pStyle w:val="Normal"/>
        <w:tabs>
          <w:tab w:val="clear" w:pos="720"/>
          <w:tab w:val="left" w:pos="540" w:leader="none"/>
        </w:tabs>
        <w:ind w:left="1080" w:hanging="0"/>
        <w:jc w:val="both"/>
        <w:rPr>
          <w:rFonts w:ascii="Calibri" w:hAnsi="Calibri" w:asciiTheme="minorHAnsi" w:hAnsiTheme="minorHAnsi"/>
        </w:rPr>
      </w:pPr>
      <w:r>
        <w:rPr>
          <w:rFonts w:ascii="Calibri" w:hAnsi="Calibri" w:asciiTheme="minorHAnsi" w:hAnsiTheme="minorHAnsi"/>
          <w:sz w:val="22"/>
          <w:szCs w:val="22"/>
        </w:rPr>
        <w:t xml:space="preserve">5. </w:t>
        <w:tab/>
        <w:t>Distribuer aux élèves les articles relatant l’événement. Établir la part informative des photos accompagnant le texte.</w:t>
      </w:r>
    </w:p>
    <w:p>
      <w:pPr>
        <w:pStyle w:val="Normal"/>
        <w:tabs>
          <w:tab w:val="clear" w:pos="720"/>
          <w:tab w:val="left" w:pos="540" w:leader="none"/>
        </w:tabs>
        <w:ind w:firstLine="737"/>
        <w:jc w:val="both"/>
        <w:rPr>
          <w:sz w:val="22"/>
          <w:szCs w:val="22"/>
        </w:rPr>
      </w:pPr>
      <w:r>
        <w:rPr>
          <w:sz w:val="22"/>
          <w:szCs w:val="22"/>
        </w:rPr>
      </w:r>
    </w:p>
    <w:p>
      <w:pPr>
        <w:pStyle w:val="Normal"/>
        <w:tabs>
          <w:tab w:val="clear" w:pos="720"/>
          <w:tab w:val="left" w:pos="540" w:leader="none"/>
        </w:tabs>
        <w:ind w:firstLine="737"/>
        <w:jc w:val="both"/>
        <w:rPr>
          <w:sz w:val="22"/>
          <w:szCs w:val="22"/>
        </w:rPr>
      </w:pPr>
      <w:r>
        <w:rPr>
          <w:sz w:val="22"/>
          <w:szCs w:val="22"/>
        </w:rPr>
      </w:r>
    </w:p>
    <w:p>
      <w:pPr>
        <w:pStyle w:val="Normal"/>
        <w:tabs>
          <w:tab w:val="clear" w:pos="720"/>
          <w:tab w:val="left" w:pos="540" w:leader="none"/>
        </w:tabs>
        <w:ind w:firstLine="737"/>
        <w:jc w:val="both"/>
        <w:rPr>
          <w:sz w:val="22"/>
          <w:szCs w:val="22"/>
        </w:rPr>
      </w:pPr>
      <w:r>
        <w:rPr>
          <w:sz w:val="22"/>
          <w:szCs w:val="22"/>
        </w:rPr>
      </w:r>
    </w:p>
    <w:tbl>
      <w:tblPr>
        <w:tblW w:w="9331" w:type="dxa"/>
        <w:jc w:val="left"/>
        <w:tblInd w:w="-219" w:type="dxa"/>
        <w:tblCellMar>
          <w:top w:w="0" w:type="dxa"/>
          <w:left w:w="0" w:type="dxa"/>
          <w:bottom w:w="0" w:type="dxa"/>
          <w:right w:w="103" w:type="dxa"/>
        </w:tblCellMar>
        <w:tblLook w:firstRow="1" w:noVBand="1" w:lastRow="0" w:firstColumn="1" w:lastColumn="0" w:noHBand="0" w:val="04a0"/>
      </w:tblPr>
      <w:tblGrid>
        <w:gridCol w:w="1841"/>
        <w:gridCol w:w="1841"/>
        <w:gridCol w:w="1841"/>
        <w:gridCol w:w="1841"/>
        <w:gridCol w:w="1967"/>
      </w:tblGrid>
      <w:tr>
        <w:trPr>
          <w:trHeight w:val="1380" w:hRule="atLeast"/>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mc:AlternateContent>
                <mc:Choice Requires="wps">
                  <w:drawing>
                    <wp:anchor behindDoc="0" distT="0" distB="0" distL="0" distR="0" simplePos="0" locked="0" layoutInCell="1" allowOverlap="1" relativeHeight="28" wp14:anchorId="767FE59D">
                      <wp:simplePos x="0" y="0"/>
                      <wp:positionH relativeFrom="margin">
                        <wp:posOffset>-122555</wp:posOffset>
                      </wp:positionH>
                      <wp:positionV relativeFrom="paragraph">
                        <wp:posOffset>47625</wp:posOffset>
                      </wp:positionV>
                      <wp:extent cx="1167130" cy="929005"/>
                      <wp:effectExtent l="0" t="0" r="0" b="0"/>
                      <wp:wrapNone/>
                      <wp:docPr id="62" name="Forme libre 121"/>
                      <a:graphic xmlns:a="http://schemas.openxmlformats.org/drawingml/2006/main">
                        <a:graphicData uri="http://schemas.microsoft.com/office/word/2010/wordprocessingShape">
                          <wps:wsp>
                            <wps:cNvSpPr/>
                            <wps:spPr>
                              <a:xfrm>
                                <a:off x="0" y="0"/>
                                <a:ext cx="1166400" cy="928440"/>
                              </a:xfrm>
                              <a:custGeom>
                                <a:avLst/>
                                <a:gdLst/>
                                <a:ahLst/>
                                <a:rect l="l" t="t" r="r" b="b"/>
                                <a:pathLst>
                                  <a:path w="21600" h="21600">
                                    <a:moveTo>
                                      <a:pt x="0" y="0"/>
                                    </a:moveTo>
                                    <a:lnTo>
                                      <a:pt x="21600" y="21600"/>
                                    </a:lnTo>
                                  </a:path>
                                </a:pathLst>
                              </a:custGeom>
                              <a:noFill/>
                              <a:ln w="9360">
                                <a:noFill/>
                              </a:ln>
                            </wps:spPr>
                            <wps:style>
                              <a:lnRef idx="0"/>
                              <a:fillRef idx="0"/>
                              <a:effectRef idx="0"/>
                              <a:fontRef idx="minor"/>
                            </wps:style>
                            <wps:bodyPr/>
                          </wps:wsp>
                        </a:graphicData>
                      </a:graphic>
                    </wp:anchor>
                  </w:drawing>
                </mc:Choice>
                <mc:Fallback>
                  <w:pict/>
                </mc:Fallback>
              </mc:AlternateContent>
            </w:r>
            <w:r>
              <w:rPr>
                <w:rFonts w:ascii="Calibri" w:hAnsi="Calibri" w:asciiTheme="minorHAnsi" w:hAnsiTheme="minorHAnsi"/>
                <w:sz w:val="22"/>
                <w:szCs w:val="22"/>
              </w:rPr>
              <w:t xml:space="preserve">            </w:t>
            </w:r>
            <w:r>
              <w:rPr>
                <w:rFonts w:ascii="Calibri" w:hAnsi="Calibri" w:asciiTheme="minorHAnsi" w:hAnsiTheme="minorHAnsi"/>
                <w:sz w:val="22"/>
                <w:szCs w:val="22"/>
              </w:rPr>
              <w:t>Nom des</w:t>
            </w:r>
          </w:p>
          <w:p>
            <w:pPr>
              <w:pStyle w:val="Normal"/>
              <w:jc w:val="both"/>
              <w:rPr>
                <w:rFonts w:ascii="Calibri" w:hAnsi="Calibri" w:asciiTheme="minorHAnsi" w:hAnsiTheme="minorHAnsi"/>
              </w:rPr>
            </w:pPr>
            <w:r>
              <w:rPr>
                <w:rFonts w:ascii="Calibri" w:hAnsi="Calibri" w:asciiTheme="minorHAnsi" w:hAnsiTheme="minorHAnsi"/>
                <w:sz w:val="22"/>
                <w:szCs w:val="22"/>
              </w:rPr>
              <w:t xml:space="preserve">           </w:t>
            </w:r>
            <w:r>
              <w:rPr>
                <w:rFonts w:ascii="Calibri" w:hAnsi="Calibri" w:asciiTheme="minorHAnsi" w:hAnsiTheme="minorHAnsi"/>
                <w:sz w:val="22"/>
                <w:szCs w:val="22"/>
              </w:rPr>
              <w:t xml:space="preserve">journaux    </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Calibri" w:hAnsi="Calibri" w:asciiTheme="minorHAnsi" w:hAnsiTheme="minorHAnsi"/>
                <w:sz w:val="22"/>
                <w:szCs w:val="22"/>
              </w:rPr>
              <w:t xml:space="preserve">Éléments constitutifs </w:t>
            </w:r>
          </w:p>
          <w:p>
            <w:pPr>
              <w:pStyle w:val="Normal"/>
              <w:jc w:val="both"/>
              <w:rPr>
                <w:rFonts w:ascii="Calibri" w:hAnsi="Calibri" w:asciiTheme="minorHAnsi" w:hAnsiTheme="minorHAnsi"/>
              </w:rPr>
            </w:pPr>
            <w:r>
              <w:rPr>
                <w:rFonts w:ascii="Calibri" w:hAnsi="Calibri" w:asciiTheme="minorHAnsi" w:hAnsiTheme="minorHAnsi"/>
                <w:sz w:val="22"/>
                <w:szCs w:val="22"/>
              </w:rPr>
              <w:t>des images</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Nombre de photos</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Surface / page</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Sources des photos</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Quelle légende ?</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Lieu où a été prise la photo</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Angle de prise de vue</w:t>
            </w:r>
          </w:p>
          <w:p>
            <w:pPr>
              <w:pStyle w:val="Normal"/>
              <w:jc w:val="both"/>
              <w:rPr>
                <w:rFonts w:ascii="Calibri" w:hAnsi="Calibri" w:asciiTheme="minorHAnsi" w:hAnsiTheme="minorHAnsi"/>
              </w:rPr>
            </w:pPr>
            <w:r>
              <w:rPr>
                <w:rFonts w:asciiTheme="minorHAnsi" w:hAnsiTheme="minorHAnsi" w:ascii="Calibri" w:hAnsi="Calibri"/>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Composition</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r>
        <w:trPr/>
        <w:tc>
          <w:tcPr>
            <w:tcW w:w="1841" w:type="dxa"/>
            <w:tcBorders>
              <w:top w:val="single" w:sz="4" w:space="0" w:color="000001"/>
              <w:left w:val="single" w:sz="4" w:space="0" w:color="000001"/>
              <w:bottom w:val="single" w:sz="4" w:space="0" w:color="000001"/>
            </w:tcBorders>
            <w:shd w:color="auto" w:fill="auto" w:val="clear"/>
          </w:tcPr>
          <w:p>
            <w:pPr>
              <w:pStyle w:val="Normal"/>
              <w:jc w:val="both"/>
              <w:rPr>
                <w:rFonts w:ascii="Calibri" w:hAnsi="Calibri" w:asciiTheme="minorHAnsi" w:hAnsiTheme="minorHAnsi"/>
              </w:rPr>
            </w:pPr>
            <w:r>
              <w:rPr>
                <w:rFonts w:ascii="Calibri" w:hAnsi="Calibri" w:asciiTheme="minorHAnsi" w:hAnsiTheme="minorHAnsi"/>
                <w:sz w:val="22"/>
                <w:szCs w:val="22"/>
              </w:rPr>
              <w:t>Lumière</w:t>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841" w:type="dxa"/>
            <w:tcBorders>
              <w:top w:val="single" w:sz="4" w:space="0" w:color="000001"/>
              <w:left w:val="single" w:sz="4" w:space="0" w:color="000001"/>
              <w:bottom w:val="single" w:sz="4" w:space="0" w:color="000001"/>
            </w:tcBorders>
            <w:shd w:color="auto" w:fill="auto" w:val="clear"/>
          </w:tcPr>
          <w:p>
            <w:pPr>
              <w:pStyle w:val="Normal"/>
              <w:jc w:val="both"/>
              <w:rPr/>
            </w:pPr>
            <w:r>
              <w:rPr/>
            </w:r>
          </w:p>
        </w:tc>
        <w:tc>
          <w:tcPr>
            <w:tcW w:w="1967" w:type="dxa"/>
            <w:tcBorders>
              <w:top w:val="single" w:sz="4" w:space="0" w:color="000001"/>
              <w:left w:val="single" w:sz="4" w:space="0" w:color="000001"/>
              <w:bottom w:val="single" w:sz="4" w:space="0" w:color="000001"/>
              <w:right w:val="single" w:sz="4" w:space="0" w:color="000001"/>
            </w:tcBorders>
            <w:shd w:color="auto" w:fill="auto" w:val="clear"/>
          </w:tcPr>
          <w:p>
            <w:pPr>
              <w:pStyle w:val="Normal"/>
              <w:jc w:val="both"/>
              <w:rPr/>
            </w:pPr>
            <w:r>
              <w:rPr/>
            </w:r>
          </w:p>
        </w:tc>
      </w:tr>
    </w:tbl>
    <w:p>
      <w:pPr>
        <w:pStyle w:val="Normal"/>
        <w:jc w:val="both"/>
        <w:rPr>
          <w:rFonts w:ascii="Calibri" w:hAnsi="Calibri" w:asciiTheme="minorHAnsi" w:hAnsiTheme="minorHAnsi"/>
          <w:sz w:val="22"/>
          <w:szCs w:val="22"/>
        </w:rPr>
      </w:pPr>
      <w:r>
        <w:rPr>
          <w:rFonts w:ascii="Calibri" w:hAnsi="Calibri" w:asciiTheme="minorHAnsi" w:hAnsiTheme="minorHAnsi"/>
          <w:sz w:val="22"/>
          <w:szCs w:val="22"/>
        </w:rPr>
        <w:t xml:space="preserve">                                  </w:t>
      </w:r>
    </w:p>
    <w:p>
      <w:pPr>
        <w:pStyle w:val="Normal"/>
        <w:jc w:val="center"/>
        <w:rPr>
          <w:rFonts w:ascii="Calibri" w:hAnsi="Calibri" w:asciiTheme="minorHAnsi" w:hAnsiTheme="minorHAnsi"/>
          <w:b/>
          <w:b/>
          <w:color w:val="6666FF"/>
          <w:sz w:val="36"/>
          <w:szCs w:val="32"/>
          <w:highlight w:val="white"/>
        </w:rPr>
      </w:pPr>
      <w:r>
        <w:rPr>
          <w:rFonts w:asciiTheme="minorHAnsi" w:hAnsiTheme="minorHAnsi" w:ascii="Calibri" w:hAnsi="Calibri"/>
          <w:b/>
          <w:color w:val="6666FF"/>
          <w:sz w:val="36"/>
          <w:szCs w:val="32"/>
          <w:highlight w:val="white"/>
        </w:rPr>
      </w:r>
      <w:r>
        <w:br w:type="page"/>
      </w:r>
    </w:p>
    <w:p>
      <w:pPr>
        <w:pStyle w:val="Normal"/>
        <w:jc w:val="center"/>
        <w:rPr>
          <w:rFonts w:ascii="Calibri" w:hAnsi="Calibri" w:asciiTheme="minorHAnsi" w:hAnsiTheme="minorHAnsi"/>
          <w:b/>
          <w:b/>
          <w:color w:val="6666FF"/>
          <w:sz w:val="32"/>
          <w:szCs w:val="32"/>
          <w:highlight w:val="white"/>
        </w:rPr>
      </w:pPr>
      <w:r>
        <w:rPr>
          <w:rFonts w:ascii="Calibri" w:hAnsi="Calibri" w:asciiTheme="minorHAnsi" w:hAnsiTheme="minorHAnsi"/>
          <w:b/>
          <w:color w:val="6666FF"/>
          <w:sz w:val="36"/>
          <w:szCs w:val="32"/>
          <w:highlight w:val="white"/>
        </w:rPr>
        <w:t>Droits et devoirs des journalistes</w:t>
      </w:r>
    </w:p>
    <w:p>
      <w:pPr>
        <w:pStyle w:val="Normal"/>
        <w:widowControl w:val="false"/>
        <w:rPr>
          <w:rFonts w:ascii="Comic Sans MS" w:hAnsi="Comic Sans MS"/>
          <w:color w:val="6666FF"/>
          <w:szCs w:val="32"/>
          <w:highlight w:val="white"/>
        </w:rPr>
      </w:pPr>
      <w:r>
        <w:rPr>
          <w:rFonts w:ascii="Comic Sans MS" w:hAnsi="Comic Sans MS"/>
          <w:color w:val="6666FF"/>
          <w:szCs w:val="32"/>
          <w:highlight w:val="white"/>
        </w:rPr>
      </w:r>
    </w:p>
    <w:p>
      <w:pPr>
        <w:pStyle w:val="Normal"/>
        <w:widowControl w:val="false"/>
        <w:jc w:val="both"/>
        <w:rPr>
          <w:sz w:val="10"/>
          <w:szCs w:val="10"/>
        </w:rPr>
      </w:pPr>
      <w:r>
        <w:rPr>
          <w:sz w:val="10"/>
          <w:szCs w:val="10"/>
        </w:rPr>
      </w:r>
    </w:p>
    <w:p>
      <w:pPr>
        <w:pStyle w:val="Normal"/>
        <w:widowControl w:val="false"/>
        <w:jc w:val="both"/>
        <w:rPr>
          <w:rFonts w:ascii="Calibri" w:hAnsi="Calibri" w:asciiTheme="minorHAnsi" w:hAnsiTheme="minorHAnsi"/>
          <w:sz w:val="22"/>
        </w:rPr>
      </w:pPr>
      <w:r>
        <w:rPr>
          <w:rFonts w:ascii="Calibri" w:hAnsi="Calibri" w:asciiTheme="minorHAnsi" w:hAnsiTheme="minorHAnsi"/>
          <w:sz w:val="22"/>
        </w:rPr>
        <w:t xml:space="preserve">Cette activité vous est proposée dans le cadre de l'éducation à la citoyenneté ; il s'agit de classer les déclarations de la charte de Munich (1971), ci-dessous, selon qu'elles sont des devoirs ou des droits pour le journaliste. Il convient, bien entendu, de définir au préalable ce qu'est un </w:t>
      </w:r>
      <w:r>
        <w:rPr>
          <w:rFonts w:ascii="Calibri" w:hAnsi="Calibri" w:asciiTheme="minorHAnsi" w:hAnsiTheme="minorHAnsi"/>
          <w:b/>
          <w:sz w:val="22"/>
          <w:u w:val="single"/>
        </w:rPr>
        <w:t>devoir</w:t>
      </w:r>
      <w:r>
        <w:rPr>
          <w:rFonts w:ascii="Calibri" w:hAnsi="Calibri" w:asciiTheme="minorHAnsi" w:hAnsiTheme="minorHAnsi"/>
          <w:sz w:val="22"/>
        </w:rPr>
        <w:t xml:space="preserve"> et ce qu'est un </w:t>
      </w:r>
      <w:r>
        <w:rPr>
          <w:rFonts w:ascii="Calibri" w:hAnsi="Calibri" w:asciiTheme="minorHAnsi" w:hAnsiTheme="minorHAnsi"/>
          <w:b/>
          <w:sz w:val="22"/>
          <w:u w:val="single"/>
        </w:rPr>
        <w:t>droit</w:t>
      </w:r>
      <w:r>
        <w:rPr>
          <w:rFonts w:ascii="Calibri" w:hAnsi="Calibri" w:asciiTheme="minorHAnsi" w:hAnsiTheme="minorHAnsi"/>
          <w:sz w:val="22"/>
        </w:rPr>
        <w:t xml:space="preserve"> avec les élèves (les</w:t>
      </w:r>
      <w:r>
        <w:rPr>
          <w:rFonts w:ascii="Calibri" w:hAnsi="Calibri" w:asciiTheme="minorHAnsi" w:hAnsiTheme="minorHAnsi"/>
          <w:i/>
          <w:sz w:val="22"/>
        </w:rPr>
        <w:t xml:space="preserve"> réponses figurent entre parenthèses</w:t>
      </w:r>
      <w:r>
        <w:rPr>
          <w:rFonts w:ascii="Calibri" w:hAnsi="Calibri" w:asciiTheme="minorHAnsi" w:hAnsiTheme="minorHAnsi"/>
          <w:sz w:val="22"/>
        </w:rPr>
        <w:t>).</w:t>
      </w:r>
    </w:p>
    <w:p>
      <w:pPr>
        <w:pStyle w:val="Normal"/>
        <w:widowControl w:val="false"/>
        <w:jc w:val="both"/>
        <w:rPr>
          <w:rFonts w:ascii="Calibri" w:hAnsi="Calibri" w:asciiTheme="minorHAnsi" w:hAnsiTheme="minorHAnsi"/>
          <w:sz w:val="12"/>
        </w:rPr>
      </w:pPr>
      <w:r>
        <w:rPr>
          <w:rFonts w:asciiTheme="minorHAnsi" w:hAnsiTheme="minorHAnsi" w:ascii="Calibri" w:hAnsi="Calibri"/>
          <w:sz w:val="12"/>
        </w:rPr>
      </w:r>
    </w:p>
    <w:p>
      <w:pPr>
        <w:pStyle w:val="Normal"/>
        <w:widowControl w:val="false"/>
        <w:jc w:val="both"/>
        <w:rPr>
          <w:rFonts w:ascii="Calibri" w:hAnsi="Calibri" w:asciiTheme="minorHAnsi" w:hAnsiTheme="minorHAnsi"/>
          <w:sz w:val="10"/>
          <w:szCs w:val="10"/>
        </w:rPr>
      </w:pPr>
      <w:r>
        <w:rPr>
          <w:rFonts w:asciiTheme="minorHAnsi" w:hAnsiTheme="minorHAnsi" w:ascii="Calibri" w:hAnsi="Calibri"/>
          <w:sz w:val="10"/>
          <w:szCs w:val="10"/>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Respecter la vérité, quelles que puissent être les conséquences pour le journaliste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tabs>
          <w:tab w:val="left" w:pos="720" w:leader="none"/>
        </w:tabs>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Défendre la liberté d'information, du commentaire et de la critique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Les journalistes revendiquent le libre accès à toutes les sources d'information et le droit d'enquêter librement sur tous les faits qui conditionnent la vie publique. Le secret des affaires publiques ou privées ne peut en ce cas être opposé au journaliste que par exception en vertu de motifs clairement exprimés (</w:t>
      </w:r>
      <w:r>
        <w:rPr>
          <w:rFonts w:ascii="Calibri" w:hAnsi="Calibri" w:asciiTheme="minorHAnsi" w:hAnsiTheme="minorHAnsi"/>
          <w:b/>
          <w:i/>
          <w:sz w:val="23"/>
          <w:szCs w:val="23"/>
        </w:rPr>
        <w:t>droit</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Publier seulement les informations dont l'origine est connue pour les accompagner, si c'est nécessaire, des réserves qui s'imposent ; ne pas supprimer les informations essentielles et ne pas altérer les textes et les documents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Ne pas user de méthodes déloyales pour obtenir des informations, des photographies et des documents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Le journaliste peut refuser toute subordination qui serait contraire à la ligne éditoriale de son entreprise (</w:t>
      </w:r>
      <w:r>
        <w:rPr>
          <w:rFonts w:ascii="Calibri" w:hAnsi="Calibri" w:asciiTheme="minorHAnsi" w:hAnsiTheme="minorHAnsi"/>
          <w:b/>
          <w:i/>
          <w:sz w:val="23"/>
          <w:szCs w:val="23"/>
        </w:rPr>
        <w:t>droit</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S'obliger à respecter la vie privée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Rectifier toute information publiée qui se révèle inexacte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Le journaliste ne peut être contraint à accomplir un acte professionnel ou à exprimer une opinion qui serait contraire à sa conviction ou à sa conscience (</w:t>
      </w:r>
      <w:r>
        <w:rPr>
          <w:rFonts w:ascii="Calibri" w:hAnsi="Calibri" w:asciiTheme="minorHAnsi" w:hAnsiTheme="minorHAnsi"/>
          <w:b/>
          <w:i/>
          <w:sz w:val="23"/>
          <w:szCs w:val="23"/>
        </w:rPr>
        <w:t>droit</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Garder le secret professionnel et ne pas divulguer la source d'informations obtenue confidentiellement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L’équipe rédactionnelle doit être obligatoirement informée de toute décision importante de nature à affecter la vie de l'entreprise. Elle doit être au moins consultée, avant décision définitive, sur toute mesure intéressant la composition de la rédaction : embauche, licenciement, mutation et promotion de journaliste (</w:t>
      </w:r>
      <w:r>
        <w:rPr>
          <w:rFonts w:ascii="Calibri" w:hAnsi="Calibri" w:asciiTheme="minorHAnsi" w:hAnsiTheme="minorHAnsi"/>
          <w:b/>
          <w:i/>
          <w:sz w:val="23"/>
          <w:szCs w:val="23"/>
        </w:rPr>
        <w:t>droit</w:t>
      </w:r>
      <w:r>
        <w:rPr>
          <w:rFonts w:ascii="Calibri" w:hAnsi="Calibri" w:asciiTheme="minorHAnsi" w:hAnsiTheme="minorHAnsi"/>
          <w:sz w:val="23"/>
          <w:szCs w:val="23"/>
        </w:rPr>
        <w:t>).</w:t>
      </w:r>
    </w:p>
    <w:p>
      <w:pPr>
        <w:pStyle w:val="Normal"/>
        <w:widowControl w:val="false"/>
        <w:tabs>
          <w:tab w:val="left" w:pos="720" w:leader="none"/>
        </w:tabs>
        <w:ind w:left="720" w:hanging="36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S'interdire le plagiat, la calomnie, la diffamation, les accusations sans fondement ainsi que de recevoir un quelconque avantage en raison de la publication ou de la suppression d'une information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ind w:left="72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widowControl w:val="false"/>
        <w:numPr>
          <w:ilvl w:val="0"/>
          <w:numId w:val="23"/>
        </w:numPr>
        <w:tabs>
          <w:tab w:val="left" w:pos="720" w:leader="none"/>
        </w:tabs>
        <w:jc w:val="both"/>
        <w:rPr>
          <w:rFonts w:ascii="Calibri" w:hAnsi="Calibri" w:asciiTheme="minorHAnsi" w:hAnsiTheme="minorHAnsi"/>
          <w:sz w:val="23"/>
          <w:szCs w:val="23"/>
        </w:rPr>
      </w:pPr>
      <w:r>
        <w:rPr>
          <w:rFonts w:ascii="Calibri" w:hAnsi="Calibri" w:asciiTheme="minorHAnsi" w:hAnsiTheme="minorHAnsi"/>
          <w:sz w:val="23"/>
          <w:szCs w:val="23"/>
        </w:rPr>
        <w:t>Ne jamais confondre le métier de journaliste avec celui du publicitaire ou du propagandiste ; n'accepter aucune consigne, directe ou indirecte, des annonceurs (</w:t>
      </w:r>
      <w:r>
        <w:rPr>
          <w:rFonts w:ascii="Calibri" w:hAnsi="Calibri" w:asciiTheme="minorHAnsi" w:hAnsiTheme="minorHAnsi"/>
          <w:b/>
          <w:i/>
          <w:sz w:val="23"/>
          <w:szCs w:val="23"/>
        </w:rPr>
        <w:t>devoir</w:t>
      </w:r>
      <w:r>
        <w:rPr>
          <w:rFonts w:ascii="Calibri" w:hAnsi="Calibri" w:asciiTheme="minorHAnsi" w:hAnsiTheme="minorHAnsi"/>
          <w:sz w:val="23"/>
          <w:szCs w:val="23"/>
        </w:rPr>
        <w:t>).</w:t>
      </w:r>
    </w:p>
    <w:p>
      <w:pPr>
        <w:pStyle w:val="Normal"/>
        <w:widowControl w:val="false"/>
        <w:tabs>
          <w:tab w:val="left" w:pos="720" w:leader="none"/>
        </w:tabs>
        <w:ind w:left="360" w:hanging="0"/>
        <w:jc w:val="both"/>
        <w:rPr>
          <w:rFonts w:ascii="Calibri" w:hAnsi="Calibri" w:asciiTheme="minorHAnsi" w:hAnsiTheme="minorHAnsi"/>
          <w:sz w:val="10"/>
          <w:szCs w:val="23"/>
        </w:rPr>
      </w:pPr>
      <w:r>
        <w:rPr>
          <w:rFonts w:asciiTheme="minorHAnsi" w:hAnsiTheme="minorHAnsi" w:ascii="Calibri" w:hAnsi="Calibri"/>
          <w:sz w:val="10"/>
          <w:szCs w:val="23"/>
        </w:rPr>
      </w:r>
    </w:p>
    <w:p>
      <w:pPr>
        <w:pStyle w:val="Normal"/>
        <w:numPr>
          <w:ilvl w:val="0"/>
          <w:numId w:val="23"/>
        </w:numPr>
        <w:jc w:val="both"/>
        <w:rPr>
          <w:sz w:val="23"/>
          <w:szCs w:val="23"/>
        </w:rPr>
      </w:pPr>
      <w:r>
        <w:rPr>
          <w:sz w:val="23"/>
          <w:szCs w:val="23"/>
        </w:rPr>
        <w:t>Le journaliste peut bénéficier des conventions collectives, mais aussi d'un contrat personnel assurant sa sécurité matérielle et morale ainsi qu'une rémunération correspondant au rôle social qui est le sien et suffisante pour garantir son indépendance économique (</w:t>
      </w:r>
      <w:r>
        <w:rPr>
          <w:b/>
          <w:i/>
          <w:sz w:val="23"/>
          <w:szCs w:val="23"/>
        </w:rPr>
        <w:t>droit</w:t>
      </w:r>
      <w:r>
        <w:rPr>
          <w:sz w:val="23"/>
          <w:szCs w:val="23"/>
        </w:rPr>
        <w:t>).</w:t>
      </w:r>
    </w:p>
    <w:p>
      <w:pPr>
        <w:pStyle w:val="Normal"/>
        <w:numPr>
          <w:ilvl w:val="0"/>
          <w:numId w:val="23"/>
        </w:numPr>
        <w:jc w:val="both"/>
        <w:rPr>
          <w:sz w:val="23"/>
          <w:szCs w:val="23"/>
        </w:rPr>
      </w:pPr>
      <w:r>
        <w:rPr>
          <w:sz w:val="23"/>
          <w:szCs w:val="23"/>
        </w:rPr>
        <w:t>Refuser toute pression et n'accepter de directives rédactionnelles que des responsables de la rédaction (</w:t>
      </w:r>
      <w:r>
        <w:rPr>
          <w:b/>
          <w:i/>
          <w:sz w:val="23"/>
          <w:szCs w:val="23"/>
        </w:rPr>
        <w:t>devoir</w:t>
      </w:r>
      <w:r>
        <w:rPr>
          <w:sz w:val="23"/>
          <w:szCs w:val="23"/>
        </w:rPr>
        <w:t xml:space="preserve">). </w:t>
      </w:r>
      <w:r>
        <w:br w:type="page"/>
      </w:r>
    </w:p>
    <w:p>
      <w:pPr>
        <w:pStyle w:val="Normal"/>
        <w:widowControl w:val="false"/>
        <w:jc w:val="center"/>
        <w:rPr>
          <w:rFonts w:ascii="Calibri" w:hAnsi="Calibri" w:asciiTheme="minorHAnsi" w:hAnsiTheme="minorHAnsi"/>
          <w:b/>
          <w:b/>
          <w:bCs/>
          <w:color w:val="6666FF"/>
          <w:sz w:val="32"/>
          <w:szCs w:val="32"/>
          <w:highlight w:val="white"/>
        </w:rPr>
      </w:pPr>
      <w:r>
        <w:rPr>
          <w:rFonts w:ascii="Calibri" w:hAnsi="Calibri" w:asciiTheme="minorHAnsi" w:hAnsiTheme="minorHAnsi"/>
          <w:b/>
          <w:bCs/>
          <w:color w:val="6666FF"/>
          <w:sz w:val="36"/>
          <w:szCs w:val="32"/>
          <w:highlight w:val="white"/>
        </w:rPr>
        <w:t>Le vocabulaire de presse</w:t>
      </w:r>
    </w:p>
    <w:p>
      <w:pPr>
        <w:pStyle w:val="Normal"/>
        <w:widowControl w:val="false"/>
        <w:jc w:val="center"/>
        <w:rPr>
          <w:rFonts w:ascii="Comic Sans MS" w:hAnsi="Comic Sans MS"/>
          <w:b/>
          <w:b/>
          <w:bCs/>
          <w:color w:val="6666FF"/>
          <w:sz w:val="16"/>
          <w:szCs w:val="16"/>
        </w:rPr>
      </w:pPr>
      <w:r>
        <w:rPr>
          <w:rFonts w:ascii="Comic Sans MS" w:hAnsi="Comic Sans MS"/>
          <w:b/>
          <w:bCs/>
          <w:color w:val="6666FF"/>
          <w:sz w:val="16"/>
          <w:szCs w:val="16"/>
        </w:rPr>
      </w:r>
    </w:p>
    <w:p>
      <w:pPr>
        <w:pStyle w:val="Normal"/>
        <w:widowControl w:val="false"/>
        <w:jc w:val="both"/>
        <w:rPr>
          <w:rFonts w:ascii="Calibri" w:hAnsi="Calibri" w:asciiTheme="minorHAnsi" w:hAnsiTheme="minorHAnsi"/>
        </w:rPr>
      </w:pPr>
      <w:r>
        <w:rPr>
          <w:rFonts w:ascii="Calibri" w:hAnsi="Calibri" w:asciiTheme="minorHAnsi" w:hAnsiTheme="minorHAnsi"/>
        </w:rPr>
        <w:t xml:space="preserve">Afin de découvrir et de maîtriser la « langue journalistique », il convient de chercher le vocabulaire spécifique de la presse. </w:t>
      </w:r>
    </w:p>
    <w:p>
      <w:pPr>
        <w:pStyle w:val="Normal"/>
        <w:widowControl w:val="false"/>
        <w:jc w:val="both"/>
        <w:rPr>
          <w:rFonts w:ascii="Calibri" w:hAnsi="Calibri" w:asciiTheme="minorHAnsi" w:hAnsiTheme="minorHAnsi"/>
        </w:rPr>
      </w:pPr>
      <w:r>
        <w:rPr>
          <w:rFonts w:ascii="Calibri" w:hAnsi="Calibri" w:asciiTheme="minorHAnsi" w:hAnsiTheme="minorHAnsi"/>
        </w:rPr>
        <w:t>Vous pourrez chercher la définition des mots suivants selon différentes approches :</w:t>
      </w:r>
    </w:p>
    <w:p>
      <w:pPr>
        <w:pStyle w:val="Normal"/>
        <w:widowControl w:val="false"/>
        <w:numPr>
          <w:ilvl w:val="0"/>
          <w:numId w:val="3"/>
        </w:numPr>
        <w:tabs>
          <w:tab w:val="clear" w:pos="720"/>
          <w:tab w:val="left" w:pos="360" w:leader="none"/>
        </w:tabs>
        <w:ind w:left="360" w:hanging="360"/>
        <w:jc w:val="both"/>
        <w:rPr>
          <w:rFonts w:ascii="Calibri" w:hAnsi="Calibri" w:asciiTheme="minorHAnsi" w:hAnsiTheme="minorHAnsi"/>
        </w:rPr>
      </w:pPr>
      <w:r>
        <w:rPr>
          <w:rFonts w:ascii="Calibri" w:hAnsi="Calibri" w:asciiTheme="minorHAnsi" w:hAnsiTheme="minorHAnsi"/>
        </w:rPr>
        <w:t>en donnant la liste sans les définitions pour que les élèves les cherchent,</w:t>
      </w:r>
    </w:p>
    <w:p>
      <w:pPr>
        <w:pStyle w:val="Normal"/>
        <w:widowControl w:val="false"/>
        <w:numPr>
          <w:ilvl w:val="0"/>
          <w:numId w:val="3"/>
        </w:numPr>
        <w:tabs>
          <w:tab w:val="clear" w:pos="720"/>
          <w:tab w:val="left" w:pos="360" w:leader="none"/>
        </w:tabs>
        <w:ind w:left="360" w:hanging="360"/>
        <w:jc w:val="both"/>
        <w:rPr>
          <w:rFonts w:ascii="Calibri" w:hAnsi="Calibri" w:asciiTheme="minorHAnsi" w:hAnsiTheme="minorHAnsi"/>
        </w:rPr>
      </w:pPr>
      <w:r>
        <w:rPr>
          <w:rFonts w:ascii="Calibri" w:hAnsi="Calibri" w:asciiTheme="minorHAnsi" w:hAnsiTheme="minorHAnsi"/>
        </w:rPr>
        <w:t>en devinant, au contraire, le terme d'après l'explication,</w:t>
      </w:r>
    </w:p>
    <w:p>
      <w:pPr>
        <w:pStyle w:val="Normal"/>
        <w:widowControl w:val="false"/>
        <w:numPr>
          <w:ilvl w:val="0"/>
          <w:numId w:val="3"/>
        </w:numPr>
        <w:tabs>
          <w:tab w:val="clear" w:pos="720"/>
          <w:tab w:val="left" w:pos="360" w:leader="none"/>
        </w:tabs>
        <w:ind w:left="360" w:hanging="360"/>
        <w:jc w:val="both"/>
        <w:rPr>
          <w:rFonts w:ascii="Calibri" w:hAnsi="Calibri" w:asciiTheme="minorHAnsi" w:hAnsiTheme="minorHAnsi"/>
        </w:rPr>
      </w:pPr>
      <w:r>
        <w:rPr>
          <w:rFonts w:ascii="Calibri" w:hAnsi="Calibri" w:asciiTheme="minorHAnsi" w:hAnsiTheme="minorHAnsi"/>
        </w:rPr>
        <w:t>en répartissant les élèves par groupes travaillant un sous-thème puis en leur demandant d'expliquer à leur tour les mots de leur sous-thème à leurs camarades...</w:t>
      </w:r>
    </w:p>
    <w:p>
      <w:pPr>
        <w:pStyle w:val="Normal"/>
        <w:widowControl w:val="false"/>
        <w:jc w:val="both"/>
        <w:rPr>
          <w:rFonts w:ascii="Calibri" w:hAnsi="Calibri" w:asciiTheme="minorHAnsi" w:hAnsiTheme="minorHAnsi"/>
          <w:sz w:val="16"/>
          <w:szCs w:val="16"/>
        </w:rPr>
      </w:pPr>
      <w:r>
        <w:rPr>
          <w:rFonts w:asciiTheme="minorHAnsi" w:hAnsiTheme="minorHAnsi" w:ascii="Calibri" w:hAnsi="Calibri"/>
          <w:sz w:val="16"/>
          <w:szCs w:val="16"/>
        </w:rPr>
      </w:r>
    </w:p>
    <w:p>
      <w:pPr>
        <w:pStyle w:val="Normal"/>
        <w:widowControl w:val="false"/>
        <w:numPr>
          <w:ilvl w:val="0"/>
          <w:numId w:val="12"/>
        </w:numPr>
        <w:tabs>
          <w:tab w:val="clear" w:pos="720"/>
          <w:tab w:val="left" w:pos="0" w:leader="none"/>
        </w:tabs>
        <w:spacing w:before="0" w:after="0"/>
        <w:ind w:left="284" w:hanging="284"/>
        <w:contextualSpacing/>
        <w:jc w:val="both"/>
        <w:rPr>
          <w:rFonts w:ascii="Calibri" w:hAnsi="Calibri" w:asciiTheme="minorHAnsi" w:hAnsiTheme="minorHAnsi"/>
        </w:rPr>
      </w:pPr>
      <w:r>
        <w:rPr>
          <w:rFonts w:ascii="Calibri" w:hAnsi="Calibri" w:asciiTheme="minorHAnsi" w:hAnsiTheme="minorHAnsi"/>
          <w:b/>
        </w:rPr>
        <w:t xml:space="preserve">La presse </w:t>
      </w:r>
    </w:p>
    <w:p>
      <w:pPr>
        <w:pStyle w:val="Normal"/>
        <w:widowControl w:val="false"/>
        <w:jc w:val="both"/>
        <w:rPr>
          <w:rFonts w:ascii="Calibri" w:hAnsi="Calibri" w:asciiTheme="minorHAnsi" w:hAnsiTheme="minorHAnsi"/>
        </w:rPr>
      </w:pPr>
      <w:r>
        <w:rPr>
          <w:rFonts w:ascii="Calibri" w:hAnsi="Calibri" w:asciiTheme="minorHAnsi" w:hAnsiTheme="minorHAnsi"/>
          <w:i/>
          <w:sz w:val="20"/>
          <w:szCs w:val="20"/>
          <w:u w:val="single"/>
        </w:rPr>
        <w:t>Le journal</w:t>
      </w:r>
      <w:r>
        <w:rPr>
          <w:rFonts w:ascii="Calibri" w:hAnsi="Calibri" w:asciiTheme="minorHAnsi" w:hAnsiTheme="minorHAnsi"/>
          <w:sz w:val="20"/>
          <w:szCs w:val="20"/>
        </w:rPr>
        <w:t xml:space="preserve"> : publication périodique rendant compte de l'actualité et diffusée à un certain nombre d'exemplaires.</w:t>
      </w:r>
    </w:p>
    <w:p>
      <w:pPr>
        <w:pStyle w:val="Normal"/>
        <w:widowControl w:val="false"/>
        <w:jc w:val="both"/>
        <w:rPr>
          <w:rFonts w:ascii="Calibri" w:hAnsi="Calibri" w:asciiTheme="minorHAnsi" w:hAnsiTheme="minorHAnsi"/>
        </w:rPr>
      </w:pPr>
      <w:r>
        <w:rPr>
          <w:rFonts w:ascii="Calibri" w:hAnsi="Calibri" w:asciiTheme="minorHAnsi" w:hAnsiTheme="minorHAnsi"/>
          <w:i/>
          <w:sz w:val="20"/>
          <w:szCs w:val="20"/>
          <w:u w:val="single"/>
        </w:rPr>
        <w:t>Le magazine</w:t>
      </w:r>
      <w:r>
        <w:rPr>
          <w:rFonts w:ascii="Calibri" w:hAnsi="Calibri" w:asciiTheme="minorHAnsi" w:hAnsiTheme="minorHAnsi"/>
          <w:sz w:val="20"/>
          <w:szCs w:val="20"/>
        </w:rPr>
        <w:t xml:space="preserve"> : publication périodique illustrée, souvent mensuelle, traitant d'un domaine précis ou s'adressant à un lectorat très ciblé.</w:t>
      </w:r>
    </w:p>
    <w:p>
      <w:pPr>
        <w:pStyle w:val="Normal"/>
        <w:widowControl w:val="false"/>
        <w:jc w:val="both"/>
        <w:rPr>
          <w:rFonts w:ascii="Calibri" w:hAnsi="Calibri" w:asciiTheme="minorHAnsi" w:hAnsiTheme="minorHAnsi"/>
        </w:rPr>
      </w:pPr>
      <w:r>
        <w:rPr>
          <w:rFonts w:ascii="Calibri" w:hAnsi="Calibri" w:asciiTheme="minorHAnsi" w:hAnsiTheme="minorHAnsi"/>
          <w:i/>
          <w:sz w:val="20"/>
          <w:szCs w:val="20"/>
          <w:u w:val="single"/>
        </w:rPr>
        <w:t>La périodicité</w:t>
      </w:r>
      <w:r>
        <w:rPr>
          <w:rFonts w:ascii="Calibri" w:hAnsi="Calibri" w:asciiTheme="minorHAnsi" w:hAnsiTheme="minorHAnsi"/>
          <w:sz w:val="20"/>
          <w:szCs w:val="20"/>
        </w:rPr>
        <w:t xml:space="preserve"> : fréquence de parution d'un journal :</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quotidien</w:t>
      </w:r>
      <w:r>
        <w:rPr>
          <w:rFonts w:ascii="Calibri" w:hAnsi="Calibri" w:asciiTheme="minorHAnsi" w:hAnsiTheme="minorHAnsi"/>
          <w:sz w:val="20"/>
          <w:szCs w:val="20"/>
        </w:rPr>
        <w:t xml:space="preserve"> : tous les jours,</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hebdomadaire</w:t>
      </w:r>
      <w:r>
        <w:rPr>
          <w:rFonts w:ascii="Calibri" w:hAnsi="Calibri" w:asciiTheme="minorHAnsi" w:hAnsiTheme="minorHAnsi"/>
          <w:sz w:val="20"/>
          <w:szCs w:val="20"/>
        </w:rPr>
        <w:t xml:space="preserve"> : toutes les semaines,</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 xml:space="preserve">bimensuel </w:t>
      </w:r>
      <w:r>
        <w:rPr>
          <w:rFonts w:ascii="Calibri" w:hAnsi="Calibri" w:asciiTheme="minorHAnsi" w:hAnsiTheme="minorHAnsi"/>
          <w:sz w:val="20"/>
          <w:szCs w:val="20"/>
        </w:rPr>
        <w:t>: tous les quinze jours,</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 xml:space="preserve">mensuel </w:t>
      </w:r>
      <w:r>
        <w:rPr>
          <w:rFonts w:ascii="Calibri" w:hAnsi="Calibri" w:asciiTheme="minorHAnsi" w:hAnsiTheme="minorHAnsi"/>
          <w:sz w:val="20"/>
          <w:szCs w:val="20"/>
        </w:rPr>
        <w:t>(tous les mois),</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bimestriel</w:t>
      </w:r>
      <w:r>
        <w:rPr>
          <w:rFonts w:ascii="Calibri" w:hAnsi="Calibri" w:asciiTheme="minorHAnsi" w:hAnsiTheme="minorHAnsi"/>
          <w:sz w:val="20"/>
          <w:szCs w:val="20"/>
        </w:rPr>
        <w:t xml:space="preserve"> (tous les deux mois), </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trimestriel</w:t>
      </w:r>
      <w:r>
        <w:rPr>
          <w:rFonts w:ascii="Calibri" w:hAnsi="Calibri" w:asciiTheme="minorHAnsi" w:hAnsiTheme="minorHAnsi"/>
          <w:sz w:val="20"/>
          <w:szCs w:val="20"/>
        </w:rPr>
        <w:t xml:space="preserve"> (tous les trois mois), </w:t>
      </w:r>
    </w:p>
    <w:p>
      <w:pPr>
        <w:pStyle w:val="Normal"/>
        <w:widowControl w:val="false"/>
        <w:ind w:left="1429" w:hanging="0"/>
        <w:jc w:val="both"/>
        <w:rPr>
          <w:rFonts w:ascii="Calibri" w:hAnsi="Calibri" w:asciiTheme="minorHAnsi" w:hAnsiTheme="minorHAnsi"/>
        </w:rPr>
      </w:pPr>
      <w:r>
        <w:rPr>
          <w:rFonts w:ascii="Calibri" w:hAnsi="Calibri" w:asciiTheme="minorHAnsi" w:hAnsiTheme="minorHAnsi"/>
          <w:sz w:val="20"/>
          <w:szCs w:val="20"/>
        </w:rPr>
        <w:t xml:space="preserve">- </w:t>
      </w:r>
      <w:r>
        <w:rPr>
          <w:rFonts w:ascii="Calibri" w:hAnsi="Calibri" w:asciiTheme="minorHAnsi" w:hAnsiTheme="minorHAnsi"/>
          <w:i/>
          <w:sz w:val="20"/>
          <w:szCs w:val="20"/>
        </w:rPr>
        <w:t>annuel</w:t>
      </w:r>
      <w:r>
        <w:rPr>
          <w:rFonts w:ascii="Calibri" w:hAnsi="Calibri" w:asciiTheme="minorHAnsi" w:hAnsiTheme="minorHAnsi"/>
          <w:sz w:val="20"/>
          <w:szCs w:val="20"/>
        </w:rPr>
        <w:t xml:space="preserve"> (tous les ans).</w:t>
      </w:r>
    </w:p>
    <w:p>
      <w:pPr>
        <w:pStyle w:val="Normal"/>
        <w:widowControl w:val="false"/>
        <w:ind w:left="1429" w:hanging="0"/>
        <w:jc w:val="both"/>
        <w:rPr>
          <w:rFonts w:ascii="Calibri" w:hAnsi="Calibri" w:asciiTheme="minorHAnsi" w:hAnsiTheme="minorHAnsi"/>
          <w:sz w:val="16"/>
          <w:szCs w:val="16"/>
        </w:rPr>
      </w:pPr>
      <w:r>
        <w:rPr>
          <w:rFonts w:asciiTheme="minorHAnsi" w:hAnsiTheme="minorHAnsi" w:ascii="Calibri" w:hAnsi="Calibri"/>
          <w:sz w:val="16"/>
          <w:szCs w:val="16"/>
        </w:rPr>
      </w:r>
    </w:p>
    <w:p>
      <w:pPr>
        <w:pStyle w:val="Normal"/>
        <w:widowControl w:val="false"/>
        <w:rPr>
          <w:rFonts w:ascii="Calibri" w:hAnsi="Calibri" w:asciiTheme="minorHAnsi" w:hAnsiTheme="minorHAnsi"/>
        </w:rPr>
      </w:pPr>
      <w:r>
        <w:rPr>
          <w:rFonts w:ascii="Calibri" w:hAnsi="Calibri" w:asciiTheme="minorHAnsi" w:hAnsiTheme="minorHAnsi"/>
          <w:b/>
        </w:rPr>
        <w:t>2. Les métiers du journalisme</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 xml:space="preserve">Le directeur de la publication </w:t>
      </w:r>
      <w:r>
        <w:rPr>
          <w:rFonts w:ascii="Calibri" w:hAnsi="Calibri" w:asciiTheme="minorHAnsi" w:hAnsiTheme="minorHAnsi"/>
          <w:sz w:val="20"/>
          <w:szCs w:val="20"/>
        </w:rPr>
        <w:t>: responsable du journal, notamment au regard de la loi.</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Le rédacteur en chef</w:t>
      </w:r>
      <w:r>
        <w:rPr>
          <w:rFonts w:ascii="Calibri" w:hAnsi="Calibri" w:asciiTheme="minorHAnsi" w:hAnsiTheme="minorHAnsi"/>
          <w:sz w:val="20"/>
          <w:szCs w:val="20"/>
        </w:rPr>
        <w:t xml:space="preserve"> : journaliste responsable d'une rédaction.</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Le secrétaire de rédaction</w:t>
      </w:r>
      <w:r>
        <w:rPr>
          <w:rFonts w:ascii="Calibri" w:hAnsi="Calibri" w:asciiTheme="minorHAnsi" w:hAnsiTheme="minorHAnsi"/>
          <w:sz w:val="20"/>
          <w:szCs w:val="20"/>
        </w:rPr>
        <w:t xml:space="preserve"> : assistant du rédacteur en chef chargé de faire le suivi de la rédaction et de la production.</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Le journaliste</w:t>
      </w:r>
      <w:r>
        <w:rPr>
          <w:rFonts w:ascii="Calibri" w:hAnsi="Calibri" w:asciiTheme="minorHAnsi" w:hAnsiTheme="minorHAnsi"/>
          <w:sz w:val="20"/>
          <w:szCs w:val="20"/>
        </w:rPr>
        <w:t xml:space="preserve"> : professionnel rétribué afin de collaborer à un journal et titulaire d'une carte de presse.</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Le reporter</w:t>
      </w:r>
      <w:r>
        <w:rPr>
          <w:rFonts w:ascii="Calibri" w:hAnsi="Calibri" w:asciiTheme="minorHAnsi" w:hAnsiTheme="minorHAnsi"/>
          <w:sz w:val="20"/>
          <w:szCs w:val="20"/>
        </w:rPr>
        <w:t xml:space="preserve"> : journaliste chargé des reportages.</w:t>
      </w:r>
    </w:p>
    <w:p>
      <w:pPr>
        <w:pStyle w:val="Normal"/>
        <w:widowControl w:val="false"/>
        <w:rPr>
          <w:rFonts w:ascii="Calibri" w:hAnsi="Calibri" w:asciiTheme="minorHAnsi" w:hAnsiTheme="minorHAnsi"/>
          <w:sz w:val="20"/>
          <w:szCs w:val="20"/>
        </w:rPr>
      </w:pPr>
      <w:r>
        <w:rPr>
          <w:rFonts w:ascii="Calibri" w:hAnsi="Calibri" w:asciiTheme="minorHAnsi" w:hAnsiTheme="minorHAnsi"/>
          <w:i/>
          <w:sz w:val="20"/>
          <w:szCs w:val="20"/>
          <w:u w:val="single"/>
        </w:rPr>
        <w:t>Le correcteur</w:t>
      </w:r>
      <w:r>
        <w:rPr>
          <w:rFonts w:ascii="Calibri" w:hAnsi="Calibri" w:asciiTheme="minorHAnsi" w:hAnsiTheme="minorHAnsi"/>
          <w:sz w:val="20"/>
          <w:szCs w:val="20"/>
        </w:rPr>
        <w:t xml:space="preserve"> : chargé de corriger les coquilles et la formulation des articles.</w:t>
      </w:r>
    </w:p>
    <w:p>
      <w:pPr>
        <w:pStyle w:val="Normal"/>
        <w:keepNext w:val="false"/>
        <w:suppressAutoHyphens w:val="false"/>
        <w:rPr>
          <w:rFonts w:ascii="Calibri" w:hAnsi="Calibri" w:asciiTheme="minorHAnsi" w:hAnsiTheme="minorHAnsi"/>
          <w:sz w:val="20"/>
          <w:szCs w:val="20"/>
        </w:rPr>
      </w:pPr>
      <w:r>
        <w:rPr>
          <w:rFonts w:ascii="Calibri" w:hAnsi="Calibri" w:asciiTheme="minorHAnsi" w:hAnsiTheme="minorHAnsi"/>
          <w:i/>
          <w:sz w:val="20"/>
          <w:szCs w:val="20"/>
          <w:u w:val="single"/>
        </w:rPr>
        <w:t>Le maquettiste :</w:t>
      </w:r>
      <w:r>
        <w:rPr>
          <w:rFonts w:ascii="Calibri" w:hAnsi="Calibri" w:asciiTheme="minorHAnsi" w:hAnsiTheme="minorHAnsi"/>
          <w:sz w:val="20"/>
          <w:szCs w:val="20"/>
        </w:rPr>
        <w:t xml:space="preserve"> chargé de réaliser la composition graphique du journal d'après la maquette.</w:t>
      </w:r>
    </w:p>
    <w:p>
      <w:pPr>
        <w:pStyle w:val="Normal"/>
        <w:widowControl w:val="false"/>
        <w:rPr>
          <w:rFonts w:ascii="Calibri" w:hAnsi="Calibri" w:asciiTheme="minorHAnsi" w:hAnsiTheme="minorHAnsi"/>
          <w:sz w:val="16"/>
          <w:szCs w:val="16"/>
        </w:rPr>
      </w:pPr>
      <w:r>
        <w:rPr>
          <w:rFonts w:ascii="Calibri" w:hAnsi="Calibri" w:asciiTheme="minorHAnsi" w:hAnsiTheme="minorHAnsi"/>
        </w:rPr>
        <w:t xml:space="preserve"> </w:t>
      </w:r>
    </w:p>
    <w:p>
      <w:pPr>
        <w:pStyle w:val="Normal"/>
        <w:rPr>
          <w:b/>
          <w:b/>
        </w:rPr>
      </w:pPr>
      <w:r>
        <w:rPr>
          <w:b/>
        </w:rPr>
        <w:t>3. Les articles</w:t>
      </w:r>
    </w:p>
    <w:p>
      <w:pPr>
        <w:pStyle w:val="Normal"/>
        <w:ind w:left="0" w:hanging="0"/>
        <w:rPr>
          <w:sz w:val="20"/>
          <w:szCs w:val="20"/>
        </w:rPr>
      </w:pPr>
      <w:r>
        <w:rPr>
          <w:i/>
          <w:sz w:val="20"/>
          <w:szCs w:val="20"/>
          <w:u w:val="single"/>
        </w:rPr>
        <w:t>L'éditorial</w:t>
      </w:r>
      <w:r>
        <w:rPr>
          <w:i/>
          <w:sz w:val="20"/>
          <w:szCs w:val="20"/>
        </w:rPr>
        <w:t xml:space="preserve"> :</w:t>
      </w:r>
      <w:r>
        <w:rPr>
          <w:sz w:val="20"/>
          <w:szCs w:val="20"/>
        </w:rPr>
        <w:t xml:space="preserve"> texte de réflexion ou d'humour rédigé par le rédacteur en chef ou le directeur de la rédaction et donnant les grandes orientations du journal.</w:t>
      </w:r>
    </w:p>
    <w:p>
      <w:pPr>
        <w:pStyle w:val="Normal"/>
        <w:ind w:left="0" w:hanging="0"/>
        <w:rPr>
          <w:sz w:val="20"/>
          <w:szCs w:val="20"/>
        </w:rPr>
      </w:pPr>
      <w:r>
        <w:rPr>
          <w:i/>
          <w:sz w:val="20"/>
          <w:szCs w:val="20"/>
          <w:u w:val="single"/>
        </w:rPr>
        <w:t xml:space="preserve">La rubrique </w:t>
      </w:r>
      <w:r>
        <w:rPr>
          <w:sz w:val="20"/>
          <w:szCs w:val="20"/>
        </w:rPr>
        <w:t>: ensemble d'articles réguliers sur un même thème.</w:t>
      </w:r>
    </w:p>
    <w:p>
      <w:pPr>
        <w:pStyle w:val="Normal"/>
        <w:ind w:left="0" w:hanging="0"/>
        <w:rPr>
          <w:sz w:val="20"/>
          <w:szCs w:val="20"/>
        </w:rPr>
      </w:pPr>
      <w:r>
        <w:rPr>
          <w:i/>
          <w:sz w:val="20"/>
          <w:szCs w:val="20"/>
          <w:u w:val="single"/>
        </w:rPr>
        <w:t>La chronique</w:t>
      </w:r>
      <w:r>
        <w:rPr>
          <w:sz w:val="20"/>
          <w:szCs w:val="20"/>
        </w:rPr>
        <w:t xml:space="preserve"> : article court traitant régulièrement d'un domaine particulier et signé d'un même rédacteur.</w:t>
      </w:r>
    </w:p>
    <w:p>
      <w:pPr>
        <w:pStyle w:val="Normal"/>
        <w:ind w:left="0" w:hanging="0"/>
        <w:rPr>
          <w:sz w:val="20"/>
          <w:szCs w:val="20"/>
        </w:rPr>
      </w:pPr>
      <w:r>
        <w:rPr>
          <w:i/>
          <w:sz w:val="20"/>
          <w:szCs w:val="20"/>
          <w:u w:val="single"/>
        </w:rPr>
        <w:t>Le billet</w:t>
      </w:r>
      <w:r>
        <w:rPr>
          <w:sz w:val="20"/>
          <w:szCs w:val="20"/>
        </w:rPr>
        <w:t xml:space="preserve"> : court commentaire personnel sur un fait d'actualité (« billet d'humeur »).</w:t>
      </w:r>
    </w:p>
    <w:p>
      <w:pPr>
        <w:pStyle w:val="Normal"/>
        <w:ind w:left="0" w:hanging="0"/>
        <w:rPr>
          <w:sz w:val="20"/>
          <w:szCs w:val="20"/>
        </w:rPr>
      </w:pPr>
      <w:r>
        <w:rPr>
          <w:i/>
          <w:sz w:val="20"/>
          <w:szCs w:val="20"/>
          <w:u w:val="single"/>
        </w:rPr>
        <w:t xml:space="preserve">La brève </w:t>
      </w:r>
      <w:r>
        <w:rPr>
          <w:sz w:val="20"/>
          <w:szCs w:val="20"/>
        </w:rPr>
        <w:t>: texte court sans titre ni chapeau donnant des informations très concises et présenté dans une colonne de brèves.</w:t>
      </w:r>
    </w:p>
    <w:p>
      <w:pPr>
        <w:pStyle w:val="Normal"/>
        <w:ind w:left="0" w:hanging="0"/>
        <w:rPr>
          <w:sz w:val="20"/>
          <w:szCs w:val="20"/>
        </w:rPr>
      </w:pPr>
      <w:r>
        <w:rPr>
          <w:i/>
          <w:sz w:val="20"/>
          <w:szCs w:val="20"/>
          <w:u w:val="single"/>
        </w:rPr>
        <w:t>Les faits divers (ou « chiens écrasés »)</w:t>
      </w:r>
      <w:r>
        <w:rPr>
          <w:sz w:val="20"/>
          <w:szCs w:val="20"/>
        </w:rPr>
        <w:t xml:space="preserve"> : rubrique des nouvelles sans grande importance.</w:t>
      </w:r>
    </w:p>
    <w:p>
      <w:pPr>
        <w:pStyle w:val="Normal"/>
        <w:ind w:left="0" w:hanging="0"/>
        <w:rPr>
          <w:sz w:val="20"/>
          <w:szCs w:val="20"/>
        </w:rPr>
      </w:pPr>
      <w:r>
        <w:rPr>
          <w:i/>
          <w:sz w:val="20"/>
          <w:szCs w:val="20"/>
          <w:u w:val="single"/>
        </w:rPr>
        <w:t>L'interview</w:t>
      </w:r>
      <w:r>
        <w:rPr>
          <w:sz w:val="20"/>
          <w:szCs w:val="20"/>
        </w:rPr>
        <w:t xml:space="preserve"> : compte rendu mentionnant les questions du journaliste et les réponses de l'interviewé</w:t>
      </w:r>
    </w:p>
    <w:p>
      <w:pPr>
        <w:pStyle w:val="Normal"/>
        <w:ind w:left="0" w:hanging="0"/>
        <w:rPr>
          <w:sz w:val="20"/>
          <w:szCs w:val="20"/>
        </w:rPr>
      </w:pPr>
      <w:r>
        <w:rPr>
          <w:i/>
          <w:sz w:val="20"/>
          <w:szCs w:val="20"/>
          <w:u w:val="single"/>
        </w:rPr>
        <w:t>Le marronnier</w:t>
      </w:r>
      <w:r>
        <w:rPr>
          <w:sz w:val="20"/>
          <w:szCs w:val="20"/>
        </w:rPr>
        <w:t xml:space="preserve"> : sujet qui revient de façon cyclique (par exemple la rentrée des classes, les fêtes de fin d'année...).</w:t>
      </w:r>
    </w:p>
    <w:p>
      <w:pPr>
        <w:pStyle w:val="Normal"/>
        <w:ind w:left="0" w:hanging="0"/>
        <w:rPr>
          <w:sz w:val="20"/>
          <w:szCs w:val="20"/>
        </w:rPr>
      </w:pPr>
      <w:r>
        <w:rPr>
          <w:i/>
          <w:sz w:val="20"/>
          <w:szCs w:val="20"/>
          <w:u w:val="single"/>
        </w:rPr>
        <w:t>Le reportage</w:t>
      </w:r>
      <w:r>
        <w:rPr>
          <w:sz w:val="20"/>
          <w:szCs w:val="20"/>
        </w:rPr>
        <w:t xml:space="preserve"> : enquête sur le terrain donnant lieu à un article ou à un dossier.</w:t>
      </w:r>
    </w:p>
    <w:p>
      <w:pPr>
        <w:pStyle w:val="Normal"/>
        <w:ind w:left="0" w:hanging="0"/>
        <w:rPr/>
      </w:pPr>
      <w:r>
        <w:rPr>
          <w:i/>
          <w:sz w:val="20"/>
          <w:szCs w:val="20"/>
          <w:u w:val="single"/>
        </w:rPr>
        <w:t>Le publi-reportage</w:t>
      </w:r>
      <w:r>
        <w:rPr>
          <w:sz w:val="20"/>
          <w:szCs w:val="20"/>
        </w:rPr>
        <w:t xml:space="preserve"> : publicité ressemblant à un reportage</w:t>
      </w:r>
      <w:r>
        <w:rPr/>
        <w:t>.</w:t>
      </w:r>
    </w:p>
    <w:p>
      <w:pPr>
        <w:pStyle w:val="Normal"/>
        <w:widowControl w:val="false"/>
        <w:tabs>
          <w:tab w:val="left" w:pos="720" w:leader="none"/>
        </w:tabs>
        <w:ind w:left="142" w:hanging="0"/>
        <w:jc w:val="both"/>
        <w:rPr>
          <w:rFonts w:ascii="Calibri" w:hAnsi="Calibri" w:asciiTheme="minorHAnsi" w:hAnsiTheme="minorHAnsi"/>
        </w:rPr>
      </w:pPr>
      <w:r>
        <w:rPr>
          <w:rFonts w:ascii="Calibri" w:hAnsi="Calibri" w:asciiTheme="minorHAnsi" w:hAnsiTheme="minorHAnsi"/>
          <w:b/>
        </w:rPr>
        <w:t>4. La composition d'un article</w:t>
      </w:r>
    </w:p>
    <w:p>
      <w:pPr>
        <w:pStyle w:val="Normal"/>
        <w:widowControl w:val="false"/>
        <w:jc w:val="both"/>
        <w:rPr>
          <w:rFonts w:ascii="Calibri" w:hAnsi="Calibri" w:asciiTheme="minorHAnsi" w:hAnsiTheme="minorHAnsi"/>
          <w:sz w:val="20"/>
          <w:szCs w:val="20"/>
        </w:rPr>
      </w:pPr>
      <w:r>
        <w:rPr>
          <w:rFonts w:ascii="Calibri" w:hAnsi="Calibri" w:asciiTheme="minorHAnsi" w:hAnsiTheme="minorHAnsi"/>
          <w:i/>
          <w:sz w:val="20"/>
          <w:szCs w:val="20"/>
          <w:u w:val="single"/>
        </w:rPr>
        <w:t>L'article (ou le papier, la copie)</w:t>
      </w:r>
      <w:r>
        <w:rPr>
          <w:rFonts w:ascii="Calibri" w:hAnsi="Calibri" w:asciiTheme="minorHAnsi" w:hAnsiTheme="minorHAnsi"/>
          <w:sz w:val="20"/>
          <w:szCs w:val="20"/>
        </w:rPr>
        <w:t xml:space="preserve"> : écrit inséré dans une publication.</w:t>
      </w:r>
    </w:p>
    <w:p>
      <w:pPr>
        <w:pStyle w:val="Normal"/>
        <w:keepNext w:val="false"/>
        <w:suppressAutoHyphens w:val="false"/>
        <w:rPr>
          <w:rFonts w:ascii="Calibri" w:hAnsi="Calibri" w:asciiTheme="minorHAnsi" w:hAnsiTheme="minorHAnsi"/>
          <w:sz w:val="20"/>
          <w:szCs w:val="20"/>
        </w:rPr>
      </w:pPr>
      <w:r>
        <w:rPr>
          <w:rFonts w:ascii="Calibri" w:hAnsi="Calibri" w:asciiTheme="minorHAnsi" w:hAnsiTheme="minorHAnsi"/>
          <w:i/>
          <w:sz w:val="20"/>
          <w:szCs w:val="20"/>
          <w:u w:val="single"/>
        </w:rPr>
        <w:t>La titraille</w:t>
      </w:r>
      <w:r>
        <w:rPr>
          <w:rFonts w:ascii="Calibri" w:hAnsi="Calibri" w:asciiTheme="minorHAnsi" w:hAnsiTheme="minorHAnsi"/>
          <w:sz w:val="20"/>
          <w:szCs w:val="20"/>
        </w:rPr>
        <w:t xml:space="preserve"> : ensemble des éléments d'un article entourant le texte et la photo : titre, surtitre, sous-titre, chapeau, intertitres.</w:t>
      </w:r>
    </w:p>
    <w:p>
      <w:pPr>
        <w:pStyle w:val="Normal"/>
        <w:keepNext w:val="false"/>
        <w:suppressAutoHyphens w:val="false"/>
        <w:rPr>
          <w:rFonts w:ascii="Calibri" w:hAnsi="Calibri" w:asciiTheme="minorHAnsi" w:hAnsiTheme="minorHAnsi"/>
          <w:sz w:val="20"/>
          <w:szCs w:val="20"/>
        </w:rPr>
      </w:pPr>
      <w:r>
        <w:rPr>
          <w:rFonts w:ascii="Calibri" w:hAnsi="Calibri" w:asciiTheme="minorHAnsi" w:hAnsiTheme="minorHAnsi"/>
          <w:i/>
          <w:sz w:val="20"/>
          <w:szCs w:val="20"/>
          <w:u w:val="single"/>
        </w:rPr>
        <w:t>Le titre</w:t>
      </w:r>
      <w:r>
        <w:rPr>
          <w:rFonts w:ascii="Calibri" w:hAnsi="Calibri" w:asciiTheme="minorHAnsi" w:hAnsiTheme="minorHAnsi"/>
          <w:sz w:val="20"/>
          <w:szCs w:val="20"/>
        </w:rPr>
        <w:t xml:space="preserve"> : texte court en gros caractères qui coiffe un article et annonce le sujet.</w:t>
      </w:r>
    </w:p>
    <w:p>
      <w:pPr>
        <w:pStyle w:val="Normal"/>
        <w:keepNext w:val="false"/>
        <w:suppressAutoHyphens w:val="false"/>
        <w:rPr>
          <w:rFonts w:ascii="Calibri" w:hAnsi="Calibri" w:asciiTheme="minorHAnsi" w:hAnsiTheme="minorHAnsi"/>
          <w:sz w:val="20"/>
          <w:szCs w:val="20"/>
        </w:rPr>
      </w:pPr>
      <w:r>
        <w:rPr>
          <w:rFonts w:ascii="Calibri" w:hAnsi="Calibri" w:asciiTheme="minorHAnsi" w:hAnsiTheme="minorHAnsi"/>
          <w:i/>
          <w:sz w:val="20"/>
          <w:szCs w:val="20"/>
          <w:u w:val="single"/>
        </w:rPr>
        <w:t>Le sous-titre</w:t>
      </w:r>
      <w:r>
        <w:rPr>
          <w:rFonts w:ascii="Calibri" w:hAnsi="Calibri" w:asciiTheme="minorHAnsi" w:hAnsiTheme="minorHAnsi"/>
          <w:sz w:val="20"/>
          <w:szCs w:val="20"/>
        </w:rPr>
        <w:t xml:space="preserve"> : titre placé après le titre principal.</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 xml:space="preserve">L'intertitre </w:t>
      </w:r>
      <w:r>
        <w:rPr>
          <w:rFonts w:ascii="Calibri" w:hAnsi="Calibri" w:asciiTheme="minorHAnsi" w:hAnsiTheme="minorHAnsi"/>
          <w:sz w:val="20"/>
          <w:szCs w:val="20"/>
        </w:rPr>
        <w:t>: titre intermédiaire dans l'article, destiné à donner des repères et à aérer le texte.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chapeau</w:t>
      </w:r>
      <w:r>
        <w:rPr>
          <w:rFonts w:ascii="Calibri" w:hAnsi="Calibri" w:asciiTheme="minorHAnsi" w:hAnsiTheme="minorHAnsi"/>
          <w:sz w:val="20"/>
          <w:szCs w:val="20"/>
        </w:rPr>
        <w:t xml:space="preserve"> : court texte concentrant l'essentiel de l'information de l'article.</w:t>
        <w:tab/>
        <w:tab/>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L'accroche</w:t>
      </w:r>
      <w:r>
        <w:rPr>
          <w:rFonts w:ascii="Calibri" w:hAnsi="Calibri" w:asciiTheme="minorHAnsi" w:hAnsiTheme="minorHAnsi"/>
          <w:sz w:val="20"/>
          <w:szCs w:val="20"/>
        </w:rPr>
        <w:t xml:space="preserve"> : premières phrases de l'article, destinées à retenir l'attention du lecteur.</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 légende</w:t>
      </w:r>
      <w:r>
        <w:rPr>
          <w:rFonts w:ascii="Calibri" w:hAnsi="Calibri" w:asciiTheme="minorHAnsi" w:hAnsiTheme="minorHAnsi"/>
          <w:sz w:val="20"/>
          <w:szCs w:val="20"/>
        </w:rPr>
        <w:t xml:space="preserve"> : court texte sous une photo ou un dessin.</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crédit-photo</w:t>
      </w:r>
      <w:r>
        <w:rPr>
          <w:rFonts w:ascii="Calibri" w:hAnsi="Calibri" w:asciiTheme="minorHAnsi" w:hAnsiTheme="minorHAnsi"/>
          <w:sz w:val="20"/>
          <w:szCs w:val="20"/>
        </w:rPr>
        <w:t xml:space="preserve"> : signatures des photographies.</w:t>
      </w:r>
    </w:p>
    <w:p>
      <w:pPr>
        <w:pStyle w:val="Normal"/>
        <w:keepNext w:val="false"/>
        <w:suppressAutoHyphens w:val="false"/>
        <w:ind w:left="142" w:hanging="0"/>
        <w:rPr>
          <w:b/>
          <w:b/>
        </w:rPr>
      </w:pPr>
      <w:r>
        <w:rPr>
          <w:b/>
        </w:rPr>
      </w:r>
    </w:p>
    <w:p>
      <w:pPr>
        <w:pStyle w:val="Normal"/>
        <w:keepNext w:val="false"/>
        <w:suppressAutoHyphens w:val="false"/>
        <w:ind w:left="142" w:hanging="0"/>
        <w:rPr>
          <w:rFonts w:ascii="Calibri" w:hAnsi="Calibri" w:asciiTheme="minorHAnsi" w:hAnsiTheme="minorHAnsi"/>
          <w:b/>
          <w:b/>
        </w:rPr>
      </w:pPr>
      <w:r>
        <w:rPr>
          <w:b/>
        </w:rPr>
        <w:t xml:space="preserve">5. </w:t>
      </w:r>
      <w:r>
        <w:rPr>
          <w:rFonts w:ascii="Calibri" w:hAnsi="Calibri" w:asciiTheme="minorHAnsi" w:hAnsiTheme="minorHAnsi"/>
          <w:b/>
        </w:rPr>
        <w:t>La rédaction de l'article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 xml:space="preserve">La couverture </w:t>
      </w:r>
      <w:r>
        <w:rPr>
          <w:rFonts w:ascii="Calibri" w:hAnsi="Calibri" w:asciiTheme="minorHAnsi" w:hAnsiTheme="minorHAnsi"/>
          <w:sz w:val="20"/>
          <w:szCs w:val="20"/>
        </w:rPr>
        <w:t>: couvrir, suivre un événement, traiter une information.</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scoop</w:t>
      </w:r>
      <w:r>
        <w:rPr>
          <w:rFonts w:ascii="Calibri" w:hAnsi="Calibri" w:asciiTheme="minorHAnsi" w:hAnsiTheme="minorHAnsi"/>
          <w:sz w:val="20"/>
          <w:szCs w:val="20"/>
        </w:rPr>
        <w:t xml:space="preserve"> : information exclusivement détenue par un journal.</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L'angle (ou le point de vue)</w:t>
      </w:r>
      <w:r>
        <w:rPr>
          <w:rFonts w:ascii="Calibri" w:hAnsi="Calibri" w:asciiTheme="minorHAnsi" w:hAnsiTheme="minorHAnsi"/>
          <w:sz w:val="20"/>
          <w:szCs w:val="20"/>
        </w:rPr>
        <w:t xml:space="preserve"> : façon de traiter un sujet d'actualité.</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 chute</w:t>
      </w:r>
      <w:r>
        <w:rPr>
          <w:rFonts w:ascii="Calibri" w:hAnsi="Calibri" w:asciiTheme="minorHAnsi" w:hAnsiTheme="minorHAnsi"/>
          <w:sz w:val="20"/>
          <w:szCs w:val="20"/>
        </w:rPr>
        <w:t xml:space="preserve"> : fin de l'article.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 xml:space="preserve">La coquille </w:t>
      </w:r>
      <w:r>
        <w:rPr>
          <w:rFonts w:ascii="Calibri" w:hAnsi="Calibri" w:asciiTheme="minorHAnsi" w:hAnsiTheme="minorHAnsi"/>
          <w:sz w:val="20"/>
          <w:szCs w:val="20"/>
        </w:rPr>
        <w:t>: faute d'orthographe ou de frappe.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 déontologie</w:t>
      </w:r>
      <w:r>
        <w:rPr>
          <w:rFonts w:ascii="Calibri" w:hAnsi="Calibri" w:asciiTheme="minorHAnsi" w:hAnsiTheme="minorHAnsi"/>
          <w:sz w:val="20"/>
          <w:szCs w:val="20"/>
        </w:rPr>
        <w:t xml:space="preserve"> : ensemble des règles et des devoirs de la profession (voir la charte des journalistes).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secret professionnel</w:t>
      </w:r>
      <w:r>
        <w:rPr>
          <w:rFonts w:ascii="Calibri" w:hAnsi="Calibri" w:asciiTheme="minorHAnsi" w:hAnsiTheme="minorHAnsi"/>
          <w:sz w:val="20"/>
          <w:szCs w:val="20"/>
        </w:rPr>
        <w:t xml:space="preserve"> : droit pour un journaliste de ne pas révéler ses sources.</w:t>
      </w:r>
    </w:p>
    <w:p>
      <w:pPr>
        <w:pStyle w:val="Normal"/>
        <w:keepNext w:val="false"/>
        <w:suppressAutoHyphens w:val="false"/>
        <w:ind w:left="142" w:hanging="0"/>
        <w:rPr>
          <w:rFonts w:ascii="Calibri" w:hAnsi="Calibri" w:asciiTheme="minorHAnsi" w:hAnsiTheme="minorHAnsi"/>
          <w:b/>
          <w:b/>
          <w:sz w:val="16"/>
          <w:szCs w:val="16"/>
        </w:rPr>
      </w:pPr>
      <w:r>
        <w:rPr>
          <w:rFonts w:asciiTheme="minorHAnsi" w:hAnsiTheme="minorHAnsi" w:ascii="Calibri" w:hAnsi="Calibri"/>
          <w:b/>
          <w:sz w:val="16"/>
          <w:szCs w:val="16"/>
        </w:rPr>
      </w:r>
    </w:p>
    <w:p>
      <w:pPr>
        <w:pStyle w:val="Normal"/>
        <w:keepNext w:val="false"/>
        <w:suppressAutoHyphens w:val="false"/>
        <w:ind w:left="142" w:hanging="0"/>
        <w:rPr>
          <w:rFonts w:ascii="Calibri" w:hAnsi="Calibri" w:asciiTheme="minorHAnsi" w:hAnsiTheme="minorHAnsi"/>
          <w:b/>
          <w:b/>
        </w:rPr>
      </w:pPr>
      <w:r>
        <w:rPr>
          <w:rFonts w:ascii="Calibri" w:hAnsi="Calibri" w:asciiTheme="minorHAnsi" w:hAnsiTheme="minorHAnsi"/>
          <w:b/>
        </w:rPr>
        <w:t>6. La une du journal</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 une</w:t>
      </w:r>
      <w:r>
        <w:rPr>
          <w:rFonts w:ascii="Calibri" w:hAnsi="Calibri" w:asciiTheme="minorHAnsi" w:hAnsiTheme="minorHAnsi"/>
          <w:sz w:val="20"/>
          <w:szCs w:val="20"/>
        </w:rPr>
        <w:t xml:space="preserve"> : première page d'un quotidien comportant les informations principales.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 xml:space="preserve">La manchette </w:t>
      </w:r>
      <w:r>
        <w:rPr>
          <w:rFonts w:ascii="Calibri" w:hAnsi="Calibri" w:asciiTheme="minorHAnsi" w:hAnsiTheme="minorHAnsi"/>
          <w:sz w:val="20"/>
          <w:szCs w:val="20"/>
        </w:rPr>
        <w:t>: espace en haut de la une comportant le nom et le logo du journal, la date, le numéro, le prix.</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bandeau</w:t>
      </w:r>
      <w:r>
        <w:rPr>
          <w:rFonts w:ascii="Calibri" w:hAnsi="Calibri" w:asciiTheme="minorHAnsi" w:hAnsiTheme="minorHAnsi"/>
          <w:sz w:val="20"/>
          <w:szCs w:val="20"/>
        </w:rPr>
        <w:t xml:space="preserve"> : espace au-dessus de la manchette.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Les oreilles</w:t>
      </w:r>
      <w:r>
        <w:rPr>
          <w:rFonts w:ascii="Calibri" w:hAnsi="Calibri" w:asciiTheme="minorHAnsi" w:hAnsiTheme="minorHAnsi"/>
          <w:sz w:val="20"/>
          <w:szCs w:val="20"/>
        </w:rPr>
        <w:t xml:space="preserve"> : espaces situés de part et d'autre de la manchette.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L'ours</w:t>
      </w:r>
      <w:r>
        <w:rPr>
          <w:rFonts w:ascii="Calibri" w:hAnsi="Calibri" w:asciiTheme="minorHAnsi" w:hAnsiTheme="minorHAnsi"/>
          <w:sz w:val="20"/>
          <w:szCs w:val="20"/>
        </w:rPr>
        <w:t xml:space="preserve"> : encadré comportant des informations sur le journal : nom, adresse, nom du directeur de la publication, de l'imprimeur, des responsables des rubriques.</w:t>
      </w:r>
    </w:p>
    <w:p>
      <w:pPr>
        <w:pStyle w:val="Normal"/>
        <w:keepNext w:val="false"/>
        <w:suppressAutoHyphens w:val="false"/>
        <w:ind w:left="142" w:hanging="0"/>
        <w:rPr>
          <w:rFonts w:ascii="Calibri" w:hAnsi="Calibri" w:asciiTheme="minorHAnsi" w:hAnsiTheme="minorHAnsi"/>
          <w:b/>
          <w:b/>
          <w:sz w:val="20"/>
          <w:szCs w:val="20"/>
        </w:rPr>
      </w:pPr>
      <w:r>
        <w:rPr>
          <w:rFonts w:asciiTheme="minorHAnsi" w:hAnsiTheme="minorHAnsi" w:ascii="Calibri" w:hAnsi="Calibri"/>
          <w:b/>
          <w:sz w:val="20"/>
          <w:szCs w:val="20"/>
        </w:rPr>
      </w:r>
    </w:p>
    <w:p>
      <w:pPr>
        <w:pStyle w:val="Normal"/>
        <w:keepNext w:val="false"/>
        <w:suppressAutoHyphens w:val="false"/>
        <w:ind w:left="142" w:hanging="0"/>
        <w:rPr>
          <w:rFonts w:ascii="Calibri" w:hAnsi="Calibri" w:asciiTheme="minorHAnsi" w:hAnsiTheme="minorHAnsi"/>
          <w:b/>
          <w:b/>
        </w:rPr>
      </w:pPr>
      <w:r>
        <w:rPr>
          <w:rFonts w:ascii="Calibri" w:hAnsi="Calibri" w:asciiTheme="minorHAnsi" w:hAnsiTheme="minorHAnsi"/>
          <w:b/>
        </w:rPr>
        <w:t>7. La production du journal</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feuillet</w:t>
      </w:r>
      <w:r>
        <w:rPr>
          <w:rFonts w:ascii="Calibri" w:hAnsi="Calibri" w:asciiTheme="minorHAnsi" w:hAnsiTheme="minorHAnsi"/>
          <w:sz w:val="20"/>
          <w:szCs w:val="20"/>
        </w:rPr>
        <w:t xml:space="preserve"> : unité de mesure de la longueur d'un article : 25 lignes de 60 caractères, espaces compris (les blancs), soit 1500 signes.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signe</w:t>
      </w:r>
      <w:r>
        <w:rPr>
          <w:rFonts w:ascii="Calibri" w:hAnsi="Calibri" w:asciiTheme="minorHAnsi" w:hAnsiTheme="minorHAnsi"/>
          <w:sz w:val="20"/>
          <w:szCs w:val="20"/>
        </w:rPr>
        <w:t xml:space="preserve"> : unité de base du feuillet (lettre, signe de ponctuation).</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La colonne</w:t>
      </w:r>
      <w:r>
        <w:rPr>
          <w:rFonts w:ascii="Calibri" w:hAnsi="Calibri" w:asciiTheme="minorHAnsi" w:hAnsiTheme="minorHAnsi"/>
          <w:sz w:val="20"/>
          <w:szCs w:val="20"/>
        </w:rPr>
        <w:t xml:space="preserve"> : bande verticale de texte justifié (débuts et fins de ligne alignés) séparée des autres par des gouttières.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filet</w:t>
      </w:r>
      <w:r>
        <w:rPr>
          <w:rFonts w:ascii="Calibri" w:hAnsi="Calibri" w:asciiTheme="minorHAnsi" w:hAnsiTheme="minorHAnsi"/>
          <w:sz w:val="20"/>
          <w:szCs w:val="20"/>
        </w:rPr>
        <w:t xml:space="preserve"> : trait séparant les articles et les colonnes.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Un pavé</w:t>
      </w:r>
      <w:r>
        <w:rPr>
          <w:rFonts w:ascii="Calibri" w:hAnsi="Calibri" w:asciiTheme="minorHAnsi" w:hAnsiTheme="minorHAnsi"/>
          <w:sz w:val="20"/>
          <w:szCs w:val="20"/>
        </w:rPr>
        <w:t xml:space="preserve"> : petit texte lié à un article principal de forme carrée.</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Un encadré</w:t>
      </w:r>
      <w:r>
        <w:rPr>
          <w:rFonts w:ascii="Calibri" w:hAnsi="Calibri" w:asciiTheme="minorHAnsi" w:hAnsiTheme="minorHAnsi"/>
          <w:sz w:val="20"/>
          <w:szCs w:val="20"/>
        </w:rPr>
        <w:t xml:space="preserve"> : pavé entouré par des filets.</w:t>
      </w:r>
    </w:p>
    <w:p>
      <w:pPr>
        <w:pStyle w:val="Normal"/>
        <w:keepNext w:val="false"/>
        <w:suppressAutoHyphens w:val="false"/>
        <w:ind w:left="142" w:hanging="0"/>
        <w:rPr>
          <w:rFonts w:ascii="Calibri" w:hAnsi="Calibri" w:asciiTheme="minorHAnsi" w:hAnsiTheme="minorHAnsi"/>
          <w:sz w:val="20"/>
          <w:szCs w:val="20"/>
        </w:rPr>
      </w:pPr>
      <w:r>
        <w:rPr>
          <w:rFonts w:ascii="Calibri" w:hAnsi="Calibri" w:asciiTheme="minorHAnsi" w:hAnsiTheme="minorHAnsi"/>
          <w:i/>
          <w:sz w:val="20"/>
          <w:szCs w:val="20"/>
          <w:u w:val="single"/>
        </w:rPr>
        <w:t>Le gabarit</w:t>
      </w:r>
      <w:r>
        <w:rPr>
          <w:rFonts w:ascii="Calibri" w:hAnsi="Calibri" w:asciiTheme="minorHAnsi" w:hAnsiTheme="minorHAnsi"/>
          <w:sz w:val="20"/>
          <w:szCs w:val="20"/>
        </w:rPr>
        <w:t xml:space="preserve"> : schéma général de la mise en page.</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La typographie (ou « typo »)</w:t>
      </w:r>
      <w:r>
        <w:rPr>
          <w:rFonts w:ascii="Calibri" w:hAnsi="Calibri" w:asciiTheme="minorHAnsi" w:hAnsiTheme="minorHAnsi"/>
          <w:i/>
          <w:sz w:val="20"/>
          <w:szCs w:val="20"/>
        </w:rPr>
        <w:t xml:space="preserve"> :</w:t>
      </w:r>
      <w:r>
        <w:rPr>
          <w:rFonts w:ascii="Calibri" w:hAnsi="Calibri" w:asciiTheme="minorHAnsi" w:hAnsiTheme="minorHAnsi"/>
          <w:sz w:val="20"/>
          <w:szCs w:val="20"/>
        </w:rPr>
        <w:t xml:space="preserve"> ensemble de la police (caractère utilisé), du corps (taille), de l’imputation (gras, maigre, romain=droit, ou en italique=penché).</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Le montage</w:t>
      </w:r>
      <w:r>
        <w:rPr>
          <w:rFonts w:ascii="Calibri" w:hAnsi="Calibri" w:asciiTheme="minorHAnsi" w:hAnsiTheme="minorHAnsi"/>
          <w:sz w:val="20"/>
          <w:szCs w:val="20"/>
        </w:rPr>
        <w:t xml:space="preserve"> : assemblage des textes et des photos des pages.</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Le chemin de fer</w:t>
      </w:r>
      <w:r>
        <w:rPr>
          <w:rFonts w:ascii="Calibri" w:hAnsi="Calibri" w:asciiTheme="minorHAnsi" w:hAnsiTheme="minorHAnsi"/>
          <w:sz w:val="20"/>
          <w:szCs w:val="20"/>
        </w:rPr>
        <w:t xml:space="preserve"> : document composé des doubles pages du journal en réduction permettant de visualiser le montage.</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 xml:space="preserve">Le bouclage </w:t>
      </w:r>
      <w:r>
        <w:rPr>
          <w:rFonts w:ascii="Calibri" w:hAnsi="Calibri" w:asciiTheme="minorHAnsi" w:hAnsiTheme="minorHAnsi"/>
          <w:sz w:val="20"/>
          <w:szCs w:val="20"/>
        </w:rPr>
        <w:t>: heure limite pour finir les corrections et signer le BAT.</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Le BAT (« bon à tirer »)</w:t>
      </w:r>
      <w:r>
        <w:rPr>
          <w:rFonts w:ascii="Calibri" w:hAnsi="Calibri" w:asciiTheme="minorHAnsi" w:hAnsiTheme="minorHAnsi"/>
          <w:sz w:val="20"/>
          <w:szCs w:val="20"/>
        </w:rPr>
        <w:t xml:space="preserve"> : pages validées pour l'imprimerie après le dernier contrôle.</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L'épreuve</w:t>
      </w:r>
      <w:r>
        <w:rPr>
          <w:rFonts w:ascii="Calibri" w:hAnsi="Calibri" w:asciiTheme="minorHAnsi" w:hAnsiTheme="minorHAnsi"/>
          <w:sz w:val="20"/>
          <w:szCs w:val="20"/>
        </w:rPr>
        <w:t xml:space="preserve"> : exemplaire permettant de faire les derniers réglages de couleurs avant de lancer l'impression.</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Le tirage</w:t>
      </w:r>
      <w:r>
        <w:rPr>
          <w:rFonts w:ascii="Calibri" w:hAnsi="Calibri" w:asciiTheme="minorHAnsi" w:hAnsiTheme="minorHAnsi"/>
          <w:sz w:val="20"/>
          <w:szCs w:val="20"/>
        </w:rPr>
        <w:t xml:space="preserve"> : nombre d'exemplaires réellement imprimés.</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La diffusion</w:t>
      </w:r>
      <w:r>
        <w:rPr>
          <w:rFonts w:ascii="Calibri" w:hAnsi="Calibri" w:asciiTheme="minorHAnsi" w:hAnsiTheme="minorHAnsi"/>
          <w:sz w:val="20"/>
          <w:szCs w:val="20"/>
        </w:rPr>
        <w:t xml:space="preserve"> : nombre d'exemplaires réellement vendus ou offerts.</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L'audience</w:t>
      </w:r>
      <w:r>
        <w:rPr>
          <w:rFonts w:ascii="Calibri" w:hAnsi="Calibri" w:asciiTheme="minorHAnsi" w:hAnsiTheme="minorHAnsi"/>
          <w:sz w:val="20"/>
          <w:szCs w:val="20"/>
        </w:rPr>
        <w:t xml:space="preserve"> : nombre de lecteurs réels (diffusion multipliée par un coefficient donné).</w:t>
      </w:r>
    </w:p>
    <w:p>
      <w:pPr>
        <w:pStyle w:val="Normal"/>
        <w:widowControl w:val="false"/>
        <w:ind w:left="142" w:hanging="0"/>
        <w:jc w:val="both"/>
        <w:rPr>
          <w:rFonts w:ascii="Calibri" w:hAnsi="Calibri" w:asciiTheme="minorHAnsi" w:hAnsiTheme="minorHAnsi"/>
          <w:sz w:val="20"/>
          <w:szCs w:val="20"/>
        </w:rPr>
      </w:pPr>
      <w:r>
        <w:rPr>
          <w:rFonts w:ascii="Calibri" w:hAnsi="Calibri" w:asciiTheme="minorHAnsi" w:hAnsiTheme="minorHAnsi"/>
          <w:i/>
          <w:sz w:val="20"/>
          <w:szCs w:val="20"/>
          <w:u w:val="single"/>
        </w:rPr>
        <w:t>Le bouillon</w:t>
      </w:r>
      <w:r>
        <w:rPr>
          <w:rFonts w:ascii="Calibri" w:hAnsi="Calibri" w:asciiTheme="minorHAnsi" w:hAnsiTheme="minorHAnsi"/>
          <w:sz w:val="20"/>
          <w:szCs w:val="20"/>
        </w:rPr>
        <w:t xml:space="preserve"> : invendu d'une édition, récupérés et recyclés pour le papier.</w:t>
      </w:r>
    </w:p>
    <w:p>
      <w:pPr>
        <w:pStyle w:val="Normal"/>
        <w:ind w:left="142" w:hanging="0"/>
        <w:rPr>
          <w:sz w:val="20"/>
          <w:szCs w:val="20"/>
        </w:rPr>
      </w:pPr>
      <w:r>
        <w:rPr>
          <w:rFonts w:ascii="Calibri" w:hAnsi="Calibri" w:asciiTheme="minorHAnsi" w:hAnsiTheme="minorHAnsi"/>
          <w:i/>
          <w:sz w:val="20"/>
          <w:szCs w:val="20"/>
          <w:u w:val="single"/>
        </w:rPr>
        <w:t>Le pilon</w:t>
      </w:r>
      <w:r>
        <w:rPr>
          <w:rFonts w:ascii="Calibri" w:hAnsi="Calibri" w:asciiTheme="minorHAnsi" w:hAnsiTheme="minorHAnsi"/>
          <w:sz w:val="20"/>
          <w:szCs w:val="20"/>
        </w:rPr>
        <w:t xml:space="preserve"> : destruction des exemplaires invendus : « mettre au pilon le bouillon ».</w:t>
      </w:r>
      <w:r>
        <w:br w:type="page"/>
      </w:r>
    </w:p>
    <w:p>
      <w:pPr>
        <w:pStyle w:val="Normal"/>
        <w:keepNext w:val="false"/>
        <w:suppressAutoHyphens w:val="false"/>
        <w:rPr>
          <w:rFonts w:ascii="Comic Sans MS" w:hAnsi="Comic Sans MS" w:eastAsia="Comic Sans MS" w:cs="Comic Sans MS"/>
          <w:b/>
          <w:b/>
          <w:color w:val="0000FF"/>
          <w:sz w:val="36"/>
          <w:szCs w:val="36"/>
          <w:highlight w:val="white"/>
        </w:rPr>
      </w:pPr>
      <w:r>
        <w:rPr/>
        <mc:AlternateContent>
          <mc:Choice Requires="wps">
            <w:drawing>
              <wp:inline distT="0" distB="0" distL="0" distR="0" wp14:anchorId="581BABD6">
                <wp:extent cx="8587105" cy="5861685"/>
                <wp:effectExtent l="0" t="8890" r="0" b="0"/>
                <wp:docPr id="63" name="Picture 1"/>
                <a:graphic xmlns:a="http://schemas.openxmlformats.org/drawingml/2006/main">
                  <a:graphicData uri="http://schemas.openxmlformats.org/drawingml/2006/picture">
                    <pic:pic xmlns:pic="http://schemas.openxmlformats.org/drawingml/2006/picture">
                      <pic:nvPicPr>
                        <pic:cNvPr id="1" name="Picture 1" descr=""/>
                        <pic:cNvPicPr/>
                      </pic:nvPicPr>
                      <pic:blipFill>
                        <a:blip r:embed="rId72"/>
                        <a:stretch/>
                      </pic:blipFill>
                      <pic:spPr>
                        <a:xfrm rot="16200000">
                          <a:off x="0" y="0"/>
                          <a:ext cx="8586360" cy="5861160"/>
                        </a:xfrm>
                        <a:prstGeom prst="rect">
                          <a:avLst/>
                        </a:prstGeom>
                        <a:ln>
                          <a:noFill/>
                        </a:ln>
                      </pic:spPr>
                    </pic:pic>
                  </a:graphicData>
                </a:graphic>
              </wp:inline>
            </w:drawing>
          </mc:Choice>
          <mc:Fallback>
            <w:pict>
              <v:shape id="shape_0" ID="Picture 1" stroked="f" style="position:absolute;margin-left:-107.25pt;margin-top:-568.85pt;width:676.05pt;height:461.45pt;rotation:270;mso-position-vertical:top" wp14:anchorId="581BABD6" type="shapetype_75">
                <v:imagedata r:id="rId72" o:detectmouseclick="t"/>
                <w10:wrap type="none"/>
                <v:stroke color="#3465a4" joinstyle="round" endcap="flat"/>
              </v:shape>
            </w:pict>
          </mc:Fallback>
        </mc:AlternateContent>
      </w:r>
      <w:r>
        <w:br w:type="page"/>
      </w:r>
    </w:p>
    <w:p>
      <w:pPr>
        <w:pStyle w:val="Normal"/>
        <w:keepNext w:val="false"/>
        <w:suppressAutoHyphens w:val="false"/>
        <w:rPr>
          <w:rFonts w:ascii="Comic Sans MS" w:hAnsi="Comic Sans MS" w:eastAsia="Comic Sans MS" w:cs="Comic Sans MS"/>
          <w:b/>
          <w:b/>
          <w:color w:val="0000FF"/>
          <w:sz w:val="36"/>
          <w:szCs w:val="36"/>
          <w:highlight w:val="white"/>
        </w:rPr>
      </w:pPr>
      <w:r>
        <w:rPr/>
        <w:drawing>
          <wp:inline distT="0" distB="0" distL="0" distR="0">
            <wp:extent cx="5724525" cy="8543290"/>
            <wp:effectExtent l="0" t="0" r="0" b="0"/>
            <wp:docPr id="64" name="Imag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10" descr=""/>
                    <pic:cNvPicPr>
                      <a:picLocks noChangeAspect="1" noChangeArrowheads="1"/>
                    </pic:cNvPicPr>
                  </pic:nvPicPr>
                  <pic:blipFill>
                    <a:blip r:embed="rId73"/>
                    <a:stretch>
                      <a:fillRect/>
                    </a:stretch>
                  </pic:blipFill>
                  <pic:spPr bwMode="auto">
                    <a:xfrm>
                      <a:off x="0" y="0"/>
                      <a:ext cx="5724525" cy="8543290"/>
                    </a:xfrm>
                    <a:prstGeom prst="rect">
                      <a:avLst/>
                    </a:prstGeom>
                  </pic:spPr>
                </pic:pic>
              </a:graphicData>
            </a:graphic>
          </wp:inline>
        </w:drawing>
      </w:r>
    </w:p>
    <w:p>
      <w:pPr>
        <w:pStyle w:val="Normal"/>
        <w:keepNext w:val="false"/>
        <w:suppressAutoHyphens w:val="false"/>
        <w:rPr>
          <w:rFonts w:ascii="Comic Sans MS" w:hAnsi="Comic Sans MS" w:eastAsia="Comic Sans MS" w:cs="Comic Sans MS"/>
          <w:b/>
          <w:b/>
          <w:color w:val="0000FF"/>
          <w:sz w:val="36"/>
          <w:szCs w:val="36"/>
          <w:highlight w:val="white"/>
        </w:rPr>
      </w:pPr>
      <w:r>
        <w:rPr/>
        <w:drawing>
          <wp:inline distT="0" distB="0" distL="0" distR="0">
            <wp:extent cx="5772150" cy="8559800"/>
            <wp:effectExtent l="0" t="0" r="0" b="0"/>
            <wp:docPr id="65" name="Imag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11" descr=""/>
                    <pic:cNvPicPr>
                      <a:picLocks noChangeAspect="1" noChangeArrowheads="1"/>
                    </pic:cNvPicPr>
                  </pic:nvPicPr>
                  <pic:blipFill>
                    <a:blip r:embed="rId74"/>
                    <a:stretch>
                      <a:fillRect/>
                    </a:stretch>
                  </pic:blipFill>
                  <pic:spPr bwMode="auto">
                    <a:xfrm>
                      <a:off x="0" y="0"/>
                      <a:ext cx="5772150" cy="8559800"/>
                    </a:xfrm>
                    <a:prstGeom prst="rect">
                      <a:avLst/>
                    </a:prstGeom>
                  </pic:spPr>
                </pic:pic>
              </a:graphicData>
            </a:graphic>
          </wp:inline>
        </w:drawing>
      </w:r>
      <w:r>
        <w:br w:type="page"/>
      </w:r>
    </w:p>
    <w:p>
      <w:pPr>
        <w:pStyle w:val="Normal"/>
        <w:widowControl w:val="false"/>
        <w:jc w:val="center"/>
        <w:rPr>
          <w:rFonts w:ascii="Calibri" w:hAnsi="Calibri" w:asciiTheme="minorHAnsi" w:hAnsiTheme="minorHAnsi"/>
        </w:rPr>
      </w:pPr>
      <w:r>
        <w:rPr>
          <w:rFonts w:eastAsia="Comic Sans MS" w:cs="Comic Sans MS" w:ascii="Calibri" w:hAnsi="Calibri" w:asciiTheme="minorHAnsi" w:hAnsiTheme="minorHAnsi"/>
          <w:b/>
          <w:color w:val="0000FF"/>
          <w:sz w:val="36"/>
          <w:szCs w:val="36"/>
          <w:shd w:fill="E0E0E0" w:val="clear"/>
        </w:rPr>
        <w:t>LA CLASSE-PRESSE d'Anne BARON</w:t>
      </w:r>
    </w:p>
    <w:p>
      <w:pPr>
        <w:pStyle w:val="Normal"/>
        <w:widowControl w:val="false"/>
        <w:jc w:val="both"/>
        <w:rPr>
          <w:sz w:val="16"/>
          <w:szCs w:val="16"/>
        </w:rPr>
      </w:pPr>
      <w:r>
        <w:rPr>
          <w:sz w:val="16"/>
          <w:szCs w:val="16"/>
        </w:rPr>
      </w:r>
    </w:p>
    <w:p>
      <w:pPr>
        <w:pStyle w:val="Normal"/>
        <w:widowControl w:val="false"/>
        <w:jc w:val="both"/>
        <w:rPr>
          <w:rFonts w:ascii="Calibri" w:hAnsi="Calibri" w:asciiTheme="minorHAnsi" w:hAnsiTheme="minorHAnsi"/>
          <w:sz w:val="22"/>
        </w:rPr>
      </w:pPr>
      <w:r>
        <w:rPr>
          <w:rFonts w:ascii="Calibri" w:hAnsi="Calibri" w:asciiTheme="minorHAnsi" w:hAnsiTheme="minorHAnsi"/>
          <w:b/>
          <w:i/>
          <w:sz w:val="28"/>
          <w:szCs w:val="32"/>
        </w:rPr>
        <w:t>Voici quelques activités proposées par Anne BARON (Professeur documentaliste au Collège Zola).</w:t>
      </w:r>
    </w:p>
    <w:p>
      <w:pPr>
        <w:pStyle w:val="Normal"/>
        <w:widowControl w:val="false"/>
        <w:jc w:val="both"/>
        <w:rPr>
          <w:rFonts w:ascii="Calibri" w:hAnsi="Calibri" w:asciiTheme="minorHAnsi" w:hAnsiTheme="minorHAnsi"/>
          <w:sz w:val="14"/>
          <w:szCs w:val="16"/>
        </w:rPr>
      </w:pPr>
      <w:r>
        <w:rPr>
          <w:rFonts w:asciiTheme="minorHAnsi" w:hAnsiTheme="minorHAnsi" w:ascii="Calibri" w:hAnsi="Calibri"/>
          <w:sz w:val="14"/>
          <w:szCs w:val="16"/>
        </w:rPr>
      </w:r>
    </w:p>
    <w:p>
      <w:pPr>
        <w:pStyle w:val="Normal"/>
        <w:rPr/>
      </w:pPr>
      <w:r>
        <w:rPr>
          <w:rFonts w:eastAsia="Comic Sans MS" w:cs="Comic Sans MS" w:ascii="Comic Sans MS" w:hAnsi="Comic Sans MS"/>
          <w:sz w:val="21"/>
          <w:szCs w:val="21"/>
        </w:rPr>
        <w:t>Nom : ..........................................Prénom : ...............................................</w:t>
        <w:tab/>
        <w:t>Date : ................</w:t>
      </w:r>
    </w:p>
    <w:p>
      <w:pPr>
        <w:pStyle w:val="Normal"/>
        <w:jc w:val="center"/>
        <w:rPr>
          <w:sz w:val="16"/>
          <w:szCs w:val="16"/>
        </w:rPr>
      </w:pPr>
      <w:r>
        <w:rPr>
          <w:sz w:val="16"/>
          <w:szCs w:val="16"/>
        </w:rPr>
      </w:r>
    </w:p>
    <w:p>
      <w:pPr>
        <w:pStyle w:val="Normal"/>
        <w:jc w:val="center"/>
        <w:rPr/>
      </w:pPr>
      <w:r>
        <w:drawing>
          <wp:anchor behindDoc="0" distT="0" distB="0" distL="0" distR="0" simplePos="0" locked="0" layoutInCell="1" allowOverlap="1" relativeHeight="27">
            <wp:simplePos x="0" y="0"/>
            <wp:positionH relativeFrom="margin">
              <wp:posOffset>104775</wp:posOffset>
            </wp:positionH>
            <wp:positionV relativeFrom="paragraph">
              <wp:posOffset>18415</wp:posOffset>
            </wp:positionV>
            <wp:extent cx="922020" cy="1412875"/>
            <wp:effectExtent l="0" t="0" r="0" b="0"/>
            <wp:wrapSquare wrapText="bothSides"/>
            <wp:docPr id="66"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0" descr=""/>
                    <pic:cNvPicPr>
                      <a:picLocks noChangeAspect="1" noChangeArrowheads="1"/>
                    </pic:cNvPicPr>
                  </pic:nvPicPr>
                  <pic:blipFill>
                    <a:blip r:embed="rId75"/>
                    <a:stretch>
                      <a:fillRect/>
                    </a:stretch>
                  </pic:blipFill>
                  <pic:spPr bwMode="auto">
                    <a:xfrm>
                      <a:off x="0" y="0"/>
                      <a:ext cx="922020" cy="1412875"/>
                    </a:xfrm>
                    <a:prstGeom prst="rect">
                      <a:avLst/>
                    </a:prstGeom>
                  </pic:spPr>
                </pic:pic>
              </a:graphicData>
            </a:graphic>
          </wp:anchor>
        </w:drawing>
      </w:r>
      <w:r>
        <w:rPr>
          <w:rFonts w:eastAsia="Comic Sans MS" w:cs="Comic Sans MS" w:ascii="Comic Sans MS" w:hAnsi="Comic Sans MS"/>
          <w:b/>
          <w:sz w:val="32"/>
          <w:szCs w:val="32"/>
        </w:rPr>
        <w:t>C</w:t>
      </w:r>
      <w:r>
        <w:rPr>
          <w:rFonts w:eastAsia="Comic Sans MS" w:cs="Comic Sans MS" w:ascii="Comic Sans MS" w:hAnsi="Comic Sans MS"/>
          <w:b/>
          <w:sz w:val="32"/>
          <w:szCs w:val="32"/>
        </w:rPr>
        <w:t xml:space="preserve">lasse Presse séance 1 : Découverte </w:t>
      </w:r>
    </w:p>
    <w:p>
      <w:pPr>
        <w:pStyle w:val="Normal"/>
        <w:jc w:val="center"/>
        <w:rPr/>
      </w:pPr>
      <w:r>
        <w:rPr/>
      </w:r>
    </w:p>
    <w:p>
      <w:pPr>
        <w:pStyle w:val="Normal"/>
        <w:rPr/>
      </w:pPr>
      <w:r>
        <w:rPr>
          <w:rFonts w:eastAsia="Comic Sans MS" w:cs="Comic Sans MS" w:ascii="Comic Sans MS" w:hAnsi="Comic Sans MS"/>
          <w:sz w:val="22"/>
          <w:szCs w:val="22"/>
        </w:rPr>
        <w:t xml:space="preserve">La Classe presse te permet de recevoir pendant 8 semaines, tous les jours de la semaine, </w:t>
      </w:r>
      <w:r>
        <w:rPr>
          <w:rFonts w:eastAsia="Comic Sans MS" w:cs="Comic Sans MS" w:ascii="Comic Sans MS" w:hAnsi="Comic Sans MS"/>
          <w:sz w:val="22"/>
          <w:szCs w:val="22"/>
          <w:u w:val="single"/>
        </w:rPr>
        <w:t>un quotidien local</w:t>
      </w:r>
      <w:r>
        <w:rPr>
          <w:rFonts w:eastAsia="Comic Sans MS" w:cs="Comic Sans MS" w:ascii="Comic Sans MS" w:hAnsi="Comic Sans MS"/>
          <w:sz w:val="22"/>
          <w:szCs w:val="22"/>
        </w:rPr>
        <w:t xml:space="preserve"> ou régional. Grâce à ces supports, tu vas pouvoir découvrir tous les secrets des journaux : vocabulaire, informations, construction du journal ou de l'article.</w:t>
      </w:r>
    </w:p>
    <w:p>
      <w:pPr>
        <w:pStyle w:val="Normal"/>
        <w:rPr/>
      </w:pPr>
      <w:r>
        <w:rPr>
          <w:rFonts w:eastAsia="Comic Sans MS" w:cs="Comic Sans MS" w:ascii="Comic Sans MS" w:hAnsi="Comic Sans MS"/>
          <w:sz w:val="22"/>
          <w:szCs w:val="22"/>
        </w:rPr>
        <w:t xml:space="preserve">La Classe presse te permet de </w:t>
      </w:r>
      <w:r>
        <w:rPr>
          <w:rFonts w:eastAsia="Comic Sans MS" w:cs="Comic Sans MS" w:ascii="Comic Sans MS" w:hAnsi="Comic Sans MS"/>
          <w:sz w:val="22"/>
          <w:szCs w:val="22"/>
          <w:u w:val="single"/>
        </w:rPr>
        <w:t>rencontrer une journaliste</w:t>
      </w:r>
      <w:r>
        <w:rPr>
          <w:rFonts w:eastAsia="Comic Sans MS" w:cs="Comic Sans MS" w:ascii="Comic Sans MS" w:hAnsi="Comic Sans MS"/>
          <w:sz w:val="22"/>
          <w:szCs w:val="22"/>
        </w:rPr>
        <w:t>, qui va te parler de son métier, mais aussi des techniques et des astuces de son métier : comment trouver des infos, comment les transmettre, ...</w:t>
      </w:r>
    </w:p>
    <w:p>
      <w:pPr>
        <w:pStyle w:val="Normal"/>
        <w:rPr/>
      </w:pPr>
      <w:r>
        <w:rPr>
          <w:rFonts w:eastAsia="Comic Sans MS" w:cs="Comic Sans MS" w:ascii="Comic Sans MS" w:hAnsi="Comic Sans MS"/>
          <w:sz w:val="22"/>
          <w:szCs w:val="22"/>
        </w:rPr>
        <w:t xml:space="preserve">La Classe presse te permet de participer à </w:t>
      </w:r>
      <w:r>
        <w:rPr>
          <w:rFonts w:eastAsia="Comic Sans MS" w:cs="Comic Sans MS" w:ascii="Comic Sans MS" w:hAnsi="Comic Sans MS"/>
          <w:sz w:val="22"/>
          <w:szCs w:val="22"/>
          <w:u w:val="single"/>
        </w:rPr>
        <w:t>un challenge d'écriture</w:t>
      </w:r>
      <w:r>
        <w:rPr>
          <w:rFonts w:eastAsia="Comic Sans MS" w:cs="Comic Sans MS" w:ascii="Comic Sans MS" w:hAnsi="Comic Sans MS"/>
          <w:sz w:val="22"/>
          <w:szCs w:val="22"/>
        </w:rPr>
        <w:t>, autour du thème : Les énergies. Les 5 prix récompensant les 5 meilleurs articles seront remis au pavillon des énergies.</w:t>
      </w:r>
    </w:p>
    <w:p>
      <w:pPr>
        <w:pStyle w:val="Normal"/>
        <w:rPr/>
      </w:pPr>
      <w:r>
        <w:drawing>
          <wp:anchor behindDoc="0" distT="0" distB="3810" distL="0" distR="0" simplePos="0" locked="0" layoutInCell="1" allowOverlap="1" relativeHeight="26">
            <wp:simplePos x="0" y="0"/>
            <wp:positionH relativeFrom="margin">
              <wp:posOffset>5008245</wp:posOffset>
            </wp:positionH>
            <wp:positionV relativeFrom="paragraph">
              <wp:posOffset>213995</wp:posOffset>
            </wp:positionV>
            <wp:extent cx="958215" cy="1310640"/>
            <wp:effectExtent l="0" t="0" r="0" b="0"/>
            <wp:wrapSquare wrapText="bothSides"/>
            <wp:docPr id="67"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1" descr=""/>
                    <pic:cNvPicPr>
                      <a:picLocks noChangeAspect="1" noChangeArrowheads="1"/>
                    </pic:cNvPicPr>
                  </pic:nvPicPr>
                  <pic:blipFill>
                    <a:blip r:embed="rId76"/>
                    <a:stretch>
                      <a:fillRect/>
                    </a:stretch>
                  </pic:blipFill>
                  <pic:spPr bwMode="auto">
                    <a:xfrm>
                      <a:off x="0" y="0"/>
                      <a:ext cx="958215" cy="1310640"/>
                    </a:xfrm>
                    <a:prstGeom prst="rect">
                      <a:avLst/>
                    </a:prstGeom>
                  </pic:spPr>
                </pic:pic>
              </a:graphicData>
            </a:graphic>
          </wp:anchor>
        </w:drawing>
      </w:r>
      <w:r>
        <w:rPr>
          <w:rFonts w:eastAsia="Comic Sans MS" w:cs="Comic Sans MS" w:ascii="Comic Sans MS" w:hAnsi="Comic Sans MS"/>
          <w:sz w:val="22"/>
          <w:szCs w:val="22"/>
        </w:rPr>
        <w:t>L</w:t>
      </w:r>
      <w:r>
        <w:rPr>
          <w:rFonts w:eastAsia="Comic Sans MS" w:cs="Comic Sans MS" w:ascii="Comic Sans MS" w:hAnsi="Comic Sans MS"/>
          <w:sz w:val="22"/>
          <w:szCs w:val="22"/>
        </w:rPr>
        <w:t xml:space="preserve">a Classe presse te permet de voir </w:t>
      </w:r>
      <w:r>
        <w:rPr>
          <w:rFonts w:eastAsia="Comic Sans MS" w:cs="Comic Sans MS" w:ascii="Comic Sans MS" w:hAnsi="Comic Sans MS"/>
          <w:sz w:val="22"/>
          <w:szCs w:val="22"/>
          <w:u w:val="single"/>
        </w:rPr>
        <w:t>tes articles paraître</w:t>
      </w:r>
      <w:r>
        <w:rPr>
          <w:rFonts w:eastAsia="Comic Sans MS" w:cs="Comic Sans MS" w:ascii="Comic Sans MS" w:hAnsi="Comic Sans MS"/>
          <w:sz w:val="22"/>
          <w:szCs w:val="22"/>
        </w:rPr>
        <w:t xml:space="preserve"> dans un supplément de Ouest-France et de la Presse de la Manche.</w:t>
      </w:r>
    </w:p>
    <w:p>
      <w:pPr>
        <w:pStyle w:val="Normal"/>
        <w:rPr>
          <w:sz w:val="16"/>
          <w:szCs w:val="16"/>
        </w:rPr>
      </w:pPr>
      <w:r>
        <w:rPr>
          <w:sz w:val="16"/>
          <w:szCs w:val="16"/>
        </w:rPr>
      </w:r>
    </w:p>
    <w:p>
      <w:pPr>
        <w:pStyle w:val="Normal"/>
        <w:rPr/>
      </w:pPr>
      <w:r>
        <w:rPr>
          <w:rFonts w:eastAsia="Comic Sans MS" w:cs="Comic Sans MS" w:ascii="Comic Sans MS" w:hAnsi="Comic Sans MS"/>
        </w:rPr>
        <w:t>Autour de la presse</w:t>
      </w:r>
    </w:p>
    <w:p>
      <w:pPr>
        <w:pStyle w:val="Normal"/>
        <w:rPr/>
      </w:pPr>
      <w:r>
        <w:rPr>
          <w:rFonts w:eastAsia="Comic Sans MS" w:cs="Comic Sans MS" w:ascii="Comic Sans MS" w:hAnsi="Comic Sans MS"/>
          <w:sz w:val="22"/>
          <w:szCs w:val="22"/>
        </w:rPr>
        <w:t>1- Lis-tu des journaux ?</w:t>
      </w:r>
    </w:p>
    <w:p>
      <w:pPr>
        <w:pStyle w:val="Normal"/>
        <w:rPr/>
      </w:pPr>
      <w:r>
        <w:rPr>
          <w:rFonts w:eastAsia="Comic Sans MS" w:cs="Comic Sans MS" w:ascii="Comic Sans MS" w:hAnsi="Comic Sans MS"/>
          <w:sz w:val="22"/>
          <w:szCs w:val="22"/>
        </w:rPr>
        <w:t>2- Quels journaux connais-tu,</w:t>
      </w:r>
    </w:p>
    <w:p>
      <w:pPr>
        <w:pStyle w:val="Normal"/>
        <w:rPr/>
      </w:pPr>
      <w:r>
        <w:rPr>
          <w:rFonts w:eastAsia="Comic Sans MS" w:cs="Comic Sans MS" w:ascii="Comic Sans MS" w:hAnsi="Comic Sans MS"/>
          <w:sz w:val="22"/>
          <w:szCs w:val="22"/>
        </w:rPr>
        <w:t>3- Quelles rubriques t'intéressent particulièrement ?</w:t>
      </w:r>
    </w:p>
    <w:p>
      <w:pPr>
        <w:pStyle w:val="Normal"/>
        <w:rPr>
          <w:sz w:val="16"/>
          <w:szCs w:val="16"/>
        </w:rPr>
      </w:pPr>
      <w:r>
        <w:rPr>
          <w:sz w:val="16"/>
          <w:szCs w:val="16"/>
        </w:rPr>
      </w:r>
    </w:p>
    <w:p>
      <w:pPr>
        <w:pStyle w:val="Normal"/>
        <w:rPr/>
      </w:pPr>
      <w:r>
        <w:rPr>
          <w:rFonts w:eastAsia="Comic Sans MS" w:cs="Comic Sans MS" w:ascii="Comic Sans MS" w:hAnsi="Comic Sans MS"/>
        </w:rPr>
        <w:t>Presse de la Manche / Ouest-France</w:t>
      </w:r>
    </w:p>
    <w:tbl>
      <w:tblPr>
        <w:tblW w:w="9089" w:type="dxa"/>
        <w:jc w:val="left"/>
        <w:tblInd w:w="-165" w:type="dxa"/>
        <w:tblCellMar>
          <w:top w:w="0" w:type="dxa"/>
          <w:left w:w="0" w:type="dxa"/>
          <w:bottom w:w="0" w:type="dxa"/>
          <w:right w:w="103" w:type="dxa"/>
        </w:tblCellMar>
        <w:tblLook w:firstRow="1" w:noVBand="1" w:lastRow="0" w:firstColumn="1" w:lastColumn="0" w:noHBand="0" w:val="04a0"/>
      </w:tblPr>
      <w:tblGrid>
        <w:gridCol w:w="2300"/>
        <w:gridCol w:w="3177"/>
        <w:gridCol w:w="3612"/>
      </w:tblGrid>
      <w:tr>
        <w:trPr/>
        <w:tc>
          <w:tcPr>
            <w:tcW w:w="2300"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p>
            <w:pPr>
              <w:pStyle w:val="Normal"/>
              <w:widowControl w:val="false"/>
              <w:rPr/>
            </w:pPr>
            <w:r>
              <w:rPr/>
            </w:r>
          </w:p>
          <w:p>
            <w:pPr>
              <w:pStyle w:val="Normal"/>
              <w:widowControl w:val="false"/>
              <w:rPr/>
            </w:pPr>
            <w:r>
              <w:rPr/>
            </w:r>
          </w:p>
        </w:tc>
        <w:tc>
          <w:tcPr>
            <w:tcW w:w="3177" w:type="dxa"/>
            <w:tcBorders>
              <w:top w:val="single" w:sz="4" w:space="0" w:color="000001"/>
              <w:left w:val="single" w:sz="4" w:space="0" w:color="000001"/>
              <w:bottom w:val="single" w:sz="4" w:space="0" w:color="000001"/>
            </w:tcBorders>
            <w:shd w:color="auto" w:fill="auto" w:val="clear"/>
          </w:tcPr>
          <w:p>
            <w:pPr>
              <w:pStyle w:val="Normal"/>
              <w:widowControl w:val="false"/>
              <w:rPr/>
            </w:pPr>
            <w:r>
              <w:rPr/>
              <w:drawing>
                <wp:anchor behindDoc="0" distT="0" distB="0" distL="0" distR="0" simplePos="0" locked="0" layoutInCell="1" allowOverlap="1" relativeHeight="24">
                  <wp:simplePos x="0" y="0"/>
                  <wp:positionH relativeFrom="column">
                    <wp:posOffset>70485</wp:posOffset>
                  </wp:positionH>
                  <wp:positionV relativeFrom="paragraph">
                    <wp:posOffset>36830</wp:posOffset>
                  </wp:positionV>
                  <wp:extent cx="1846580" cy="479425"/>
                  <wp:effectExtent l="0" t="0" r="0" b="0"/>
                  <wp:wrapSquare wrapText="bothSides"/>
                  <wp:docPr id="68"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2" descr=""/>
                          <pic:cNvPicPr>
                            <a:picLocks noChangeAspect="1" noChangeArrowheads="1"/>
                          </pic:cNvPicPr>
                        </pic:nvPicPr>
                        <pic:blipFill>
                          <a:blip r:embed="rId77"/>
                          <a:stretch>
                            <a:fillRect/>
                          </a:stretch>
                        </pic:blipFill>
                        <pic:spPr bwMode="auto">
                          <a:xfrm>
                            <a:off x="0" y="0"/>
                            <a:ext cx="1846580" cy="479425"/>
                          </a:xfrm>
                          <a:prstGeom prst="rect">
                            <a:avLst/>
                          </a:prstGeom>
                        </pic:spPr>
                      </pic:pic>
                    </a:graphicData>
                  </a:graphic>
                </wp:anchor>
              </w:drawing>
            </w:r>
          </w:p>
        </w:tc>
        <w:tc>
          <w:tcPr>
            <w:tcW w:w="361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drawing>
                <wp:anchor behindDoc="0" distT="0" distB="0" distL="0" distR="0" simplePos="0" locked="0" layoutInCell="1" allowOverlap="1" relativeHeight="25">
                  <wp:simplePos x="0" y="0"/>
                  <wp:positionH relativeFrom="column">
                    <wp:posOffset>428625</wp:posOffset>
                  </wp:positionH>
                  <wp:positionV relativeFrom="paragraph">
                    <wp:posOffset>31115</wp:posOffset>
                  </wp:positionV>
                  <wp:extent cx="1282065" cy="434340"/>
                  <wp:effectExtent l="0" t="0" r="0" b="0"/>
                  <wp:wrapSquare wrapText="bothSides"/>
                  <wp:docPr id="69"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3" descr=""/>
                          <pic:cNvPicPr>
                            <a:picLocks noChangeAspect="1" noChangeArrowheads="1"/>
                          </pic:cNvPicPr>
                        </pic:nvPicPr>
                        <pic:blipFill>
                          <a:blip r:embed="rId78"/>
                          <a:stretch>
                            <a:fillRect/>
                          </a:stretch>
                        </pic:blipFill>
                        <pic:spPr bwMode="auto">
                          <a:xfrm>
                            <a:off x="0" y="0"/>
                            <a:ext cx="1282065" cy="434340"/>
                          </a:xfrm>
                          <a:prstGeom prst="rect">
                            <a:avLst/>
                          </a:prstGeom>
                        </pic:spPr>
                      </pic:pic>
                    </a:graphicData>
                  </a:graphic>
                </wp:anchor>
              </w:drawing>
            </w:r>
          </w:p>
        </w:tc>
      </w:tr>
      <w:tr>
        <w:trPr/>
        <w:tc>
          <w:tcPr>
            <w:tcW w:w="2300"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Les éléments de la Une</w:t>
            </w:r>
          </w:p>
        </w:tc>
        <w:tc>
          <w:tcPr>
            <w:tcW w:w="3177"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p>
            <w:pPr>
              <w:pStyle w:val="Normal"/>
              <w:widowControl w:val="false"/>
              <w:rPr/>
            </w:pPr>
            <w:r>
              <w:rPr/>
            </w:r>
          </w:p>
        </w:tc>
        <w:tc>
          <w:tcPr>
            <w:tcW w:w="361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2300"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Les informations de la Une</w:t>
            </w:r>
          </w:p>
        </w:tc>
        <w:tc>
          <w:tcPr>
            <w:tcW w:w="3177"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p>
            <w:pPr>
              <w:pStyle w:val="Normal"/>
              <w:widowControl w:val="false"/>
              <w:rPr/>
            </w:pPr>
            <w:r>
              <w:rPr/>
            </w:r>
          </w:p>
        </w:tc>
        <w:tc>
          <w:tcPr>
            <w:tcW w:w="361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2300"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L'ordre des rubriques</w:t>
            </w:r>
          </w:p>
        </w:tc>
        <w:tc>
          <w:tcPr>
            <w:tcW w:w="3177"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p>
            <w:pPr>
              <w:pStyle w:val="Normal"/>
              <w:widowControl w:val="false"/>
              <w:rPr/>
            </w:pPr>
            <w:r>
              <w:rPr/>
            </w:r>
          </w:p>
        </w:tc>
        <w:tc>
          <w:tcPr>
            <w:tcW w:w="361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2300"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zone géographique du journal</w:t>
            </w:r>
          </w:p>
        </w:tc>
        <w:tc>
          <w:tcPr>
            <w:tcW w:w="3177"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361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bl>
    <w:p>
      <w:pPr>
        <w:pStyle w:val="Normal"/>
        <w:rPr/>
      </w:pPr>
      <w:r>
        <w:rPr>
          <w:rFonts w:eastAsia="Comic Sans MS" w:cs="Comic Sans MS" w:ascii="Comic Sans MS" w:hAnsi="Comic Sans MS"/>
          <w:u w:val="single"/>
        </w:rPr>
        <w:t xml:space="preserve">Travail à faire </w:t>
      </w:r>
      <w:r>
        <w:rPr>
          <w:rFonts w:eastAsia="Comic Sans MS" w:cs="Comic Sans MS" w:ascii="Comic Sans MS" w:hAnsi="Comic Sans MS"/>
        </w:rPr>
        <w:t>: Recherche des articles dans les journaux sur le thème : les énergies. Note le titre du journal et la date. Note des idées que tu aurais sur le sujet, pour de futurs articles !</w:t>
      </w:r>
      <w:r>
        <w:br w:type="page"/>
      </w:r>
    </w:p>
    <w:p>
      <w:pPr>
        <w:pStyle w:val="Normal"/>
        <w:rPr/>
      </w:pPr>
      <w:r>
        <w:rPr>
          <w:rFonts w:eastAsia="Comic Sans MS" w:cs="Comic Sans MS" w:ascii="Comic Sans MS" w:hAnsi="Comic Sans MS"/>
          <w:sz w:val="21"/>
          <w:szCs w:val="21"/>
        </w:rPr>
        <w:t>Nom : ..........................................Prénom : ...............................................</w:t>
        <w:tab/>
        <w:t>Date : ................</w:t>
      </w:r>
    </w:p>
    <w:p>
      <w:pPr>
        <w:pStyle w:val="Normal"/>
        <w:jc w:val="center"/>
        <w:rPr/>
      </w:pPr>
      <w:r>
        <w:rPr/>
      </w:r>
    </w:p>
    <w:p>
      <w:pPr>
        <w:pStyle w:val="Normal"/>
        <w:jc w:val="center"/>
        <w:rPr/>
      </w:pPr>
      <w:r>
        <w:drawing>
          <wp:anchor behindDoc="0" distT="0" distB="0" distL="0" distR="0" simplePos="0" locked="0" layoutInCell="1" allowOverlap="1" relativeHeight="23">
            <wp:simplePos x="0" y="0"/>
            <wp:positionH relativeFrom="margin">
              <wp:posOffset>5076825</wp:posOffset>
            </wp:positionH>
            <wp:positionV relativeFrom="paragraph">
              <wp:posOffset>171450</wp:posOffset>
            </wp:positionV>
            <wp:extent cx="1095375" cy="1496695"/>
            <wp:effectExtent l="0" t="0" r="0" b="0"/>
            <wp:wrapSquare wrapText="bothSides"/>
            <wp:docPr id="70"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4" descr=""/>
                    <pic:cNvPicPr>
                      <a:picLocks noChangeAspect="1" noChangeArrowheads="1"/>
                    </pic:cNvPicPr>
                  </pic:nvPicPr>
                  <pic:blipFill>
                    <a:blip r:embed="rId79"/>
                    <a:stretch>
                      <a:fillRect/>
                    </a:stretch>
                  </pic:blipFill>
                  <pic:spPr bwMode="auto">
                    <a:xfrm>
                      <a:off x="0" y="0"/>
                      <a:ext cx="1095375" cy="1496695"/>
                    </a:xfrm>
                    <a:prstGeom prst="rect">
                      <a:avLst/>
                    </a:prstGeom>
                  </pic:spPr>
                </pic:pic>
              </a:graphicData>
            </a:graphic>
          </wp:anchor>
        </w:drawing>
      </w:r>
      <w:r>
        <w:rPr>
          <w:rFonts w:eastAsia="Comic Sans MS" w:cs="Comic Sans MS" w:ascii="Comic Sans MS" w:hAnsi="Comic Sans MS"/>
          <w:b/>
          <w:sz w:val="32"/>
          <w:szCs w:val="32"/>
        </w:rPr>
        <w:t>C</w:t>
      </w:r>
      <w:r>
        <w:rPr>
          <w:rFonts w:eastAsia="Comic Sans MS" w:cs="Comic Sans MS" w:ascii="Comic Sans MS" w:hAnsi="Comic Sans MS"/>
          <w:b/>
          <w:sz w:val="32"/>
          <w:szCs w:val="32"/>
        </w:rPr>
        <w:t>lasse Presse séance 2 : La Une</w:t>
      </w:r>
    </w:p>
    <w:p>
      <w:pPr>
        <w:pStyle w:val="Normal"/>
        <w:rPr>
          <w:sz w:val="16"/>
          <w:szCs w:val="16"/>
        </w:rPr>
      </w:pPr>
      <w:r>
        <w:rPr>
          <w:sz w:val="16"/>
          <w:szCs w:val="16"/>
        </w:rPr>
      </w:r>
    </w:p>
    <w:p>
      <w:pPr>
        <w:pStyle w:val="Normal"/>
        <w:rPr/>
      </w:pPr>
      <w:r>
        <w:rPr>
          <w:rFonts w:eastAsia="Comic Sans MS" w:cs="Comic Sans MS" w:ascii="Comic Sans MS" w:hAnsi="Comic Sans MS"/>
          <w:b/>
          <w:u w:val="single"/>
        </w:rPr>
        <w:t xml:space="preserve">Vocabulaire : </w:t>
      </w:r>
    </w:p>
    <w:p>
      <w:pPr>
        <w:pStyle w:val="Normal"/>
        <w:rPr/>
      </w:pPr>
      <w:r>
        <w:rPr>
          <w:rFonts w:eastAsia="Comic Sans MS" w:cs="Comic Sans MS" w:ascii="Comic Sans MS" w:hAnsi="Comic Sans MS"/>
          <w:sz w:val="22"/>
          <w:szCs w:val="22"/>
        </w:rPr>
        <w:t>Éditorial :</w:t>
      </w:r>
      <w:r>
        <w:rPr>
          <w:rFonts w:eastAsia="Comic Sans MS" w:cs="Comic Sans MS" w:ascii="Comic Sans MS" w:hAnsi="Comic Sans MS"/>
          <w:i/>
          <w:sz w:val="22"/>
          <w:szCs w:val="22"/>
        </w:rPr>
        <w:t xml:space="preserve"> Article qui émane de la direction du journal et qui reflète l'orientation politique et sociale du journal. L'éditorial est un point de vue, une opinion.</w:t>
      </w:r>
    </w:p>
    <w:p>
      <w:pPr>
        <w:pStyle w:val="Normal"/>
        <w:rPr/>
      </w:pPr>
      <w:r>
        <w:rPr>
          <w:rFonts w:eastAsia="Comic Sans MS" w:cs="Comic Sans MS" w:ascii="Comic Sans MS" w:hAnsi="Comic Sans MS"/>
          <w:sz w:val="22"/>
          <w:szCs w:val="22"/>
        </w:rPr>
        <w:t xml:space="preserve">Gros titre : </w:t>
      </w:r>
      <w:r>
        <w:rPr>
          <w:rFonts w:eastAsia="Comic Sans MS" w:cs="Comic Sans MS" w:ascii="Comic Sans MS" w:hAnsi="Comic Sans MS"/>
          <w:i/>
          <w:sz w:val="22"/>
          <w:szCs w:val="22"/>
        </w:rPr>
        <w:t>Titre de l'article principal du journal.</w:t>
      </w:r>
    </w:p>
    <w:p>
      <w:pPr>
        <w:pStyle w:val="Normal"/>
        <w:rPr/>
      </w:pPr>
      <w:r>
        <w:rPr>
          <w:rFonts w:eastAsia="Comic Sans MS" w:cs="Comic Sans MS" w:ascii="Comic Sans MS" w:hAnsi="Comic Sans MS"/>
          <w:sz w:val="22"/>
          <w:szCs w:val="22"/>
        </w:rPr>
        <w:t xml:space="preserve">Logo : </w:t>
      </w:r>
      <w:r>
        <w:rPr>
          <w:rFonts w:eastAsia="Comic Sans MS" w:cs="Comic Sans MS" w:ascii="Comic Sans MS" w:hAnsi="Comic Sans MS"/>
          <w:i/>
          <w:sz w:val="22"/>
          <w:szCs w:val="22"/>
        </w:rPr>
        <w:t>Ensemble graphique qui caractérise une publication.</w:t>
      </w:r>
    </w:p>
    <w:p>
      <w:pPr>
        <w:pStyle w:val="Normal"/>
        <w:rPr/>
      </w:pPr>
      <w:r>
        <w:rPr>
          <w:rFonts w:eastAsia="Comic Sans MS" w:cs="Comic Sans MS" w:ascii="Comic Sans MS" w:hAnsi="Comic Sans MS"/>
          <w:sz w:val="22"/>
          <w:szCs w:val="22"/>
        </w:rPr>
        <w:t xml:space="preserve">Légende : </w:t>
      </w:r>
      <w:r>
        <w:rPr>
          <w:rFonts w:eastAsia="Comic Sans MS" w:cs="Comic Sans MS" w:ascii="Comic Sans MS" w:hAnsi="Comic Sans MS"/>
          <w:i/>
          <w:sz w:val="22"/>
          <w:szCs w:val="22"/>
        </w:rPr>
        <w:t>Texte court qui accompagne une photo, un dessin.</w:t>
      </w:r>
    </w:p>
    <w:p>
      <w:pPr>
        <w:pStyle w:val="Normal"/>
        <w:rPr/>
      </w:pPr>
      <w:r>
        <w:rPr>
          <w:rFonts w:eastAsia="Comic Sans MS" w:cs="Comic Sans MS" w:ascii="Comic Sans MS" w:hAnsi="Comic Sans MS"/>
          <w:sz w:val="22"/>
          <w:szCs w:val="22"/>
        </w:rPr>
        <w:t xml:space="preserve">Manchette : </w:t>
      </w:r>
      <w:r>
        <w:drawing>
          <wp:anchor behindDoc="0" distT="0" distB="0" distL="0" distR="0" simplePos="0" locked="0" layoutInCell="1" allowOverlap="1" relativeHeight="22">
            <wp:simplePos x="0" y="0"/>
            <wp:positionH relativeFrom="margin">
              <wp:posOffset>4603750</wp:posOffset>
            </wp:positionH>
            <wp:positionV relativeFrom="paragraph">
              <wp:posOffset>264795</wp:posOffset>
            </wp:positionV>
            <wp:extent cx="1403350" cy="2150110"/>
            <wp:effectExtent l="0" t="0" r="0" b="0"/>
            <wp:wrapSquare wrapText="bothSides"/>
            <wp:docPr id="71"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5" descr=""/>
                    <pic:cNvPicPr>
                      <a:picLocks noChangeAspect="1" noChangeArrowheads="1"/>
                    </pic:cNvPicPr>
                  </pic:nvPicPr>
                  <pic:blipFill>
                    <a:blip r:embed="rId80"/>
                    <a:stretch>
                      <a:fillRect/>
                    </a:stretch>
                  </pic:blipFill>
                  <pic:spPr bwMode="auto">
                    <a:xfrm>
                      <a:off x="0" y="0"/>
                      <a:ext cx="1403350" cy="2150110"/>
                    </a:xfrm>
                    <a:prstGeom prst="rect">
                      <a:avLst/>
                    </a:prstGeom>
                  </pic:spPr>
                </pic:pic>
              </a:graphicData>
            </a:graphic>
          </wp:anchor>
        </w:drawing>
      </w:r>
      <w:r>
        <w:rPr>
          <w:rFonts w:eastAsia="Comic Sans MS" w:cs="Comic Sans MS" w:ascii="Comic Sans MS" w:hAnsi="Comic Sans MS"/>
          <w:i/>
          <w:sz w:val="22"/>
          <w:szCs w:val="22"/>
        </w:rPr>
        <w:t>H</w:t>
      </w:r>
      <w:r>
        <w:rPr>
          <w:rFonts w:eastAsia="Comic Sans MS" w:cs="Comic Sans MS" w:ascii="Comic Sans MS" w:hAnsi="Comic Sans MS"/>
          <w:i/>
          <w:sz w:val="22"/>
          <w:szCs w:val="22"/>
        </w:rPr>
        <w:t>aut de la page de la Une. On y retrouve "l'état civil" du journal (nom, logo, date, n°, prix)</w:t>
      </w:r>
    </w:p>
    <w:p>
      <w:pPr>
        <w:pStyle w:val="Normal"/>
        <w:rPr/>
      </w:pPr>
      <w:r>
        <w:rPr>
          <w:rFonts w:eastAsia="Comic Sans MS" w:cs="Comic Sans MS" w:ascii="Comic Sans MS" w:hAnsi="Comic Sans MS"/>
          <w:sz w:val="22"/>
          <w:szCs w:val="22"/>
        </w:rPr>
        <w:t>Oreilles :</w:t>
      </w:r>
      <w:r>
        <w:rPr>
          <w:rFonts w:eastAsia="Comic Sans MS" w:cs="Comic Sans MS" w:ascii="Comic Sans MS" w:hAnsi="Comic Sans MS"/>
          <w:i/>
          <w:sz w:val="22"/>
          <w:szCs w:val="22"/>
        </w:rPr>
        <w:t xml:space="preserve"> Parties gauche et droite de la manchette.</w:t>
      </w:r>
    </w:p>
    <w:p>
      <w:pPr>
        <w:pStyle w:val="Normal"/>
        <w:rPr/>
      </w:pPr>
      <w:r>
        <w:rPr>
          <w:rFonts w:eastAsia="Comic Sans MS" w:cs="Comic Sans MS" w:ascii="Comic Sans MS" w:hAnsi="Comic Sans MS"/>
          <w:sz w:val="22"/>
          <w:szCs w:val="22"/>
        </w:rPr>
        <w:t>Sommaire : Énoncé</w:t>
      </w:r>
      <w:r>
        <w:rPr>
          <w:rFonts w:eastAsia="Comic Sans MS" w:cs="Comic Sans MS" w:ascii="Comic Sans MS" w:hAnsi="Comic Sans MS"/>
          <w:i/>
          <w:sz w:val="22"/>
          <w:szCs w:val="22"/>
        </w:rPr>
        <w:t xml:space="preserve"> des principaux sujets traités dans le journal.</w:t>
      </w:r>
    </w:p>
    <w:p>
      <w:pPr>
        <w:pStyle w:val="Normal"/>
        <w:rPr/>
      </w:pPr>
      <w:r>
        <w:rPr>
          <w:rFonts w:eastAsia="Comic Sans MS" w:cs="Comic Sans MS" w:ascii="Comic Sans MS" w:hAnsi="Comic Sans MS"/>
          <w:sz w:val="22"/>
          <w:szCs w:val="22"/>
        </w:rPr>
        <w:t xml:space="preserve">Ventre : </w:t>
      </w:r>
      <w:r>
        <w:rPr>
          <w:rFonts w:eastAsia="Comic Sans MS" w:cs="Comic Sans MS" w:ascii="Comic Sans MS" w:hAnsi="Comic Sans MS"/>
          <w:i/>
          <w:sz w:val="22"/>
          <w:szCs w:val="22"/>
        </w:rPr>
        <w:t>Partie centrale de la Une.</w:t>
      </w:r>
    </w:p>
    <w:p>
      <w:pPr>
        <w:pStyle w:val="Normal"/>
        <w:rPr/>
      </w:pPr>
      <w:r>
        <w:rPr>
          <w:rFonts w:eastAsia="Comic Sans MS" w:cs="Comic Sans MS" w:ascii="Comic Sans MS" w:hAnsi="Comic Sans MS"/>
          <w:b/>
          <w:i/>
        </w:rPr>
        <w:t xml:space="preserve">Repère et indique sur la Une de Ouest-France (ou de la Presse de la Manche) les éléments suivants : </w:t>
      </w:r>
    </w:p>
    <w:p>
      <w:pPr>
        <w:pStyle w:val="Normal"/>
        <w:numPr>
          <w:ilvl w:val="0"/>
          <w:numId w:val="15"/>
        </w:numPr>
        <w:ind w:left="720" w:hanging="360"/>
        <w:rPr/>
      </w:pPr>
      <w:r>
        <w:rPr>
          <w:rFonts w:eastAsia="Comic Sans MS" w:cs="Comic Sans MS" w:ascii="Comic Sans MS" w:hAnsi="Comic Sans MS"/>
          <w:i/>
          <w:sz w:val="22"/>
          <w:szCs w:val="22"/>
        </w:rPr>
        <w:t>Prix</w:t>
        <w:tab/>
        <w:tab/>
        <w:tab/>
        <w:tab/>
        <w:t>-Date</w:t>
        <w:tab/>
        <w:tab/>
        <w:t>-Titre du journal</w:t>
      </w:r>
    </w:p>
    <w:p>
      <w:pPr>
        <w:pStyle w:val="Normal"/>
        <w:numPr>
          <w:ilvl w:val="0"/>
          <w:numId w:val="15"/>
        </w:numPr>
        <w:ind w:left="720" w:hanging="360"/>
        <w:rPr/>
      </w:pPr>
      <w:r>
        <w:rPr>
          <w:rFonts w:eastAsia="Comic Sans MS" w:cs="Comic Sans MS" w:ascii="Comic Sans MS" w:hAnsi="Comic Sans MS"/>
          <w:i/>
          <w:sz w:val="22"/>
          <w:szCs w:val="22"/>
        </w:rPr>
        <w:t>Sous-titre du journal</w:t>
        <w:tab/>
        <w:t>- Manchette</w:t>
        <w:tab/>
        <w:tab/>
        <w:t>-Logo</w:t>
      </w:r>
    </w:p>
    <w:p>
      <w:pPr>
        <w:pStyle w:val="Normal"/>
        <w:numPr>
          <w:ilvl w:val="0"/>
          <w:numId w:val="15"/>
        </w:numPr>
        <w:ind w:left="720" w:hanging="360"/>
        <w:rPr/>
      </w:pPr>
      <w:r>
        <w:rPr>
          <w:rFonts w:eastAsia="Comic Sans MS" w:cs="Comic Sans MS" w:ascii="Comic Sans MS" w:hAnsi="Comic Sans MS"/>
          <w:i/>
          <w:sz w:val="22"/>
          <w:szCs w:val="22"/>
        </w:rPr>
        <w:t>Gros titre</w:t>
        <w:tab/>
        <w:tab/>
        <w:tab/>
        <w:t>- Publicité</w:t>
        <w:tab/>
        <w:tab/>
      </w:r>
    </w:p>
    <w:p>
      <w:pPr>
        <w:pStyle w:val="Normal"/>
        <w:numPr>
          <w:ilvl w:val="0"/>
          <w:numId w:val="15"/>
        </w:numPr>
        <w:ind w:left="720" w:hanging="360"/>
        <w:rPr/>
      </w:pPr>
      <w:r>
        <w:rPr>
          <w:rFonts w:eastAsia="Comic Sans MS" w:cs="Comic Sans MS" w:ascii="Comic Sans MS" w:hAnsi="Comic Sans MS"/>
          <w:i/>
          <w:sz w:val="22"/>
          <w:szCs w:val="22"/>
        </w:rPr>
        <w:t>Légende</w:t>
        <w:tab/>
        <w:tab/>
        <w:tab/>
        <w:t>- Numéro</w:t>
        <w:tab/>
        <w:tab/>
        <w:t>- Éditorial</w:t>
      </w:r>
    </w:p>
    <w:p>
      <w:pPr>
        <w:pStyle w:val="Normal"/>
        <w:numPr>
          <w:ilvl w:val="0"/>
          <w:numId w:val="15"/>
        </w:numPr>
        <w:ind w:left="720" w:hanging="360"/>
        <w:rPr/>
      </w:pPr>
      <w:r>
        <w:rPr>
          <w:rFonts w:eastAsia="Comic Sans MS" w:cs="Comic Sans MS" w:ascii="Comic Sans MS" w:hAnsi="Comic Sans MS"/>
          <w:i/>
          <w:sz w:val="22"/>
          <w:szCs w:val="22"/>
        </w:rPr>
        <w:t>Sommaire</w:t>
        <w:tab/>
        <w:tab/>
        <w:tab/>
        <w:t>- Oreilles</w:t>
        <w:tab/>
        <w:tab/>
        <w:t>- Ventre</w:t>
      </w:r>
    </w:p>
    <w:p>
      <w:pPr>
        <w:pStyle w:val="Normal"/>
        <w:numPr>
          <w:ilvl w:val="0"/>
          <w:numId w:val="15"/>
        </w:numPr>
        <w:ind w:left="720" w:hanging="360"/>
        <w:rPr/>
      </w:pPr>
      <w:r>
        <w:rPr>
          <w:rFonts w:eastAsia="Comic Sans MS" w:cs="Comic Sans MS" w:ascii="Comic Sans MS" w:hAnsi="Comic Sans MS"/>
          <w:i/>
          <w:sz w:val="22"/>
          <w:szCs w:val="22"/>
        </w:rPr>
        <w:t>Photo de Une</w:t>
        <w:tab/>
        <w:tab/>
        <w:tab/>
        <w:t>- Photos secondaires</w:t>
      </w:r>
    </w:p>
    <w:p>
      <w:pPr>
        <w:pStyle w:val="Normal"/>
        <w:numPr>
          <w:ilvl w:val="0"/>
          <w:numId w:val="15"/>
        </w:numPr>
        <w:ind w:left="720" w:hanging="360"/>
        <w:rPr/>
      </w:pPr>
      <w:r>
        <w:rPr>
          <w:rFonts w:eastAsia="Comic Sans MS" w:cs="Comic Sans MS" w:ascii="Comic Sans MS" w:hAnsi="Comic Sans MS"/>
          <w:i/>
          <w:sz w:val="22"/>
          <w:szCs w:val="22"/>
        </w:rPr>
        <w:t>Adresse ou n° de téléphone du journal</w:t>
      </w:r>
    </w:p>
    <w:p>
      <w:pPr>
        <w:pStyle w:val="Normal"/>
        <w:rPr/>
      </w:pPr>
      <w:r>
        <w:rPr/>
        <mc:AlternateContent>
          <mc:Choice Requires="wps">
            <w:drawing>
              <wp:anchor behindDoc="1" distT="0" distB="0" distL="0" distR="0" simplePos="0" locked="0" layoutInCell="1" allowOverlap="1" relativeHeight="21" wp14:anchorId="14DF629B">
                <wp:simplePos x="0" y="0"/>
                <wp:positionH relativeFrom="column">
                  <wp:posOffset>2776855</wp:posOffset>
                </wp:positionH>
                <wp:positionV relativeFrom="paragraph">
                  <wp:posOffset>-64770</wp:posOffset>
                </wp:positionV>
                <wp:extent cx="3604895" cy="974090"/>
                <wp:effectExtent l="0" t="0" r="26035" b="13970"/>
                <wp:wrapSquare wrapText="bothSides"/>
                <wp:docPr id="72" name="Rectangle 128"/>
                <a:graphic xmlns:a="http://schemas.openxmlformats.org/drawingml/2006/main">
                  <a:graphicData uri="http://schemas.microsoft.com/office/word/2010/wordprocessingShape">
                    <wps:wsp>
                      <wps:cNvSpPr/>
                      <wps:spPr>
                        <a:xfrm>
                          <a:off x="0" y="0"/>
                          <a:ext cx="3604320" cy="973440"/>
                        </a:xfrm>
                        <a:prstGeom prst="rect">
                          <a:avLst/>
                        </a:prstGeom>
                        <a:solidFill>
                          <a:srgbClr val="ffffff"/>
                        </a:solidFill>
                        <a:ln w="12600">
                          <a:noFill/>
                        </a:ln>
                      </wps:spPr>
                      <wps:style>
                        <a:lnRef idx="0"/>
                        <a:fillRef idx="0"/>
                        <a:effectRef idx="0"/>
                        <a:fontRef idx="minor"/>
                      </wps:style>
                      <wps:txbx>
                        <w:txbxContent>
                          <w:p>
                            <w:pPr>
                              <w:pStyle w:val="Normal"/>
                              <w:spacing w:lineRule="exact" w:line="240"/>
                              <w:rPr>
                                <w:color w:val="000000"/>
                              </w:rPr>
                            </w:pPr>
                            <w:r>
                              <w:rPr>
                                <w:rFonts w:eastAsia="Comic Sans MS" w:cs="Comic Sans MS" w:ascii="Comic Sans MS" w:hAnsi="Comic Sans MS"/>
                                <w:b/>
                                <w:color w:val="000000"/>
                                <w:sz w:val="26"/>
                              </w:rPr>
                              <w:t>Le rôle de la Une est de donner envie aux lecteurs de lire (</w:t>
                            </w:r>
                            <w:r>
                              <w:rPr>
                                <w:rFonts w:eastAsia="Comic Sans MS" w:cs="Comic Sans MS" w:ascii="Comic Sans MS" w:hAnsi="Comic Sans MS"/>
                                <w:b/>
                                <w:color w:val="000000"/>
                                <w:sz w:val="22"/>
                              </w:rPr>
                              <w:t>et donc d'acheter</w:t>
                            </w:r>
                            <w:r>
                              <w:rPr>
                                <w:rFonts w:eastAsia="Comic Sans MS" w:cs="Comic Sans MS" w:ascii="Comic Sans MS" w:hAnsi="Comic Sans MS"/>
                                <w:b/>
                                <w:color w:val="000000"/>
                                <w:sz w:val="26"/>
                              </w:rPr>
                              <w:t>) le journal et d'annoncer les principales informations.</w:t>
                            </w:r>
                          </w:p>
                        </w:txbxContent>
                      </wps:txbx>
                      <wps:bodyPr tIns="91440" bIns="91440" anchor="ctr">
                        <a:spAutoFit/>
                      </wps:bodyPr>
                    </wps:wsp>
                  </a:graphicData>
                </a:graphic>
              </wp:anchor>
            </w:drawing>
          </mc:Choice>
          <mc:Fallback>
            <w:pict>
              <v:rect id="shape_0" ID="Rectangle 128" fillcolor="white" stroked="f" style="position:absolute;margin-left:218.65pt;margin-top:-5.1pt;width:283.75pt;height:76.6pt" wp14:anchorId="14DF629B">
                <w10:wrap type="square"/>
                <v:fill o:detectmouseclick="t" type="solid" color2="black"/>
                <v:stroke color="#3465a4" weight="12600" joinstyle="round" endcap="flat"/>
                <v:textbox>
                  <w:txbxContent>
                    <w:p>
                      <w:pPr>
                        <w:pStyle w:val="Normal"/>
                        <w:spacing w:lineRule="exact" w:line="240"/>
                        <w:rPr>
                          <w:color w:val="000000"/>
                        </w:rPr>
                      </w:pPr>
                      <w:r>
                        <w:rPr>
                          <w:rFonts w:eastAsia="Comic Sans MS" w:cs="Comic Sans MS" w:ascii="Comic Sans MS" w:hAnsi="Comic Sans MS"/>
                          <w:b/>
                          <w:color w:val="000000"/>
                          <w:sz w:val="26"/>
                        </w:rPr>
                        <w:t>Le rôle de la Une est de donner envie aux lecteurs de lire (</w:t>
                      </w:r>
                      <w:r>
                        <w:rPr>
                          <w:rFonts w:eastAsia="Comic Sans MS" w:cs="Comic Sans MS" w:ascii="Comic Sans MS" w:hAnsi="Comic Sans MS"/>
                          <w:b/>
                          <w:color w:val="000000"/>
                          <w:sz w:val="22"/>
                        </w:rPr>
                        <w:t>et donc d'acheter</w:t>
                      </w:r>
                      <w:r>
                        <w:rPr>
                          <w:rFonts w:eastAsia="Comic Sans MS" w:cs="Comic Sans MS" w:ascii="Comic Sans MS" w:hAnsi="Comic Sans MS"/>
                          <w:b/>
                          <w:color w:val="000000"/>
                          <w:sz w:val="26"/>
                        </w:rPr>
                        <w:t>) le journal et d'annoncer les principales informations.</w:t>
                      </w:r>
                    </w:p>
                  </w:txbxContent>
                </v:textbox>
              </v:rect>
            </w:pict>
          </mc:Fallback>
        </mc:AlternateContent>
      </w:r>
    </w:p>
    <w:p>
      <w:pPr>
        <w:pStyle w:val="Normal"/>
        <w:rPr/>
      </w:pPr>
      <w:r>
        <w:rPr>
          <w:rFonts w:eastAsia="Comic Sans MS" w:cs="Comic Sans MS" w:ascii="Comic Sans MS" w:hAnsi="Comic Sans MS"/>
        </w:rPr>
        <w:t>Travail à réaliser pour le : ..............................................</w:t>
      </w:r>
    </w:p>
    <w:p>
      <w:pPr>
        <w:pStyle w:val="Normal"/>
        <w:numPr>
          <w:ilvl w:val="0"/>
          <w:numId w:val="16"/>
        </w:numPr>
        <w:ind w:left="720" w:hanging="360"/>
        <w:rPr/>
      </w:pPr>
      <w:r>
        <w:rPr>
          <w:rFonts w:eastAsia="Comic Sans MS" w:cs="Comic Sans MS" w:ascii="Comic Sans MS" w:hAnsi="Comic Sans MS"/>
        </w:rPr>
        <w:t>Apprendre le lexique.</w:t>
      </w:r>
    </w:p>
    <w:p>
      <w:pPr>
        <w:pStyle w:val="Normal"/>
        <w:numPr>
          <w:ilvl w:val="0"/>
          <w:numId w:val="16"/>
        </w:numPr>
        <w:ind w:left="720" w:hanging="360"/>
        <w:rPr/>
      </w:pPr>
      <w:r>
        <w:rPr>
          <w:rFonts w:eastAsia="Comic Sans MS" w:cs="Comic Sans MS" w:ascii="Comic Sans MS" w:hAnsi="Comic Sans MS"/>
        </w:rPr>
        <w:t>Réalise une Une "idéale" de l'actualité de la semaine, en reprenant des éléments des deux journaux sur une feuille A3. On devra y retrouver les éléments ci-dessus.</w:t>
      </w:r>
    </w:p>
    <w:p>
      <w:pPr>
        <w:pStyle w:val="Normal"/>
        <w:rPr>
          <w:sz w:val="16"/>
          <w:szCs w:val="16"/>
        </w:rPr>
      </w:pPr>
      <w:r>
        <w:rPr>
          <w:sz w:val="16"/>
          <w:szCs w:val="16"/>
        </w:rPr>
      </w:r>
    </w:p>
    <w:p>
      <w:pPr>
        <w:pStyle w:val="Normal"/>
        <w:rPr/>
      </w:pPr>
      <w:r>
        <w:rPr>
          <w:rFonts w:eastAsia="Comic Sans MS" w:cs="Comic Sans MS" w:ascii="Comic Sans MS" w:hAnsi="Comic Sans MS"/>
          <w:i/>
        </w:rPr>
        <w:t xml:space="preserve">Évaluation : </w:t>
      </w:r>
    </w:p>
    <w:tbl>
      <w:tblPr>
        <w:tblW w:w="9089" w:type="dxa"/>
        <w:jc w:val="left"/>
        <w:tblInd w:w="-165" w:type="dxa"/>
        <w:tblCellMar>
          <w:top w:w="0" w:type="dxa"/>
          <w:left w:w="0" w:type="dxa"/>
          <w:bottom w:w="0" w:type="dxa"/>
          <w:right w:w="103" w:type="dxa"/>
        </w:tblCellMar>
        <w:tblLook w:firstRow="1" w:noVBand="1" w:lastRow="0" w:firstColumn="1" w:lastColumn="0" w:noHBand="0" w:val="04a0"/>
      </w:tblPr>
      <w:tblGrid>
        <w:gridCol w:w="7498"/>
        <w:gridCol w:w="1590"/>
      </w:tblGrid>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Critères de réussite</w:t>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Une doit être composée de plusieurs parties (manchette, ventre, oreilles). /6</w:t>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Une doit présenter l'état civil du journal (Titre, n°, date, adresse, ...). /4</w:t>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Une doit comporter le sommaire, un éditorial, des illustrations (n° de page, légende, titres, ...). /6</w:t>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Une doit attirer le lecteur (lisibilité, soin, titres incitatifs) /4</w:t>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498"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1590"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jc w:val="right"/>
              <w:rPr/>
            </w:pPr>
            <w:r>
              <w:rPr>
                <w:rFonts w:eastAsia="Comic Sans MS" w:cs="Comic Sans MS" w:ascii="Comic Sans MS" w:hAnsi="Comic Sans MS"/>
                <w:sz w:val="22"/>
                <w:szCs w:val="22"/>
              </w:rPr>
              <w:t>/20</w:t>
            </w:r>
          </w:p>
        </w:tc>
      </w:tr>
    </w:tbl>
    <w:p>
      <w:pPr>
        <w:pStyle w:val="Normal"/>
        <w:rPr/>
      </w:pPr>
      <w:r>
        <w:rPr>
          <w:rFonts w:eastAsia="Comic Sans MS" w:cs="Comic Sans MS" w:ascii="Comic Sans MS" w:hAnsi="Comic Sans MS"/>
          <w:sz w:val="21"/>
          <w:szCs w:val="21"/>
        </w:rPr>
        <w:t>Nom : ..........................................Prénom : ...............................................</w:t>
        <w:tab/>
        <w:t>Date : ................</w:t>
      </w:r>
    </w:p>
    <w:p>
      <w:pPr>
        <w:pStyle w:val="Normal"/>
        <w:jc w:val="center"/>
        <w:rPr/>
      </w:pPr>
      <w:r>
        <w:rPr/>
        <w:drawing>
          <wp:anchor behindDoc="0" distT="0" distB="0" distL="0" distR="0" simplePos="0" locked="0" layoutInCell="1" allowOverlap="1" relativeHeight="20">
            <wp:simplePos x="0" y="0"/>
            <wp:positionH relativeFrom="margin">
              <wp:posOffset>4579620</wp:posOffset>
            </wp:positionH>
            <wp:positionV relativeFrom="paragraph">
              <wp:posOffset>130810</wp:posOffset>
            </wp:positionV>
            <wp:extent cx="1282065" cy="434340"/>
            <wp:effectExtent l="0" t="0" r="0" b="0"/>
            <wp:wrapSquare wrapText="bothSides"/>
            <wp:docPr id="74"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6" descr=""/>
                    <pic:cNvPicPr>
                      <a:picLocks noChangeAspect="1" noChangeArrowheads="1"/>
                    </pic:cNvPicPr>
                  </pic:nvPicPr>
                  <pic:blipFill>
                    <a:blip r:embed="rId81"/>
                    <a:stretch>
                      <a:fillRect/>
                    </a:stretch>
                  </pic:blipFill>
                  <pic:spPr bwMode="auto">
                    <a:xfrm>
                      <a:off x="0" y="0"/>
                      <a:ext cx="1282065" cy="434340"/>
                    </a:xfrm>
                    <a:prstGeom prst="rect">
                      <a:avLst/>
                    </a:prstGeom>
                  </pic:spPr>
                </pic:pic>
              </a:graphicData>
            </a:graphic>
          </wp:anchor>
        </w:drawing>
      </w:r>
    </w:p>
    <w:p>
      <w:pPr>
        <w:pStyle w:val="Normal"/>
        <w:jc w:val="center"/>
        <w:rPr/>
      </w:pPr>
      <w:r>
        <w:rPr>
          <w:rFonts w:eastAsia="Comic Sans MS" w:cs="Comic Sans MS" w:ascii="Comic Sans MS" w:hAnsi="Comic Sans MS"/>
          <w:b/>
          <w:i/>
          <w:sz w:val="32"/>
          <w:szCs w:val="32"/>
        </w:rPr>
        <w:t>Classe Presse séance 3 : Les articles</w:t>
      </w:r>
    </w:p>
    <w:p>
      <w:pPr>
        <w:pStyle w:val="Normal"/>
        <w:rPr>
          <w:sz w:val="16"/>
          <w:szCs w:val="16"/>
        </w:rPr>
      </w:pPr>
      <w:r>
        <w:rPr>
          <w:sz w:val="16"/>
          <w:szCs w:val="16"/>
        </w:rPr>
      </w:r>
    </w:p>
    <w:p>
      <w:pPr>
        <w:pStyle w:val="Normal"/>
        <w:rPr/>
      </w:pPr>
      <w:r>
        <w:rPr>
          <w:rFonts w:eastAsia="Comic Sans MS" w:cs="Comic Sans MS" w:ascii="Comic Sans MS" w:hAnsi="Comic Sans MS"/>
          <w:b/>
          <w:u w:val="single"/>
        </w:rPr>
        <w:t xml:space="preserve">Vocabulaire : </w:t>
      </w:r>
    </w:p>
    <w:p>
      <w:pPr>
        <w:pStyle w:val="Normal"/>
        <w:rPr/>
      </w:pPr>
      <w:r>
        <w:rPr>
          <w:rFonts w:eastAsia="Comic Sans MS" w:cs="Comic Sans MS" w:ascii="Comic Sans MS" w:hAnsi="Comic Sans MS"/>
          <w:sz w:val="22"/>
          <w:szCs w:val="22"/>
        </w:rPr>
        <w:t xml:space="preserve">Brève : </w:t>
      </w:r>
      <w:r>
        <w:rPr>
          <w:rFonts w:eastAsia="Comic Sans MS" w:cs="Comic Sans MS" w:ascii="Comic Sans MS" w:hAnsi="Comic Sans MS"/>
          <w:i/>
          <w:sz w:val="22"/>
          <w:szCs w:val="22"/>
        </w:rPr>
        <w:t>Texte court. Elle donne en quelques phrases une information concise. Une brève est rarement seule, elle est présentée dans une colonne de brève.</w:t>
      </w:r>
    </w:p>
    <w:p>
      <w:pPr>
        <w:pStyle w:val="Normal"/>
        <w:rPr/>
      </w:pPr>
      <w:r>
        <w:rPr>
          <w:rFonts w:eastAsia="Comic Sans MS" w:cs="Comic Sans MS" w:ascii="Comic Sans MS" w:hAnsi="Comic Sans MS"/>
          <w:sz w:val="22"/>
          <w:szCs w:val="22"/>
        </w:rPr>
        <w:t xml:space="preserve">Édito : </w:t>
      </w:r>
      <w:r>
        <w:rPr>
          <w:rFonts w:eastAsia="Comic Sans MS" w:cs="Comic Sans MS" w:ascii="Comic Sans MS" w:hAnsi="Comic Sans MS"/>
          <w:i/>
          <w:sz w:val="22"/>
          <w:szCs w:val="22"/>
        </w:rPr>
        <w:t>Article qui émane de la direction du journal et qui reflète l'orientation politique et sociale du journal. L'éditorial est un point de vue, une opinion.</w:t>
      </w:r>
    </w:p>
    <w:p>
      <w:pPr>
        <w:pStyle w:val="Normal"/>
        <w:rPr/>
      </w:pPr>
      <w:r>
        <w:rPr>
          <w:rFonts w:eastAsia="Comic Sans MS" w:cs="Comic Sans MS" w:ascii="Comic Sans MS" w:hAnsi="Comic Sans MS"/>
          <w:sz w:val="22"/>
          <w:szCs w:val="22"/>
        </w:rPr>
        <w:t xml:space="preserve">Interview (= entretien) </w:t>
      </w:r>
      <w:r>
        <w:rPr>
          <w:rFonts w:eastAsia="Comic Sans MS" w:cs="Comic Sans MS" w:ascii="Comic Sans MS" w:hAnsi="Comic Sans MS"/>
          <w:i/>
          <w:sz w:val="22"/>
          <w:szCs w:val="22"/>
        </w:rPr>
        <w:t>: Compte-rendu mentionnant les questions du journaliste et les réponses de l'interviewé.</w:t>
      </w:r>
    </w:p>
    <w:p>
      <w:pPr>
        <w:pStyle w:val="Normal"/>
        <w:rPr/>
      </w:pPr>
      <w:r>
        <w:rPr>
          <w:rFonts w:eastAsia="Comic Sans MS" w:cs="Comic Sans MS" w:ascii="Comic Sans MS" w:hAnsi="Comic Sans MS"/>
          <w:sz w:val="22"/>
          <w:szCs w:val="22"/>
        </w:rPr>
        <w:t xml:space="preserve">Portrait (= Profil) </w:t>
      </w:r>
      <w:r>
        <w:rPr>
          <w:rFonts w:eastAsia="Comic Sans MS" w:cs="Comic Sans MS" w:ascii="Comic Sans MS" w:hAnsi="Comic Sans MS"/>
          <w:i/>
          <w:sz w:val="22"/>
          <w:szCs w:val="22"/>
        </w:rPr>
        <w:t>: Présentation d'un individu, à travers ses propos et ses diverses actions.</w:t>
      </w:r>
    </w:p>
    <w:p>
      <w:pPr>
        <w:pStyle w:val="Normal"/>
        <w:rPr/>
      </w:pPr>
      <w:r>
        <w:rPr>
          <w:rFonts w:eastAsia="Comic Sans MS" w:cs="Comic Sans MS" w:ascii="Comic Sans MS" w:hAnsi="Comic Sans MS"/>
          <w:sz w:val="22"/>
          <w:szCs w:val="22"/>
        </w:rPr>
        <w:t>Critique :</w:t>
      </w:r>
      <w:r>
        <w:rPr>
          <w:rFonts w:eastAsia="Comic Sans MS" w:cs="Comic Sans MS" w:ascii="Comic Sans MS" w:hAnsi="Comic Sans MS"/>
          <w:i/>
          <w:sz w:val="22"/>
          <w:szCs w:val="22"/>
        </w:rPr>
        <w:t xml:space="preserve"> Avis positif ou négatif sur un événement culturel (jeu vidéo, film, album de musique, livre, pièce de théâtre).</w:t>
      </w:r>
    </w:p>
    <w:p>
      <w:pPr>
        <w:pStyle w:val="Normal"/>
        <w:rPr/>
      </w:pPr>
      <w:r>
        <w:rPr>
          <w:rFonts w:eastAsia="Comic Sans MS" w:cs="Comic Sans MS" w:ascii="Comic Sans MS" w:hAnsi="Comic Sans MS"/>
          <w:sz w:val="22"/>
          <w:szCs w:val="22"/>
        </w:rPr>
        <w:t>Résultats sportifs :</w:t>
      </w:r>
      <w:r>
        <w:rPr>
          <w:rFonts w:eastAsia="Comic Sans MS" w:cs="Comic Sans MS" w:ascii="Comic Sans MS" w:hAnsi="Comic Sans MS"/>
          <w:i/>
          <w:sz w:val="22"/>
          <w:szCs w:val="22"/>
        </w:rPr>
        <w:t xml:space="preserve"> Données brutes sur le bilan de rencontres sportives.</w:t>
      </w:r>
    </w:p>
    <w:p>
      <w:pPr>
        <w:pStyle w:val="Normal"/>
        <w:rPr/>
      </w:pPr>
      <w:r>
        <w:rPr>
          <w:rFonts w:eastAsia="Comic Sans MS" w:cs="Comic Sans MS" w:ascii="Comic Sans MS" w:hAnsi="Comic Sans MS"/>
          <w:i/>
          <w:sz w:val="22"/>
          <w:szCs w:val="22"/>
        </w:rPr>
        <w:t>B</w:t>
      </w:r>
      <w:r>
        <w:rPr>
          <w:rFonts w:eastAsia="Comic Sans MS" w:cs="Comic Sans MS" w:ascii="Comic Sans MS" w:hAnsi="Comic Sans MS"/>
          <w:sz w:val="22"/>
          <w:szCs w:val="22"/>
        </w:rPr>
        <w:t>illet d'humeur</w:t>
      </w:r>
      <w:r>
        <w:rPr>
          <w:rFonts w:eastAsia="Comic Sans MS" w:cs="Comic Sans MS" w:ascii="Comic Sans MS" w:hAnsi="Comic Sans MS"/>
          <w:i/>
          <w:sz w:val="22"/>
          <w:szCs w:val="22"/>
        </w:rPr>
        <w:t xml:space="preserve"> : Court commentaire personnel sur un fait d'actualité.</w:t>
      </w:r>
    </w:p>
    <w:p>
      <w:pPr>
        <w:pStyle w:val="Normal"/>
        <w:rPr/>
      </w:pPr>
      <w:r>
        <w:rPr>
          <w:rFonts w:eastAsia="Comic Sans MS" w:cs="Comic Sans MS" w:ascii="Comic Sans MS" w:hAnsi="Comic Sans MS"/>
          <w:sz w:val="22"/>
          <w:szCs w:val="22"/>
        </w:rPr>
        <w:t>Reportage</w:t>
      </w:r>
      <w:r>
        <w:rPr>
          <w:rFonts w:eastAsia="Comic Sans MS" w:cs="Comic Sans MS" w:ascii="Comic Sans MS" w:hAnsi="Comic Sans MS"/>
          <w:i/>
          <w:sz w:val="22"/>
          <w:szCs w:val="22"/>
        </w:rPr>
        <w:t xml:space="preserve"> : Enquête sur le terrain, donnant lieu à un long article ou à un dossier (plusieurs articles).</w:t>
      </w:r>
    </w:p>
    <w:p>
      <w:pPr>
        <w:pStyle w:val="Normal"/>
        <w:rPr/>
      </w:pPr>
      <w:r>
        <w:rPr>
          <w:rFonts w:eastAsia="Comic Sans MS" w:cs="Comic Sans MS" w:ascii="Comic Sans MS" w:hAnsi="Comic Sans MS"/>
          <w:sz w:val="22"/>
          <w:szCs w:val="22"/>
        </w:rPr>
        <w:t xml:space="preserve">Vrai ou faux </w:t>
      </w:r>
      <w:r>
        <w:rPr>
          <w:rFonts w:eastAsia="Comic Sans MS" w:cs="Comic Sans MS" w:ascii="Comic Sans MS" w:hAnsi="Comic Sans MS"/>
          <w:i/>
          <w:sz w:val="22"/>
          <w:szCs w:val="22"/>
        </w:rPr>
        <w:t>: Article reprenant des questions que se posent les lecteurs sur un sujet donné, et y apportant les bonnes réponses.</w:t>
      </w:r>
    </w:p>
    <w:p>
      <w:pPr>
        <w:pStyle w:val="Normal"/>
        <w:rPr/>
      </w:pPr>
      <w:r>
        <w:rPr>
          <w:rFonts w:eastAsia="Comic Sans MS" w:cs="Comic Sans MS" w:ascii="Comic Sans MS" w:hAnsi="Comic Sans MS"/>
          <w:sz w:val="22"/>
          <w:szCs w:val="22"/>
        </w:rPr>
        <w:t>Zoom sur</w:t>
      </w:r>
      <w:r>
        <w:rPr>
          <w:rFonts w:eastAsia="Comic Sans MS" w:cs="Comic Sans MS" w:ascii="Comic Sans MS" w:hAnsi="Comic Sans MS"/>
          <w:i/>
          <w:sz w:val="22"/>
          <w:szCs w:val="22"/>
        </w:rPr>
        <w:t xml:space="preserve"> : Autre forme de portait : Le journaliste donne les dates clés, ainsi que les points forts et les points faibles du sujet de l'article.</w:t>
      </w:r>
    </w:p>
    <w:p>
      <w:pPr>
        <w:pStyle w:val="Normal"/>
        <w:rPr/>
      </w:pPr>
      <w:r>
        <w:rPr>
          <w:rFonts w:eastAsia="Comic Sans MS" w:cs="Comic Sans MS" w:ascii="Comic Sans MS" w:hAnsi="Comic Sans MS"/>
          <w:sz w:val="22"/>
          <w:szCs w:val="22"/>
        </w:rPr>
        <w:t>Pour ou contre</w:t>
      </w:r>
      <w:r>
        <w:rPr>
          <w:rFonts w:eastAsia="Comic Sans MS" w:cs="Comic Sans MS" w:ascii="Comic Sans MS" w:hAnsi="Comic Sans MS"/>
          <w:i/>
          <w:sz w:val="22"/>
          <w:szCs w:val="22"/>
        </w:rPr>
        <w:t xml:space="preserve"> : Après avoir exposé la problématique, le journaliste expose deux points de vue contradictoires sur le sujet.</w:t>
      </w:r>
    </w:p>
    <w:p>
      <w:pPr>
        <w:pStyle w:val="Normal"/>
        <w:rPr/>
      </w:pPr>
      <w:r>
        <w:rPr>
          <w:rFonts w:eastAsia="Comic Sans MS" w:cs="Comic Sans MS" w:ascii="Comic Sans MS" w:hAnsi="Comic Sans MS"/>
          <w:sz w:val="22"/>
          <w:szCs w:val="22"/>
        </w:rPr>
        <w:t>Micro-trottoir</w:t>
      </w:r>
      <w:r>
        <w:rPr>
          <w:rFonts w:eastAsia="Comic Sans MS" w:cs="Comic Sans MS" w:ascii="Comic Sans MS" w:hAnsi="Comic Sans MS"/>
          <w:i/>
          <w:sz w:val="22"/>
          <w:szCs w:val="22"/>
        </w:rPr>
        <w:t xml:space="preserve"> : Réponses différentes de passants, recueillies par un journaliste sur une même question d'actualité.</w:t>
      </w:r>
    </w:p>
    <w:p>
      <w:pPr>
        <w:pStyle w:val="Normal"/>
        <w:rPr>
          <w:sz w:val="14"/>
          <w:szCs w:val="16"/>
        </w:rPr>
      </w:pPr>
      <w:r>
        <w:rPr>
          <w:sz w:val="14"/>
          <w:szCs w:val="16"/>
        </w:rPr>
      </w:r>
    </w:p>
    <w:p>
      <w:pPr>
        <w:pStyle w:val="Normal"/>
        <w:rPr/>
      </w:pPr>
      <w:r>
        <w:rPr>
          <w:rFonts w:eastAsia="Comic Sans MS" w:cs="Comic Sans MS" w:ascii="Comic Sans MS" w:hAnsi="Comic Sans MS"/>
        </w:rPr>
        <w:t>Retrouve dans tes journaux les différents types d'articles cités ci-dessus. Découpe-les. Indique bien leur date, ainsi que le titre du journal. Colle-les sur une feuille A3 en indiquant en-dessous la forme de l'article qu'ils représentent.</w:t>
      </w:r>
    </w:p>
    <w:p>
      <w:pPr>
        <w:pStyle w:val="Normal"/>
        <w:rPr>
          <w:sz w:val="16"/>
          <w:szCs w:val="16"/>
        </w:rPr>
      </w:pPr>
      <w:r>
        <w:rPr>
          <w:sz w:val="16"/>
          <w:szCs w:val="16"/>
        </w:rPr>
      </w:r>
    </w:p>
    <w:p>
      <w:pPr>
        <w:pStyle w:val="Normal"/>
        <w:rPr/>
      </w:pPr>
      <w:r>
        <w:rPr>
          <w:rFonts w:eastAsia="Comic Sans MS" w:cs="Comic Sans MS" w:ascii="Comic Sans MS" w:hAnsi="Comic Sans MS"/>
        </w:rPr>
        <w:t>D'après toi, pourquoi y a-t-il autant de formes d'article ?</w:t>
      </w:r>
    </w:p>
    <w:p>
      <w:pPr>
        <w:pStyle w:val="Normal"/>
        <w:rPr/>
      </w:pPr>
      <w:r>
        <w:rPr/>
      </w:r>
    </w:p>
    <w:p>
      <w:pPr>
        <w:pStyle w:val="Normal"/>
        <w:rPr/>
      </w:pPr>
      <w:r>
        <w:drawing>
          <wp:anchor behindDoc="0" distT="0" distB="0" distL="0" distR="0" simplePos="0" locked="0" layoutInCell="1" allowOverlap="1" relativeHeight="19">
            <wp:simplePos x="0" y="0"/>
            <wp:positionH relativeFrom="margin">
              <wp:posOffset>-31115</wp:posOffset>
            </wp:positionH>
            <wp:positionV relativeFrom="paragraph">
              <wp:posOffset>17145</wp:posOffset>
            </wp:positionV>
            <wp:extent cx="2245360" cy="582930"/>
            <wp:effectExtent l="0" t="0" r="0" b="0"/>
            <wp:wrapSquare wrapText="bothSides"/>
            <wp:docPr id="75"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7" descr=""/>
                    <pic:cNvPicPr>
                      <a:picLocks noChangeAspect="1" noChangeArrowheads="1"/>
                    </pic:cNvPicPr>
                  </pic:nvPicPr>
                  <pic:blipFill>
                    <a:blip r:embed="rId82"/>
                    <a:stretch>
                      <a:fillRect/>
                    </a:stretch>
                  </pic:blipFill>
                  <pic:spPr bwMode="auto">
                    <a:xfrm>
                      <a:off x="0" y="0"/>
                      <a:ext cx="2245360" cy="582930"/>
                    </a:xfrm>
                    <a:prstGeom prst="rect">
                      <a:avLst/>
                    </a:prstGeom>
                  </pic:spPr>
                </pic:pic>
              </a:graphicData>
            </a:graphic>
          </wp:anchor>
        </w:drawing>
      </w:r>
      <w:r>
        <w:rPr>
          <w:rFonts w:eastAsia="Comic Sans MS" w:cs="Comic Sans MS" w:ascii="Comic Sans MS" w:hAnsi="Comic Sans MS"/>
        </w:rPr>
        <w:t>T</w:t>
      </w:r>
      <w:r>
        <w:rPr>
          <w:rFonts w:eastAsia="Comic Sans MS" w:cs="Comic Sans MS" w:ascii="Comic Sans MS" w:hAnsi="Comic Sans MS"/>
        </w:rPr>
        <w:t>ravail à réaliser pour le : .................................</w:t>
      </w:r>
    </w:p>
    <w:p>
      <w:pPr>
        <w:pStyle w:val="Normal"/>
        <w:numPr>
          <w:ilvl w:val="0"/>
          <w:numId w:val="17"/>
        </w:numPr>
        <w:ind w:left="720" w:hanging="360"/>
        <w:rPr/>
      </w:pPr>
      <w:r>
        <w:rPr>
          <w:rFonts w:eastAsia="Comic Sans MS" w:cs="Comic Sans MS" w:ascii="Comic Sans MS" w:hAnsi="Comic Sans MS"/>
        </w:rPr>
        <w:t>Apprendre les 6 premières définitions.</w:t>
      </w:r>
    </w:p>
    <w:p>
      <w:pPr>
        <w:pStyle w:val="Normal"/>
        <w:numPr>
          <w:ilvl w:val="0"/>
          <w:numId w:val="17"/>
        </w:numPr>
        <w:ind w:left="720" w:hanging="360"/>
        <w:rPr/>
      </w:pPr>
      <w:r>
        <w:rPr>
          <w:rFonts w:eastAsia="Comic Sans MS" w:cs="Comic Sans MS" w:ascii="Comic Sans MS" w:hAnsi="Comic Sans MS"/>
        </w:rPr>
        <w:t>Terminer le travail commencé aujourd'hui.</w:t>
      </w:r>
    </w:p>
    <w:p>
      <w:pPr>
        <w:pStyle w:val="Normal"/>
        <w:rPr>
          <w:sz w:val="16"/>
          <w:szCs w:val="16"/>
        </w:rPr>
      </w:pPr>
      <w:r>
        <w:rPr>
          <w:sz w:val="16"/>
          <w:szCs w:val="16"/>
        </w:rPr>
      </w:r>
    </w:p>
    <w:p>
      <w:pPr>
        <w:pStyle w:val="Normal"/>
        <w:rPr/>
      </w:pPr>
      <w:r>
        <w:rPr>
          <w:rFonts w:eastAsia="Comic Sans MS" w:cs="Comic Sans MS" w:ascii="Comic Sans MS" w:hAnsi="Comic Sans MS"/>
        </w:rPr>
        <w:t>Évaluation</w:t>
      </w:r>
    </w:p>
    <w:tbl>
      <w:tblPr>
        <w:tblW w:w="9089" w:type="dxa"/>
        <w:jc w:val="left"/>
        <w:tblInd w:w="-165" w:type="dxa"/>
        <w:tblCellMar>
          <w:top w:w="0" w:type="dxa"/>
          <w:left w:w="0" w:type="dxa"/>
          <w:bottom w:w="0" w:type="dxa"/>
          <w:right w:w="103" w:type="dxa"/>
        </w:tblCellMar>
        <w:tblLook w:firstRow="1" w:noVBand="1" w:lastRow="0" w:firstColumn="1" w:lastColumn="0" w:noHBand="0" w:val="04a0"/>
      </w:tblPr>
      <w:tblGrid>
        <w:gridCol w:w="7596"/>
        <w:gridCol w:w="1492"/>
      </w:tblGrid>
      <w:tr>
        <w:trPr/>
        <w:tc>
          <w:tcPr>
            <w:tcW w:w="7596" w:type="dxa"/>
            <w:tcBorders>
              <w:top w:val="single" w:sz="4" w:space="0" w:color="000001"/>
              <w:left w:val="single" w:sz="4" w:space="0" w:color="000001"/>
              <w:bottom w:val="single" w:sz="4" w:space="0" w:color="000001"/>
            </w:tcBorders>
            <w:shd w:color="auto" w:fill="auto" w:val="clear"/>
          </w:tcPr>
          <w:p>
            <w:pPr>
              <w:pStyle w:val="Normal"/>
              <w:rPr/>
            </w:pPr>
            <w:r>
              <w:rPr>
                <w:rFonts w:eastAsia="Comic Sans MS" w:cs="Comic Sans MS" w:ascii="Comic Sans MS" w:hAnsi="Comic Sans MS"/>
                <w:sz w:val="22"/>
                <w:szCs w:val="22"/>
              </w:rPr>
              <w:t>Critères de réussite</w:t>
            </w:r>
          </w:p>
        </w:tc>
        <w:tc>
          <w:tcPr>
            <w:tcW w:w="149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596"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J'ai réussi à sélectionner les 12 formes d'article proposées, sans me tromper. /12</w:t>
            </w:r>
          </w:p>
        </w:tc>
        <w:tc>
          <w:tcPr>
            <w:tcW w:w="149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596"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J'ai bien légendé chaque article (date + titre du journal). /4</w:t>
            </w:r>
          </w:p>
        </w:tc>
        <w:tc>
          <w:tcPr>
            <w:tcW w:w="149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596"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J'ai présenté la page avec soin et lisibilité. /4</w:t>
            </w:r>
          </w:p>
        </w:tc>
        <w:tc>
          <w:tcPr>
            <w:tcW w:w="149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596"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1492"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jc w:val="right"/>
              <w:rPr/>
            </w:pPr>
            <w:r>
              <w:rPr>
                <w:rFonts w:eastAsia="Comic Sans MS" w:cs="Comic Sans MS" w:ascii="Comic Sans MS" w:hAnsi="Comic Sans MS"/>
                <w:sz w:val="22"/>
                <w:szCs w:val="22"/>
              </w:rPr>
              <w:t>/20</w:t>
            </w:r>
          </w:p>
        </w:tc>
      </w:tr>
    </w:tbl>
    <w:p>
      <w:pPr>
        <w:pStyle w:val="Normal"/>
        <w:rPr/>
      </w:pPr>
      <w:r>
        <w:rPr/>
      </w:r>
    </w:p>
    <w:p>
      <w:pPr>
        <w:pStyle w:val="Normal"/>
        <w:rPr/>
      </w:pPr>
      <w:r>
        <w:rPr>
          <w:rFonts w:eastAsia="Comic Sans MS" w:cs="Comic Sans MS" w:ascii="Comic Sans MS" w:hAnsi="Comic Sans MS"/>
          <w:sz w:val="21"/>
          <w:szCs w:val="21"/>
        </w:rPr>
        <w:t>Nom : ..........................................Prénom : ...............................................</w:t>
        <w:tab/>
        <w:t>Date : ................</w:t>
      </w:r>
    </w:p>
    <w:p>
      <w:pPr>
        <w:pStyle w:val="Normal"/>
        <w:jc w:val="center"/>
        <w:rPr/>
      </w:pPr>
      <w:r>
        <w:rPr/>
      </w:r>
    </w:p>
    <w:p>
      <w:pPr>
        <w:pStyle w:val="Normal"/>
        <w:jc w:val="center"/>
        <w:rPr/>
      </w:pPr>
      <w:r>
        <w:rPr>
          <w:rFonts w:eastAsia="Comic Sans MS" w:cs="Comic Sans MS" w:ascii="Comic Sans MS" w:hAnsi="Comic Sans MS"/>
          <w:b/>
          <w:i/>
          <w:sz w:val="32"/>
          <w:szCs w:val="32"/>
        </w:rPr>
        <w:t>Classe Presse séance 4 : L'article (= le papier)</w:t>
      </w:r>
    </w:p>
    <w:p>
      <w:pPr>
        <w:pStyle w:val="Normal"/>
        <w:rPr/>
      </w:pPr>
      <w:r>
        <w:rPr/>
      </w:r>
    </w:p>
    <w:p>
      <w:pPr>
        <w:pStyle w:val="Normal"/>
        <w:rPr/>
      </w:pPr>
      <w:r>
        <w:rPr>
          <w:rFonts w:eastAsia="Comic Sans MS" w:cs="Comic Sans MS" w:ascii="Comic Sans MS" w:hAnsi="Comic Sans MS"/>
        </w:rPr>
        <w:t xml:space="preserve">Vocabulaire : </w:t>
      </w:r>
    </w:p>
    <w:p>
      <w:pPr>
        <w:pStyle w:val="Normal"/>
        <w:rPr/>
      </w:pPr>
      <w:r>
        <w:rPr>
          <w:rFonts w:eastAsia="Comic Sans MS" w:cs="Comic Sans MS" w:ascii="Comic Sans MS" w:hAnsi="Comic Sans MS"/>
          <w:sz w:val="22"/>
          <w:szCs w:val="22"/>
        </w:rPr>
        <w:t xml:space="preserve">Titre : </w:t>
      </w:r>
      <w:r>
        <w:rPr>
          <w:rFonts w:eastAsia="Comic Sans MS" w:cs="Comic Sans MS" w:ascii="Comic Sans MS" w:hAnsi="Comic Sans MS"/>
          <w:i/>
          <w:sz w:val="22"/>
          <w:szCs w:val="22"/>
        </w:rPr>
        <w:t>texte court, en gros caractères, qui coiffe un article et qui annonce le sujet. Il doit donner envie au lecteur de lire l'article.</w:t>
      </w:r>
    </w:p>
    <w:p>
      <w:pPr>
        <w:pStyle w:val="Normal"/>
        <w:rPr/>
      </w:pPr>
      <w:r>
        <w:rPr>
          <w:rFonts w:eastAsia="Comic Sans MS" w:cs="Comic Sans MS" w:ascii="Comic Sans MS" w:hAnsi="Comic Sans MS"/>
          <w:sz w:val="22"/>
          <w:szCs w:val="22"/>
        </w:rPr>
        <w:t xml:space="preserve">Accroche (= </w:t>
        <w:tab/>
        <w:t xml:space="preserve">attaque) : </w:t>
      </w:r>
      <w:r>
        <w:rPr>
          <w:rFonts w:eastAsia="Comic Sans MS" w:cs="Comic Sans MS" w:ascii="Comic Sans MS" w:hAnsi="Comic Sans MS"/>
          <w:i/>
          <w:sz w:val="22"/>
          <w:szCs w:val="22"/>
        </w:rPr>
        <w:t>premières phrases de l'article, destinées à retenir l'attention du lecteur.</w:t>
      </w:r>
    </w:p>
    <w:p>
      <w:pPr>
        <w:pStyle w:val="Normal"/>
        <w:rPr/>
      </w:pPr>
      <w:r>
        <w:rPr>
          <w:rFonts w:eastAsia="Comic Sans MS" w:cs="Comic Sans MS" w:ascii="Comic Sans MS" w:hAnsi="Comic Sans MS"/>
          <w:sz w:val="22"/>
          <w:szCs w:val="22"/>
        </w:rPr>
        <w:t>Légende :</w:t>
      </w:r>
      <w:r>
        <w:rPr>
          <w:rFonts w:eastAsia="Comic Sans MS" w:cs="Comic Sans MS" w:ascii="Comic Sans MS" w:hAnsi="Comic Sans MS"/>
          <w:i/>
          <w:sz w:val="22"/>
          <w:szCs w:val="22"/>
        </w:rPr>
        <w:t xml:space="preserve"> texte court qui accompagne une photo, un dessin.</w:t>
      </w:r>
    </w:p>
    <w:p>
      <w:pPr>
        <w:pStyle w:val="Normal"/>
        <w:rPr/>
      </w:pPr>
      <w:r>
        <w:rPr>
          <w:rFonts w:eastAsia="Comic Sans MS" w:cs="Comic Sans MS" w:ascii="Comic Sans MS" w:hAnsi="Comic Sans MS"/>
          <w:sz w:val="22"/>
          <w:szCs w:val="22"/>
        </w:rPr>
        <w:t xml:space="preserve">Intertitre : </w:t>
      </w:r>
      <w:r>
        <w:rPr>
          <w:rFonts w:eastAsia="Comic Sans MS" w:cs="Comic Sans MS" w:ascii="Comic Sans MS" w:hAnsi="Comic Sans MS"/>
          <w:i/>
          <w:sz w:val="22"/>
          <w:szCs w:val="22"/>
        </w:rPr>
        <w:t>titre intermédiaire dans l'article, destiné à donner des repères et à aérer le texte.</w:t>
      </w:r>
    </w:p>
    <w:p>
      <w:pPr>
        <w:pStyle w:val="Normal"/>
        <w:rPr/>
      </w:pPr>
      <w:r>
        <w:rPr>
          <w:rFonts w:eastAsia="Comic Sans MS" w:cs="Comic Sans MS" w:ascii="Comic Sans MS" w:hAnsi="Comic Sans MS"/>
          <w:sz w:val="22"/>
          <w:szCs w:val="22"/>
        </w:rPr>
        <w:t xml:space="preserve">Signature journalistique : </w:t>
      </w:r>
      <w:r>
        <w:rPr>
          <w:rFonts w:eastAsia="Comic Sans MS" w:cs="Comic Sans MS" w:ascii="Comic Sans MS" w:hAnsi="Comic Sans MS"/>
          <w:i/>
          <w:sz w:val="22"/>
          <w:szCs w:val="22"/>
        </w:rPr>
        <w:t>Les journalistes signent toujours leurs articles car ils sont responsables de ce qu'ils écrivent.</w:t>
      </w:r>
    </w:p>
    <w:p>
      <w:pPr>
        <w:pStyle w:val="Normal"/>
        <w:rPr/>
      </w:pPr>
      <w:r>
        <w:rPr>
          <w:rFonts w:eastAsia="Comic Sans MS" w:cs="Comic Sans MS" w:ascii="Comic Sans MS" w:hAnsi="Comic Sans MS"/>
        </w:rPr>
        <w:t>Retrouve le nom de chacune des parties de l'article.</w:t>
      </w:r>
    </w:p>
    <w:p>
      <w:pPr>
        <w:pStyle w:val="Normal"/>
        <w:rPr/>
      </w:pPr>
      <w:r>
        <w:rPr>
          <w:rFonts w:eastAsia="Comic Sans MS" w:cs="Comic Sans MS" w:ascii="Comic Sans MS" w:hAnsi="Comic Sans MS"/>
        </w:rPr>
        <w:t>Comment sont restituées les paroles des gens ?</w:t>
      </w:r>
    </w:p>
    <w:p>
      <w:pPr>
        <w:pStyle w:val="Normal"/>
        <w:rPr/>
      </w:pPr>
      <w:r>
        <mc:AlternateContent>
          <mc:Choice Requires="wps">
            <w:drawing>
              <wp:anchor behindDoc="0" distT="0" distB="0" distL="0" distR="0" simplePos="0" locked="0" layoutInCell="1" allowOverlap="1" relativeHeight="12" wp14:anchorId="58CBF9F0">
                <wp:simplePos x="0" y="0"/>
                <wp:positionH relativeFrom="column">
                  <wp:posOffset>5296535</wp:posOffset>
                </wp:positionH>
                <wp:positionV relativeFrom="paragraph">
                  <wp:posOffset>4154805</wp:posOffset>
                </wp:positionV>
                <wp:extent cx="1223645" cy="516890"/>
                <wp:effectExtent l="0" t="0" r="0" b="0"/>
                <wp:wrapNone/>
                <wp:docPr id="76" name="Rectangle avec flèche vers la gauche 132"/>
                <a:graphic xmlns:a="http://schemas.openxmlformats.org/drawingml/2006/main">
                  <a:graphicData uri="http://schemas.microsoft.com/office/word/2010/wordprocessingShape">
                    <wps:wsp>
                      <wps:cNvSpPr/>
                      <wps:spPr>
                        <a:xfrm>
                          <a:off x="0" y="0"/>
                          <a:ext cx="1222920" cy="516240"/>
                        </a:xfrm>
                        <a:prstGeom prst="left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type id="shapetype_77" coordsize="21600,21600" o:spt="77" adj="14035,5400,5400,5400" path="m,10800l@5@9l@5@10l@13@10l@13,l21600,l21600,21600l@13,21600l@13@11l@5@11l@5@12xe">
                <v:stroke joinstyle="miter"/>
                <v:formulas>
                  <v:f eqn="val 10800"/>
                  <v:f eqn="val #2"/>
                  <v:f eqn="prod @1 2 1"/>
                  <v:f eqn="val #3"/>
                  <v:f eqn="val 21600"/>
                  <v:f eqn="val #1"/>
                  <v:f eqn="sum 21600 0 @5"/>
                  <v:f eqn="val #0"/>
                  <v:f eqn="prod 1 @3 2"/>
                  <v:f eqn="sum 10800 0 @1"/>
                  <v:f eqn="sum 10800 0 @8"/>
                  <v:f eqn="sum 10800 @8 0"/>
                  <v:f eqn="sum 10800 @1 0"/>
                  <v:f eqn="sum width 0 @7"/>
                  <v:f eqn="sum @13 width 0"/>
                  <v:f eqn="prod 1 @14 2"/>
                </v:formulas>
                <v:path gradientshapeok="t" o:connecttype="rect" textboxrect="@13,0,21600,21600"/>
                <v:handles>
                  <v:h position="@5,@10"/>
                  <v:h position="0,@9"/>
                  <v:h position="@5,0"/>
                  <v:h position="@13,21600"/>
                </v:handles>
              </v:shapetype>
              <v:shape id="shape_0" ID="Rectangle avec flèche vers la gauche 132" fillcolor="white" stroked="t" style="position:absolute;margin-left:417.05pt;margin-top:327.15pt;width:96.25pt;height:40.6pt" wp14:anchorId="58CBF9F0" type="shapetype_77">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mc:AlternateContent>
          <mc:Choice Requires="wps">
            <w:drawing>
              <wp:anchor behindDoc="0" distT="0" distB="0" distL="0" distR="0" simplePos="0" locked="0" layoutInCell="1" allowOverlap="1" relativeHeight="13" wp14:anchorId="5243DB46">
                <wp:simplePos x="0" y="0"/>
                <wp:positionH relativeFrom="column">
                  <wp:posOffset>5628005</wp:posOffset>
                </wp:positionH>
                <wp:positionV relativeFrom="paragraph">
                  <wp:posOffset>873760</wp:posOffset>
                </wp:positionV>
                <wp:extent cx="725805" cy="797560"/>
                <wp:effectExtent l="0" t="0" r="0" b="0"/>
                <wp:wrapNone/>
                <wp:docPr id="78" name="Rectangle avec flèche vers le bas 134"/>
                <a:graphic xmlns:a="http://schemas.openxmlformats.org/drawingml/2006/main">
                  <a:graphicData uri="http://schemas.microsoft.com/office/word/2010/wordprocessingShape">
                    <wps:wsp>
                      <wps:cNvSpPr/>
                      <wps:spPr>
                        <a:xfrm>
                          <a:off x="0" y="0"/>
                          <a:ext cx="725040" cy="797040"/>
                        </a:xfrm>
                        <a:prstGeom prst="down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type id="shapetype_80" coordsize="21600,21600" o:spt="80" adj="14035,5400,5400,5400" path="m,l21600,l21600@7l@11@7l@11@13l@12@13l10800,21600l@9@13l@10@13l@10@7l0@7xe">
                <v:stroke joinstyle="miter"/>
                <v:formulas>
                  <v:f eqn="val 10800"/>
                  <v:f eqn="val #2"/>
                  <v:f eqn="prod @1 2 1"/>
                  <v:f eqn="val #3"/>
                  <v:f eqn="val 21600"/>
                  <v:f eqn="val #1"/>
                  <v:f eqn="sum 21600 0 @5"/>
                  <v:f eqn="val #0"/>
                  <v:f eqn="prod 1 @3 2"/>
                  <v:f eqn="sum 10800 0 @1"/>
                  <v:f eqn="sum 10800 0 @8"/>
                  <v:f eqn="sum 10800 @8 0"/>
                  <v:f eqn="sum 10800 @1 0"/>
                  <v:f eqn="sum height 0 @5"/>
                  <v:f eqn="prod @7 1 2"/>
                </v:formulas>
                <v:path gradientshapeok="t" o:connecttype="rect" textboxrect="0,0,21600,@7"/>
                <v:handles>
                  <v:h position="@10,@13"/>
                  <v:h position="@9,21600"/>
                  <v:h position="21600,@13"/>
                  <v:h position="0,@7"/>
                </v:handles>
              </v:shapetype>
              <v:shape id="shape_0" ID="Rectangle avec flèche vers le bas 134" fillcolor="white" stroked="t" style="position:absolute;margin-left:443.15pt;margin-top:68.8pt;width:57.05pt;height:62.7pt" wp14:anchorId="5243DB46" type="shapetype_80">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mc:AlternateContent>
          <mc:Choice Requires="wps">
            <w:drawing>
              <wp:anchor behindDoc="0" distT="0" distB="0" distL="0" distR="0" simplePos="0" locked="0" layoutInCell="1" allowOverlap="1" relativeHeight="15" wp14:anchorId="7DF61C4C">
                <wp:simplePos x="0" y="0"/>
                <wp:positionH relativeFrom="column">
                  <wp:posOffset>5540375</wp:posOffset>
                </wp:positionH>
                <wp:positionV relativeFrom="paragraph">
                  <wp:posOffset>2403475</wp:posOffset>
                </wp:positionV>
                <wp:extent cx="895985" cy="516890"/>
                <wp:effectExtent l="0" t="0" r="0" b="0"/>
                <wp:wrapNone/>
                <wp:docPr id="80" name="Rectangle avec flèche vers la gauche 136"/>
                <a:graphic xmlns:a="http://schemas.openxmlformats.org/drawingml/2006/main">
                  <a:graphicData uri="http://schemas.microsoft.com/office/word/2010/wordprocessingShape">
                    <wps:wsp>
                      <wps:cNvSpPr/>
                      <wps:spPr>
                        <a:xfrm>
                          <a:off x="0" y="0"/>
                          <a:ext cx="895320" cy="516240"/>
                        </a:xfrm>
                        <a:prstGeom prst="left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 id="shape_0" ID="Rectangle avec flèche vers la gauche 136" fillcolor="white" stroked="t" style="position:absolute;margin-left:436.25pt;margin-top:189.25pt;width:70.45pt;height:40.6pt" wp14:anchorId="7DF61C4C" type="shapetype_77">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mc:AlternateContent>
          <mc:Choice Requires="wps">
            <w:drawing>
              <wp:anchor behindDoc="0" distT="0" distB="0" distL="0" distR="0" simplePos="0" locked="0" layoutInCell="1" allowOverlap="1" relativeHeight="16" wp14:anchorId="0C602A62">
                <wp:simplePos x="0" y="0"/>
                <wp:positionH relativeFrom="column">
                  <wp:posOffset>-50800</wp:posOffset>
                </wp:positionH>
                <wp:positionV relativeFrom="paragraph">
                  <wp:posOffset>2756535</wp:posOffset>
                </wp:positionV>
                <wp:extent cx="696595" cy="516890"/>
                <wp:effectExtent l="0" t="0" r="0" b="0"/>
                <wp:wrapNone/>
                <wp:docPr id="82" name="Rectangle avec flèche vers la droite 138"/>
                <a:graphic xmlns:a="http://schemas.openxmlformats.org/drawingml/2006/main">
                  <a:graphicData uri="http://schemas.microsoft.com/office/word/2010/wordprocessingShape">
                    <wps:wsp>
                      <wps:cNvSpPr/>
                      <wps:spPr>
                        <a:xfrm>
                          <a:off x="0" y="0"/>
                          <a:ext cx="695880" cy="516240"/>
                        </a:xfrm>
                        <a:prstGeom prst="right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type id="shapetype_78" coordsize="21600,21600" o:spt="78" adj="14035,5400,5400,5400" path="m,l@7,l@7@10l@13@10l@13@9l21600,10800l@13@12l@13@11l@7@11l@7,21600l,21600xe">
                <v:stroke joinstyle="miter"/>
                <v:formulas>
                  <v:f eqn="val 10800"/>
                  <v:f eqn="val #2"/>
                  <v:f eqn="prod @1 2 1"/>
                  <v:f eqn="val #3"/>
                  <v:f eqn="val 21600"/>
                  <v:f eqn="val #1"/>
                  <v:f eqn="sum 21600 0 @5"/>
                  <v:f eqn="val #0"/>
                  <v:f eqn="prod 1 @3 2"/>
                  <v:f eqn="sum 10800 0 @1"/>
                  <v:f eqn="sum 10800 0 @8"/>
                  <v:f eqn="sum 10800 @8 0"/>
                  <v:f eqn="sum 10800 @1 0"/>
                  <v:f eqn="sum width 0 @5"/>
                  <v:f eqn="prod @7 1 2"/>
                </v:formulas>
                <v:path gradientshapeok="t" o:connecttype="rect" textboxrect="0,0,@7,21600"/>
                <v:handles>
                  <v:h position="@13,@10"/>
                  <v:h position="21600,@9"/>
                  <v:h position="@13,0"/>
                  <v:h position="@7,21600"/>
                </v:handles>
              </v:shapetype>
              <v:shape id="shape_0" ID="Rectangle avec flèche vers la droite 138" fillcolor="white" stroked="t" style="position:absolute;margin-left:-4pt;margin-top:217.05pt;width:54.75pt;height:40.6pt" wp14:anchorId="0C602A62" type="shapetype_78">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mc:AlternateContent>
          <mc:Choice Requires="wps">
            <w:drawing>
              <wp:anchor behindDoc="0" distT="0" distB="0" distL="0" distR="0" simplePos="0" locked="0" layoutInCell="1" allowOverlap="1" relativeHeight="17" wp14:anchorId="10E465B1">
                <wp:simplePos x="0" y="0"/>
                <wp:positionH relativeFrom="column">
                  <wp:posOffset>-177165</wp:posOffset>
                </wp:positionH>
                <wp:positionV relativeFrom="paragraph">
                  <wp:posOffset>661035</wp:posOffset>
                </wp:positionV>
                <wp:extent cx="720090" cy="516890"/>
                <wp:effectExtent l="0" t="0" r="0" b="0"/>
                <wp:wrapNone/>
                <wp:docPr id="84" name="Rectangle avec flèche vers la droite 140"/>
                <a:graphic xmlns:a="http://schemas.openxmlformats.org/drawingml/2006/main">
                  <a:graphicData uri="http://schemas.microsoft.com/office/word/2010/wordprocessingShape">
                    <wps:wsp>
                      <wps:cNvSpPr/>
                      <wps:spPr>
                        <a:xfrm>
                          <a:off x="0" y="0"/>
                          <a:ext cx="719280" cy="516240"/>
                        </a:xfrm>
                        <a:prstGeom prst="right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 id="shape_0" ID="Rectangle avec flèche vers la droite 140" fillcolor="white" stroked="t" style="position:absolute;margin-left:-13.95pt;margin-top:52.05pt;width:56.6pt;height:40.6pt" wp14:anchorId="10E465B1" type="shapetype_78">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w:r>
      <w:r>
        <w:rPr>
          <w:rFonts w:eastAsia="Comic Sans MS" w:cs="Comic Sans MS" w:ascii="Comic Sans MS" w:hAnsi="Comic Sans MS"/>
        </w:rPr>
        <w:t>Travail à réaliser pour le : .................................</w:t>
      </w:r>
    </w:p>
    <w:p>
      <w:pPr>
        <w:pStyle w:val="Normal"/>
        <w:rPr/>
      </w:pPr>
      <w:r>
        <w:rPr>
          <w:rFonts w:eastAsia="Comic Sans MS" w:cs="Comic Sans MS" w:ascii="Comic Sans MS" w:hAnsi="Comic Sans MS"/>
        </w:rPr>
        <w:t>- Apprendre le vocabulaire.</w:t>
      </w:r>
    </w:p>
    <w:p>
      <w:pPr>
        <w:pStyle w:val="Normal"/>
        <w:rPr/>
      </w:pPr>
      <w:r>
        <w:rPr>
          <w:rFonts w:eastAsia="Comic Sans MS" w:cs="Comic Sans MS" w:ascii="Comic Sans MS" w:hAnsi="Comic Sans MS"/>
        </w:rPr>
        <w:t>- Préparer les questions po</w:t>
      </w:r>
      <w:r>
        <w:drawing>
          <wp:anchor behindDoc="0" distT="0" distB="0" distL="0" distR="0" simplePos="0" locked="0" layoutInCell="1" allowOverlap="1" relativeHeight="18">
            <wp:simplePos x="0" y="0"/>
            <wp:positionH relativeFrom="column">
              <wp:posOffset>796290</wp:posOffset>
            </wp:positionH>
            <wp:positionV relativeFrom="paragraph">
              <wp:posOffset>257810</wp:posOffset>
            </wp:positionV>
            <wp:extent cx="3959225" cy="4138930"/>
            <wp:effectExtent l="0" t="0" r="0" b="0"/>
            <wp:wrapSquare wrapText="bothSides"/>
            <wp:docPr id="86"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8" descr=""/>
                    <pic:cNvPicPr>
                      <a:picLocks noChangeAspect="1" noChangeArrowheads="1"/>
                    </pic:cNvPicPr>
                  </pic:nvPicPr>
                  <pic:blipFill>
                    <a:blip r:embed="rId83"/>
                    <a:stretch>
                      <a:fillRect/>
                    </a:stretch>
                  </pic:blipFill>
                  <pic:spPr bwMode="auto">
                    <a:xfrm>
                      <a:off x="0" y="0"/>
                      <a:ext cx="3959225" cy="4138930"/>
                    </a:xfrm>
                    <a:prstGeom prst="rect">
                      <a:avLst/>
                    </a:prstGeom>
                  </pic:spPr>
                </pic:pic>
              </a:graphicData>
            </a:graphic>
          </wp:anchor>
        </w:drawing>
      </w:r>
      <w:r>
        <w:rPr>
          <w:rFonts w:eastAsia="Comic Sans MS" w:cs="Comic Sans MS" w:ascii="Comic Sans MS" w:hAnsi="Comic Sans MS"/>
        </w:rPr>
        <w:t>u</w:t>
      </w:r>
      <w:r>
        <w:rPr>
          <w:rFonts w:eastAsia="Comic Sans MS" w:cs="Comic Sans MS" w:ascii="Comic Sans MS" w:hAnsi="Comic Sans MS"/>
        </w:rPr>
        <w:t>r la rencontre avec notre journaliste parrain.</w:t>
      </w:r>
    </w:p>
    <w:p>
      <w:pPr>
        <w:pStyle w:val="Normal"/>
        <w:rPr/>
      </w:pPr>
      <w:r>
        <w:rPr/>
        <mc:AlternateContent>
          <mc:Choice Requires="wps">
            <w:drawing>
              <wp:anchor behindDoc="0" distT="0" distB="0" distL="0" distR="0" simplePos="0" locked="0" layoutInCell="1" allowOverlap="1" relativeHeight="14" wp14:anchorId="73FFE43B">
                <wp:simplePos x="0" y="0"/>
                <wp:positionH relativeFrom="column">
                  <wp:posOffset>3589655</wp:posOffset>
                </wp:positionH>
                <wp:positionV relativeFrom="paragraph">
                  <wp:posOffset>4109085</wp:posOffset>
                </wp:positionV>
                <wp:extent cx="1182370" cy="796925"/>
                <wp:effectExtent l="0" t="0" r="10160" b="27305"/>
                <wp:wrapNone/>
                <wp:docPr id="87" name="Rectangle avec flèche vers le haut 143"/>
                <a:graphic xmlns:a="http://schemas.openxmlformats.org/drawingml/2006/main">
                  <a:graphicData uri="http://schemas.microsoft.com/office/word/2010/wordprocessingShape">
                    <wps:wsp>
                      <wps:cNvSpPr/>
                      <wps:spPr>
                        <a:xfrm>
                          <a:off x="0" y="0"/>
                          <a:ext cx="1181880" cy="796320"/>
                        </a:xfrm>
                        <a:prstGeom prst="upArrowCallout">
                          <a:avLst>
                            <a:gd name="adj1" fmla="val 25000"/>
                            <a:gd name="adj2" fmla="val 25000"/>
                            <a:gd name="adj3" fmla="val 25000"/>
                            <a:gd name="adj4" fmla="val 64977"/>
                          </a:avLst>
                        </a:prstGeom>
                        <a:solidFill>
                          <a:srgbClr val="ffffff"/>
                        </a:solidFill>
                        <a:ln w="9360">
                          <a:solidFill>
                            <a:srgbClr val="3465a4"/>
                          </a:solidFill>
                          <a:round/>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shapetype id="shapetype_79" coordsize="21600,21600" o:spt="79" adj="14035,5400,5400,5400" path="m0@13l@10@13l@10@5l@9@5l10800,l@12@5l@11@5l@11@13l21600@13l21600,21600l,21600xe">
                <v:stroke joinstyle="miter"/>
                <v:formulas>
                  <v:f eqn="val 10800"/>
                  <v:f eqn="val #2"/>
                  <v:f eqn="prod @1 2 1"/>
                  <v:f eqn="val #3"/>
                  <v:f eqn="val 21600"/>
                  <v:f eqn="val #1"/>
                  <v:f eqn="sum 21600 0 @5"/>
                  <v:f eqn="val #0"/>
                  <v:f eqn="prod 1 @3 2"/>
                  <v:f eqn="sum 10800 0 @1"/>
                  <v:f eqn="sum 10800 0 @8"/>
                  <v:f eqn="sum 10800 @8 0"/>
                  <v:f eqn="sum 10800 @1 0"/>
                  <v:f eqn="sum height 0 @7"/>
                  <v:f eqn="sum @13 height 0"/>
                  <v:f eqn="prod 1 @14 2"/>
                </v:formulas>
                <v:path gradientshapeok="t" o:connecttype="rect" textboxrect="0,@13,21600,21600"/>
                <v:handles>
                  <v:h position="@10,@5"/>
                  <v:h position="@9,0"/>
                  <v:h position="21600,@5"/>
                  <v:h position="0,@13"/>
                </v:handles>
              </v:shapetype>
              <v:shape id="shape_0" ID="Rectangle avec flèche vers le haut 143" fillcolor="white" stroked="t" style="position:absolute;margin-left:282.65pt;margin-top:323.55pt;width:93pt;height:62.65pt" wp14:anchorId="73FFE43B" type="shapetype_79">
                <w10:wrap type="none"/>
                <v:fill o:detectmouseclick="t" type="solid" color2="black"/>
                <v:stroke color="#3465a4" weight="9360" joinstyle="round" endcap="flat"/>
                <v:textbox>
                  <w:txbxContent>
                    <w:p>
                      <w:pPr>
                        <w:pStyle w:val="Normal"/>
                        <w:spacing w:lineRule="exact" w:line="240"/>
                        <w:rPr>
                          <w:color w:val="000000"/>
                        </w:rPr>
                      </w:pPr>
                      <w:r>
                        <w:rPr>
                          <w:color w:val="000000"/>
                        </w:rPr>
                      </w:r>
                    </w:p>
                  </w:txbxContent>
                </v:textbox>
              </v:shape>
            </w:pict>
          </mc:Fallback>
        </mc:AlternateContent>
      </w:r>
      <w:r>
        <w:br w:type="page"/>
      </w:r>
    </w:p>
    <w:p>
      <w:pPr>
        <w:pStyle w:val="Normal"/>
        <w:rPr/>
      </w:pPr>
      <w:r>
        <w:rPr/>
      </w:r>
    </w:p>
    <w:p>
      <w:pPr>
        <w:pStyle w:val="Normal"/>
        <w:rPr/>
      </w:pPr>
      <w:r>
        <w:rPr>
          <w:rFonts w:eastAsia="Comic Sans MS" w:cs="Comic Sans MS" w:ascii="Comic Sans MS" w:hAnsi="Comic Sans MS"/>
          <w:sz w:val="21"/>
          <w:szCs w:val="21"/>
        </w:rPr>
        <w:t>Nom : ..........................................Prénom : ...............................................</w:t>
        <w:tab/>
        <w:t>Date : ................</w:t>
      </w:r>
    </w:p>
    <w:p>
      <w:pPr>
        <w:pStyle w:val="Normal"/>
        <w:jc w:val="center"/>
        <w:rPr/>
      </w:pPr>
      <w:r>
        <w:rPr/>
      </w:r>
    </w:p>
    <w:p>
      <w:pPr>
        <w:pStyle w:val="Normal"/>
        <w:jc w:val="center"/>
        <w:rPr/>
      </w:pPr>
      <w:r>
        <w:rPr>
          <w:rFonts w:eastAsia="Comic Sans MS" w:cs="Comic Sans MS" w:ascii="Comic Sans MS" w:hAnsi="Comic Sans MS"/>
          <w:b/>
          <w:i/>
          <w:sz w:val="32"/>
          <w:szCs w:val="32"/>
        </w:rPr>
        <w:t>Classe Presse séance 5 : Rencontre avec notre journaliste parrain</w:t>
      </w:r>
    </w:p>
    <w:p>
      <w:pPr>
        <w:pStyle w:val="Normal"/>
        <w:jc w:val="center"/>
        <w:rPr/>
      </w:pPr>
      <w:r>
        <w:rPr/>
      </w:r>
    </w:p>
    <w:p>
      <w:pPr>
        <w:pStyle w:val="Normal"/>
        <w:rPr/>
      </w:pPr>
      <w:r>
        <w:rPr>
          <w:rFonts w:eastAsia="Comic Sans MS" w:cs="Comic Sans MS" w:ascii="Comic Sans MS" w:hAnsi="Comic Sans MS"/>
        </w:rPr>
        <w:t>1- Les questions sur le métier de journaliste.</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Fonts w:eastAsia="Comic Sans MS" w:cs="Comic Sans MS" w:ascii="Comic Sans MS" w:hAnsi="Comic Sans MS"/>
        </w:rPr>
        <w:t>2- Les questions sur les techniques d'écriture.</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Fonts w:eastAsia="Comic Sans MS" w:cs="Comic Sans MS" w:ascii="Comic Sans MS" w:hAnsi="Comic Sans MS"/>
        </w:rPr>
        <w:t>Travail à réaliser pour le : .................</w:t>
      </w:r>
    </w:p>
    <w:p>
      <w:pPr>
        <w:pStyle w:val="Normal"/>
        <w:rPr/>
      </w:pPr>
      <w:r>
        <w:rPr>
          <w:rFonts w:eastAsia="Comic Sans MS" w:cs="Comic Sans MS" w:ascii="Comic Sans MS" w:hAnsi="Comic Sans MS"/>
        </w:rPr>
        <w:t>- Rédige un article présentant le journaliste parrain, son métier son histoire et ses conseils sous une forme journalistique vue lors de la séance 3, en n'oubliant aucun élément de l'article vu lors de la séance 4.</w:t>
      </w:r>
    </w:p>
    <w:p>
      <w:pPr>
        <w:pStyle w:val="Normal"/>
        <w:rPr/>
      </w:pPr>
      <w:r>
        <w:rPr/>
      </w:r>
    </w:p>
    <w:p>
      <w:pPr>
        <w:pStyle w:val="Normal"/>
        <w:rPr/>
      </w:pPr>
      <w:r>
        <w:rPr/>
      </w:r>
    </w:p>
    <w:tbl>
      <w:tblPr>
        <w:tblW w:w="9089" w:type="dxa"/>
        <w:jc w:val="left"/>
        <w:tblInd w:w="-165" w:type="dxa"/>
        <w:tblCellMar>
          <w:top w:w="0" w:type="dxa"/>
          <w:left w:w="0" w:type="dxa"/>
          <w:bottom w:w="0" w:type="dxa"/>
          <w:right w:w="103" w:type="dxa"/>
        </w:tblCellMar>
        <w:tblLook w:firstRow="1" w:noVBand="1" w:lastRow="0" w:firstColumn="1" w:lastColumn="0" w:noHBand="0" w:val="04a0"/>
      </w:tblPr>
      <w:tblGrid>
        <w:gridCol w:w="7257"/>
        <w:gridCol w:w="1831"/>
      </w:tblGrid>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Critères de réussite</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Je sais restituer des informations sans les déformer. /8</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Je sais donner une forme journalistique à mon article (interview, portrait, zoom sur). /3</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Je n'oublie aucun élément de l'article (intertitre, titre, signature, légende, ...) /3</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Je fais attention à l'orthographe et à la syntaxe de mon article (phrase simple). /3</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Je donne un titre accrocheur à mon article. /3</w:t>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257"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1831"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jc w:val="right"/>
              <w:rPr/>
            </w:pPr>
            <w:r>
              <w:rPr>
                <w:rFonts w:eastAsia="Comic Sans MS" w:cs="Comic Sans MS" w:ascii="Comic Sans MS" w:hAnsi="Comic Sans MS"/>
                <w:sz w:val="22"/>
                <w:szCs w:val="22"/>
              </w:rPr>
              <w:t>/20</w:t>
            </w:r>
          </w:p>
        </w:tc>
      </w:tr>
    </w:tbl>
    <w:p>
      <w:pPr>
        <w:pStyle w:val="Normal"/>
        <w:rPr/>
      </w:pPr>
      <w:r>
        <w:rPr>
          <w:rFonts w:eastAsia="Comic Sans MS" w:cs="Comic Sans MS" w:ascii="Comic Sans MS" w:hAnsi="Comic Sans MS"/>
          <w:sz w:val="21"/>
          <w:szCs w:val="21"/>
        </w:rPr>
        <w:t>Nom : ..........................................Prénom : ...............................................</w:t>
        <w:tab/>
        <w:t>Date : ................</w:t>
      </w:r>
    </w:p>
    <w:p>
      <w:pPr>
        <w:pStyle w:val="Normal"/>
        <w:jc w:val="center"/>
        <w:rPr>
          <w:sz w:val="16"/>
          <w:szCs w:val="16"/>
        </w:rPr>
      </w:pPr>
      <w:r>
        <w:rPr>
          <w:sz w:val="16"/>
          <w:szCs w:val="16"/>
        </w:rPr>
      </w:r>
    </w:p>
    <w:p>
      <w:pPr>
        <w:pStyle w:val="Normal"/>
        <w:jc w:val="center"/>
        <w:rPr/>
      </w:pPr>
      <w:r>
        <w:rPr>
          <w:rFonts w:eastAsia="Comic Sans MS" w:cs="Comic Sans MS" w:ascii="Comic Sans MS" w:hAnsi="Comic Sans MS"/>
          <w:b/>
          <w:i/>
          <w:sz w:val="32"/>
          <w:szCs w:val="32"/>
        </w:rPr>
        <w:t>Classe Presse séance 6 : les illustrations</w:t>
      </w:r>
    </w:p>
    <w:p>
      <w:pPr>
        <w:pStyle w:val="Normal"/>
        <w:rPr/>
      </w:pPr>
      <w:r>
        <w:rPr/>
        <w:drawing>
          <wp:anchor behindDoc="0" distT="0" distB="0" distL="114935" distR="124460" simplePos="0" locked="0" layoutInCell="1" allowOverlap="1" relativeHeight="11">
            <wp:simplePos x="0" y="0"/>
            <wp:positionH relativeFrom="margin">
              <wp:posOffset>4492625</wp:posOffset>
            </wp:positionH>
            <wp:positionV relativeFrom="paragraph">
              <wp:posOffset>136525</wp:posOffset>
            </wp:positionV>
            <wp:extent cx="1400175" cy="1130935"/>
            <wp:effectExtent l="0" t="0" r="0" b="0"/>
            <wp:wrapSquare wrapText="bothSides"/>
            <wp:docPr id="89"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0" descr=""/>
                    <pic:cNvPicPr>
                      <a:picLocks noChangeAspect="1" noChangeArrowheads="1"/>
                    </pic:cNvPicPr>
                  </pic:nvPicPr>
                  <pic:blipFill>
                    <a:blip r:embed="rId84"/>
                    <a:stretch>
                      <a:fillRect/>
                    </a:stretch>
                  </pic:blipFill>
                  <pic:spPr bwMode="auto">
                    <a:xfrm>
                      <a:off x="0" y="0"/>
                      <a:ext cx="1400175" cy="1130935"/>
                    </a:xfrm>
                    <a:prstGeom prst="rect">
                      <a:avLst/>
                    </a:prstGeom>
                  </pic:spPr>
                </pic:pic>
              </a:graphicData>
            </a:graphic>
          </wp:anchor>
        </w:drawing>
      </w:r>
    </w:p>
    <w:p>
      <w:pPr>
        <w:pStyle w:val="Normal"/>
        <w:rPr/>
      </w:pPr>
      <w:r>
        <w:rPr>
          <w:rFonts w:eastAsia="Comic Sans MS" w:cs="Comic Sans MS" w:ascii="Comic Sans MS" w:hAnsi="Comic Sans MS"/>
        </w:rPr>
        <w:t xml:space="preserve">Dans les journaux, on peut retrouver différentes natures d'illustrations : des dessins, de l'infographie et des photographies. Parmi les photographies, on peut distinguer : </w:t>
      </w:r>
    </w:p>
    <w:p>
      <w:pPr>
        <w:pStyle w:val="Normal"/>
        <w:numPr>
          <w:ilvl w:val="0"/>
          <w:numId w:val="19"/>
        </w:numPr>
        <w:ind w:left="720" w:hanging="360"/>
        <w:rPr/>
      </w:pPr>
      <w:r>
        <w:rPr>
          <w:rFonts w:eastAsia="Comic Sans MS" w:cs="Comic Sans MS" w:ascii="Comic Sans MS" w:hAnsi="Comic Sans MS"/>
        </w:rPr>
        <w:t>les photos portraits</w:t>
      </w:r>
    </w:p>
    <w:p>
      <w:pPr>
        <w:pStyle w:val="Normal"/>
        <w:numPr>
          <w:ilvl w:val="0"/>
          <w:numId w:val="19"/>
        </w:numPr>
        <w:ind w:left="720" w:hanging="360"/>
        <w:rPr/>
      </w:pPr>
      <w:r>
        <w:rPr>
          <w:rFonts w:eastAsia="Comic Sans MS" w:cs="Comic Sans MS" w:ascii="Comic Sans MS" w:hAnsi="Comic Sans MS"/>
        </w:rPr>
        <w:t>les photos "mises en scène"</w:t>
      </w:r>
    </w:p>
    <w:p>
      <w:pPr>
        <w:pStyle w:val="Normal"/>
        <w:numPr>
          <w:ilvl w:val="0"/>
          <w:numId w:val="19"/>
        </w:numPr>
        <w:ind w:left="720" w:hanging="360"/>
        <w:rPr/>
      </w:pPr>
      <w:r>
        <mc:AlternateContent>
          <mc:Choice Requires="wps">
            <w:drawing>
              <wp:anchor behindDoc="0" distT="0" distB="0" distL="0" distR="0" simplePos="0" locked="0" layoutInCell="1" allowOverlap="1" relativeHeight="10" wp14:anchorId="5F295FBF">
                <wp:simplePos x="0" y="0"/>
                <wp:positionH relativeFrom="margin">
                  <wp:posOffset>4076700</wp:posOffset>
                </wp:positionH>
                <wp:positionV relativeFrom="paragraph">
                  <wp:posOffset>18415</wp:posOffset>
                </wp:positionV>
                <wp:extent cx="2033270" cy="516890"/>
                <wp:effectExtent l="0" t="0" r="0" b="0"/>
                <wp:wrapNone/>
                <wp:docPr id="90" name="Rectangle 147"/>
                <a:graphic xmlns:a="http://schemas.openxmlformats.org/drawingml/2006/main">
                  <a:graphicData uri="http://schemas.microsoft.com/office/word/2010/wordprocessingShape">
                    <wps:wsp>
                      <wps:cNvSpPr/>
                      <wps:spPr>
                        <a:xfrm>
                          <a:off x="0" y="0"/>
                          <a:ext cx="2032560" cy="516240"/>
                        </a:xfrm>
                        <a:prstGeom prst="rect">
                          <a:avLst/>
                        </a:prstGeom>
                        <a:noFill/>
                        <a:ln w="9360">
                          <a:noFill/>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147" stroked="f" style="position:absolute;margin-left:321pt;margin-top:1.45pt;width:160pt;height:40.6pt;mso-position-horizontal-relative:margin" wp14:anchorId="5F295FBF">
                <w10:wrap type="none"/>
                <v:fill o:detectmouseclick="t" on="false"/>
                <v:stroke color="#3465a4" weight="9360" joinstyle="round" endcap="flat"/>
                <v:textbox>
                  <w:txbxContent>
                    <w:p>
                      <w:pPr>
                        <w:pStyle w:val="Normal"/>
                        <w:spacing w:lineRule="exact" w:line="240"/>
                        <w:rPr>
                          <w:color w:val="000000"/>
                        </w:rPr>
                      </w:pPr>
                      <w:r>
                        <w:rPr>
                          <w:color w:val="000000"/>
                        </w:rPr>
                      </w:r>
                    </w:p>
                  </w:txbxContent>
                </v:textbox>
              </v:rect>
            </w:pict>
          </mc:Fallback>
        </mc:AlternateContent>
      </w:r>
      <w:r>
        <w:rPr>
          <w:rFonts w:eastAsia="Comic Sans MS" w:cs="Comic Sans MS" w:ascii="Comic Sans MS" w:hAnsi="Comic Sans MS"/>
        </w:rPr>
        <w:t>les photos prises à chaud</w:t>
      </w:r>
    </w:p>
    <w:p>
      <w:pPr>
        <w:pStyle w:val="Normal"/>
        <w:rPr>
          <w:sz w:val="16"/>
          <w:szCs w:val="16"/>
        </w:rPr>
      </w:pPr>
      <w:r>
        <w:rPr>
          <w:sz w:val="16"/>
          <w:szCs w:val="16"/>
        </w:rPr>
      </w:r>
    </w:p>
    <w:p>
      <w:pPr>
        <w:pStyle w:val="Normal"/>
        <w:rPr/>
      </w:pPr>
      <w:r>
        <w:rPr/>
      </w:r>
    </w:p>
    <w:p>
      <w:pPr>
        <w:pStyle w:val="Normal"/>
        <w:rPr/>
      </w:pPr>
      <w:r>
        <w:drawing>
          <wp:anchor behindDoc="0" distT="0" distB="0" distL="0" distR="0" simplePos="0" locked="0" layoutInCell="1" allowOverlap="1" relativeHeight="9">
            <wp:simplePos x="0" y="0"/>
            <wp:positionH relativeFrom="margin">
              <wp:posOffset>4488180</wp:posOffset>
            </wp:positionH>
            <wp:positionV relativeFrom="paragraph">
              <wp:posOffset>22225</wp:posOffset>
            </wp:positionV>
            <wp:extent cx="1270000" cy="2498090"/>
            <wp:effectExtent l="0" t="0" r="0" b="0"/>
            <wp:wrapNone/>
            <wp:docPr id="92"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1" descr=""/>
                    <pic:cNvPicPr>
                      <a:picLocks noChangeAspect="1" noChangeArrowheads="1"/>
                    </pic:cNvPicPr>
                  </pic:nvPicPr>
                  <pic:blipFill>
                    <a:blip r:embed="rId85"/>
                    <a:stretch>
                      <a:fillRect/>
                    </a:stretch>
                  </pic:blipFill>
                  <pic:spPr bwMode="auto">
                    <a:xfrm>
                      <a:off x="0" y="0"/>
                      <a:ext cx="1270000" cy="2498090"/>
                    </a:xfrm>
                    <a:prstGeom prst="rect">
                      <a:avLst/>
                    </a:prstGeom>
                  </pic:spPr>
                </pic:pic>
              </a:graphicData>
            </a:graphic>
          </wp:anchor>
        </w:drawing>
      </w:r>
      <w:r>
        <w:rPr>
          <w:rFonts w:eastAsia="Comic Sans MS" w:cs="Comic Sans MS" w:ascii="Comic Sans MS" w:hAnsi="Comic Sans MS"/>
        </w:rPr>
        <w:t>C</w:t>
      </w:r>
      <w:r>
        <w:rPr>
          <w:rFonts w:eastAsia="Comic Sans MS" w:cs="Comic Sans MS" w:ascii="Comic Sans MS" w:hAnsi="Comic Sans MS"/>
        </w:rPr>
        <w:t xml:space="preserve">es illustrations peuvent avoir différentes fonctions : </w:t>
      </w:r>
    </w:p>
    <w:p>
      <w:pPr>
        <w:pStyle w:val="Normal"/>
        <w:numPr>
          <w:ilvl w:val="0"/>
          <w:numId w:val="13"/>
        </w:numPr>
        <w:ind w:left="720" w:hanging="360"/>
        <w:rPr/>
      </w:pPr>
      <w:r>
        <w:drawing>
          <wp:anchor behindDoc="0" distT="0" distB="0" distL="0" distR="0" simplePos="0" locked="0" layoutInCell="1" allowOverlap="1" relativeHeight="8">
            <wp:simplePos x="0" y="0"/>
            <wp:positionH relativeFrom="margin">
              <wp:posOffset>1626235</wp:posOffset>
            </wp:positionH>
            <wp:positionV relativeFrom="paragraph">
              <wp:posOffset>112395</wp:posOffset>
            </wp:positionV>
            <wp:extent cx="2208530" cy="1783080"/>
            <wp:effectExtent l="0" t="0" r="0" b="0"/>
            <wp:wrapNone/>
            <wp:docPr id="93"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2" descr=""/>
                    <pic:cNvPicPr>
                      <a:picLocks noChangeAspect="1" noChangeArrowheads="1"/>
                    </pic:cNvPicPr>
                  </pic:nvPicPr>
                  <pic:blipFill>
                    <a:blip r:embed="rId86"/>
                    <a:stretch>
                      <a:fillRect/>
                    </a:stretch>
                  </pic:blipFill>
                  <pic:spPr bwMode="auto">
                    <a:xfrm>
                      <a:off x="0" y="0"/>
                      <a:ext cx="2208530" cy="1783080"/>
                    </a:xfrm>
                    <a:prstGeom prst="rect">
                      <a:avLst/>
                    </a:prstGeom>
                  </pic:spPr>
                </pic:pic>
              </a:graphicData>
            </a:graphic>
          </wp:anchor>
        </w:drawing>
      </w:r>
      <w:r>
        <w:rPr>
          <w:rFonts w:eastAsia="Comic Sans MS" w:cs="Comic Sans MS" w:ascii="Comic Sans MS" w:hAnsi="Comic Sans MS"/>
        </w:rPr>
        <w:t>s</w:t>
      </w:r>
      <w:r>
        <w:rPr>
          <w:rFonts w:eastAsia="Comic Sans MS" w:cs="Comic Sans MS" w:ascii="Comic Sans MS" w:hAnsi="Comic Sans MS"/>
        </w:rPr>
        <w:t>ymbole</w:t>
      </w:r>
    </w:p>
    <w:p>
      <w:pPr>
        <w:pStyle w:val="Normal"/>
        <w:numPr>
          <w:ilvl w:val="0"/>
          <w:numId w:val="13"/>
        </w:numPr>
        <w:ind w:left="720" w:hanging="360"/>
        <w:rPr/>
      </w:pPr>
      <w:r>
        <w:rPr>
          <w:rFonts w:eastAsia="Comic Sans MS" w:cs="Comic Sans MS" w:ascii="Comic Sans MS" w:hAnsi="Comic Sans MS"/>
        </w:rPr>
        <w:t>commentaire</w:t>
      </w:r>
    </w:p>
    <w:p>
      <w:pPr>
        <w:pStyle w:val="Normal"/>
        <w:numPr>
          <w:ilvl w:val="0"/>
          <w:numId w:val="13"/>
        </w:numPr>
        <w:ind w:left="720" w:hanging="360"/>
        <w:rPr/>
      </w:pPr>
      <w:r>
        <w:rPr>
          <w:rFonts w:eastAsia="Comic Sans MS" w:cs="Comic Sans MS" w:ascii="Comic Sans MS" w:hAnsi="Comic Sans MS"/>
        </w:rPr>
        <w:t>témoignage</w:t>
      </w:r>
    </w:p>
    <w:p>
      <w:pPr>
        <w:pStyle w:val="Normal"/>
        <w:numPr>
          <w:ilvl w:val="0"/>
          <w:numId w:val="13"/>
        </w:numPr>
        <w:ind w:left="720" w:hanging="360"/>
        <w:rPr/>
      </w:pPr>
      <w:r>
        <w:rPr>
          <w:rFonts w:eastAsia="Comic Sans MS" w:cs="Comic Sans MS" w:ascii="Comic Sans MS" w:hAnsi="Comic Sans MS"/>
        </w:rPr>
        <w:t>explication</w:t>
      </w:r>
    </w:p>
    <w:p>
      <w:pPr>
        <w:pStyle w:val="Normal"/>
        <w:numPr>
          <w:ilvl w:val="0"/>
          <w:numId w:val="13"/>
        </w:numPr>
        <w:ind w:left="720" w:hanging="360"/>
        <w:rPr/>
      </w:pPr>
      <w:r>
        <w:rPr>
          <w:rFonts w:eastAsia="Comic Sans MS" w:cs="Comic Sans MS" w:ascii="Comic Sans MS" w:hAnsi="Comic Sans MS"/>
        </w:rPr>
        <w:t>illustration</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7" wp14:anchorId="137F90F8">
                <wp:simplePos x="0" y="0"/>
                <wp:positionH relativeFrom="margin">
                  <wp:posOffset>1588770</wp:posOffset>
                </wp:positionH>
                <wp:positionV relativeFrom="paragraph">
                  <wp:posOffset>-70485</wp:posOffset>
                </wp:positionV>
                <wp:extent cx="2261870" cy="516890"/>
                <wp:effectExtent l="0" t="0" r="16510" b="17780"/>
                <wp:wrapNone/>
                <wp:docPr id="94" name="Rectangle 151"/>
                <a:graphic xmlns:a="http://schemas.openxmlformats.org/drawingml/2006/main">
                  <a:graphicData uri="http://schemas.microsoft.com/office/word/2010/wordprocessingShape">
                    <wps:wsp>
                      <wps:cNvSpPr/>
                      <wps:spPr>
                        <a:xfrm>
                          <a:off x="0" y="0"/>
                          <a:ext cx="2261160" cy="516240"/>
                        </a:xfrm>
                        <a:prstGeom prst="rect">
                          <a:avLst/>
                        </a:prstGeom>
                        <a:noFill/>
                        <a:ln w="9360">
                          <a:noFill/>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151" stroked="f" style="position:absolute;margin-left:125.1pt;margin-top:-5.55pt;width:178pt;height:40.6pt;mso-position-horizontal-relative:margin" wp14:anchorId="137F90F8">
                <w10:wrap type="none"/>
                <v:fill o:detectmouseclick="t" on="false"/>
                <v:stroke color="#3465a4" weight="9360" joinstyle="round" endcap="flat"/>
                <v:textbox>
                  <w:txbxContent>
                    <w:p>
                      <w:pPr>
                        <w:pStyle w:val="Normal"/>
                        <w:spacing w:lineRule="exact" w:line="240"/>
                        <w:rPr>
                          <w:color w:val="000000"/>
                        </w:rPr>
                      </w:pPr>
                      <w:r>
                        <w:rPr>
                          <w:color w:val="000000"/>
                        </w:rPr>
                      </w:r>
                    </w:p>
                  </w:txbxContent>
                </v:textbox>
              </v:rect>
            </w:pict>
          </mc:Fallback>
        </mc:AlternateContent>
      </w:r>
    </w:p>
    <w:p>
      <w:pPr>
        <w:pStyle w:val="Normal"/>
        <w:rPr/>
      </w:pPr>
      <w:r>
        <w:rPr/>
        <mc:AlternateContent>
          <mc:Choice Requires="wps">
            <w:drawing>
              <wp:anchor behindDoc="0" distT="0" distB="0" distL="0" distR="0" simplePos="0" locked="0" layoutInCell="1" allowOverlap="1" relativeHeight="6" wp14:anchorId="4FCDE87A">
                <wp:simplePos x="0" y="0"/>
                <wp:positionH relativeFrom="margin">
                  <wp:posOffset>4608830</wp:posOffset>
                </wp:positionH>
                <wp:positionV relativeFrom="paragraph">
                  <wp:posOffset>43180</wp:posOffset>
                </wp:positionV>
                <wp:extent cx="1626870" cy="516890"/>
                <wp:effectExtent l="0" t="0" r="22860" b="17780"/>
                <wp:wrapNone/>
                <wp:docPr id="96" name="Rectangle 153"/>
                <a:graphic xmlns:a="http://schemas.openxmlformats.org/drawingml/2006/main">
                  <a:graphicData uri="http://schemas.microsoft.com/office/word/2010/wordprocessingShape">
                    <wps:wsp>
                      <wps:cNvSpPr/>
                      <wps:spPr>
                        <a:xfrm>
                          <a:off x="0" y="0"/>
                          <a:ext cx="1626120" cy="516240"/>
                        </a:xfrm>
                        <a:prstGeom prst="rect">
                          <a:avLst/>
                        </a:prstGeom>
                        <a:noFill/>
                        <a:ln w="9360">
                          <a:noFill/>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153" stroked="f" style="position:absolute;margin-left:362.9pt;margin-top:3.4pt;width:128pt;height:40.6pt;mso-position-horizontal-relative:margin" wp14:anchorId="4FCDE87A">
                <w10:wrap type="none"/>
                <v:fill o:detectmouseclick="t" on="false"/>
                <v:stroke color="#3465a4" weight="9360" joinstyle="round" endcap="flat"/>
                <v:textbox>
                  <w:txbxContent>
                    <w:p>
                      <w:pPr>
                        <w:pStyle w:val="Normal"/>
                        <w:spacing w:lineRule="exact" w:line="240"/>
                        <w:rPr>
                          <w:color w:val="000000"/>
                        </w:rPr>
                      </w:pPr>
                      <w:r>
                        <w:rPr>
                          <w:color w:val="000000"/>
                        </w:rPr>
                      </w:r>
                    </w:p>
                  </w:txbxContent>
                </v:textbox>
              </v:rect>
            </w:pict>
          </mc:Fallback>
        </mc:AlternateContent>
      </w:r>
    </w:p>
    <w:p>
      <w:pPr>
        <w:pStyle w:val="Normal"/>
        <w:rPr/>
      </w:pPr>
      <w:r>
        <w:rPr/>
      </w:r>
    </w:p>
    <w:p>
      <w:pPr>
        <w:pStyle w:val="Normal"/>
        <w:rPr/>
      </w:pPr>
      <w:r>
        <w:rPr/>
        <w:drawing>
          <wp:anchor behindDoc="0" distT="0" distB="0" distL="0" distR="0" simplePos="0" locked="0" layoutInCell="1" allowOverlap="1" relativeHeight="4">
            <wp:simplePos x="0" y="0"/>
            <wp:positionH relativeFrom="margin">
              <wp:posOffset>2139950</wp:posOffset>
            </wp:positionH>
            <wp:positionV relativeFrom="paragraph">
              <wp:posOffset>29210</wp:posOffset>
            </wp:positionV>
            <wp:extent cx="2319020" cy="1362710"/>
            <wp:effectExtent l="0" t="0" r="0" b="0"/>
            <wp:wrapNone/>
            <wp:docPr id="98"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4" descr=""/>
                    <pic:cNvPicPr>
                      <a:picLocks noChangeAspect="1" noChangeArrowheads="1"/>
                    </pic:cNvPicPr>
                  </pic:nvPicPr>
                  <pic:blipFill>
                    <a:blip r:embed="rId87"/>
                    <a:stretch>
                      <a:fillRect/>
                    </a:stretch>
                  </pic:blipFill>
                  <pic:spPr bwMode="auto">
                    <a:xfrm>
                      <a:off x="0" y="0"/>
                      <a:ext cx="2319020" cy="1362710"/>
                    </a:xfrm>
                    <a:prstGeom prst="rect">
                      <a:avLst/>
                    </a:prstGeom>
                  </pic:spPr>
                </pic:pic>
              </a:graphicData>
            </a:graphic>
          </wp:anchor>
        </w:drawing>
        <w:drawing>
          <wp:anchor behindDoc="0" distT="0" distB="0" distL="0" distR="0" simplePos="0" locked="0" layoutInCell="1" allowOverlap="1" relativeHeight="5">
            <wp:simplePos x="0" y="0"/>
            <wp:positionH relativeFrom="margin">
              <wp:posOffset>-190500</wp:posOffset>
            </wp:positionH>
            <wp:positionV relativeFrom="paragraph">
              <wp:posOffset>114300</wp:posOffset>
            </wp:positionV>
            <wp:extent cx="1739265" cy="1278890"/>
            <wp:effectExtent l="0" t="0" r="0" b="0"/>
            <wp:wrapNone/>
            <wp:docPr id="99"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3" descr=""/>
                    <pic:cNvPicPr>
                      <a:picLocks noChangeAspect="1" noChangeArrowheads="1"/>
                    </pic:cNvPicPr>
                  </pic:nvPicPr>
                  <pic:blipFill>
                    <a:blip r:embed="rId88"/>
                    <a:stretch>
                      <a:fillRect/>
                    </a:stretch>
                  </pic:blipFill>
                  <pic:spPr bwMode="auto">
                    <a:xfrm>
                      <a:off x="0" y="0"/>
                      <a:ext cx="1739265" cy="127889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 wp14:anchorId="6CA8DB75">
                <wp:simplePos x="0" y="0"/>
                <wp:positionH relativeFrom="margin">
                  <wp:posOffset>2357755</wp:posOffset>
                </wp:positionH>
                <wp:positionV relativeFrom="paragraph">
                  <wp:posOffset>6985</wp:posOffset>
                </wp:positionV>
                <wp:extent cx="2604770" cy="516890"/>
                <wp:effectExtent l="0" t="0" r="16510" b="17780"/>
                <wp:wrapNone/>
                <wp:docPr id="100" name="Rectangle 159"/>
                <a:graphic xmlns:a="http://schemas.openxmlformats.org/drawingml/2006/main">
                  <a:graphicData uri="http://schemas.microsoft.com/office/word/2010/wordprocessingShape">
                    <wps:wsp>
                      <wps:cNvSpPr/>
                      <wps:spPr>
                        <a:xfrm>
                          <a:off x="0" y="0"/>
                          <a:ext cx="2604240" cy="516240"/>
                        </a:xfrm>
                        <a:prstGeom prst="rect">
                          <a:avLst/>
                        </a:prstGeom>
                        <a:noFill/>
                        <a:ln w="9360">
                          <a:noFill/>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159" stroked="f" style="position:absolute;margin-left:185.65pt;margin-top:0.55pt;width:205pt;height:40.6pt;mso-position-horizontal-relative:margin" wp14:anchorId="6CA8DB75">
                <w10:wrap type="none"/>
                <v:fill o:detectmouseclick="t" on="false"/>
                <v:stroke color="#3465a4" weight="9360" joinstyle="round" endcap="flat"/>
                <v:textbox>
                  <w:txbxContent>
                    <w:p>
                      <w:pPr>
                        <w:pStyle w:val="Normal"/>
                        <w:spacing w:lineRule="exact" w:line="240"/>
                        <w:rPr>
                          <w:color w:val="000000"/>
                        </w:rPr>
                      </w:pPr>
                      <w:r>
                        <w:rPr>
                          <w:color w:val="000000"/>
                        </w:rPr>
                      </w:r>
                    </w:p>
                  </w:txbxContent>
                </v:textbox>
              </v:rect>
            </w:pict>
          </mc:Fallback>
        </mc:AlternateContent>
        <mc:AlternateContent>
          <mc:Choice Requires="wps">
            <w:drawing>
              <wp:anchor behindDoc="0" distT="0" distB="0" distL="0" distR="0" simplePos="0" locked="0" layoutInCell="1" allowOverlap="1" relativeHeight="3" wp14:anchorId="5B453CD9">
                <wp:simplePos x="0" y="0"/>
                <wp:positionH relativeFrom="margin">
                  <wp:posOffset>-69215</wp:posOffset>
                </wp:positionH>
                <wp:positionV relativeFrom="paragraph">
                  <wp:posOffset>3810</wp:posOffset>
                </wp:positionV>
                <wp:extent cx="1704340" cy="516890"/>
                <wp:effectExtent l="0" t="0" r="21590" b="17780"/>
                <wp:wrapNone/>
                <wp:docPr id="102" name="Rectangle 157"/>
                <a:graphic xmlns:a="http://schemas.openxmlformats.org/drawingml/2006/main">
                  <a:graphicData uri="http://schemas.microsoft.com/office/word/2010/wordprocessingShape">
                    <wps:wsp>
                      <wps:cNvSpPr/>
                      <wps:spPr>
                        <a:xfrm>
                          <a:off x="0" y="0"/>
                          <a:ext cx="1703880" cy="516240"/>
                        </a:xfrm>
                        <a:prstGeom prst="rect">
                          <a:avLst/>
                        </a:prstGeom>
                        <a:noFill/>
                        <a:ln w="9360">
                          <a:noFill/>
                        </a:ln>
                      </wps:spPr>
                      <wps:style>
                        <a:lnRef idx="0"/>
                        <a:fillRef idx="0"/>
                        <a:effectRef idx="0"/>
                        <a:fontRef idx="minor"/>
                      </wps:style>
                      <wps:txbx>
                        <w:txbxContent>
                          <w:p>
                            <w:pPr>
                              <w:pStyle w:val="Normal"/>
                              <w:spacing w:lineRule="exact" w:line="240"/>
                              <w:rPr>
                                <w:color w:val="000000"/>
                              </w:rPr>
                            </w:pPr>
                            <w:r>
                              <w:rPr>
                                <w:color w:val="000000"/>
                              </w:rPr>
                            </w:r>
                          </w:p>
                        </w:txbxContent>
                      </wps:txbx>
                      <wps:bodyPr tIns="91440" bIns="91440" anchor="ctr">
                        <a:spAutoFit/>
                      </wps:bodyPr>
                    </wps:wsp>
                  </a:graphicData>
                </a:graphic>
              </wp:anchor>
            </w:drawing>
          </mc:Choice>
          <mc:Fallback>
            <w:pict>
              <v:rect id="shape_0" ID="Rectangle 157" stroked="f" style="position:absolute;margin-left:-5.45pt;margin-top:0.3pt;width:134.1pt;height:40.6pt;mso-position-horizontal-relative:margin" wp14:anchorId="5B453CD9">
                <w10:wrap type="none"/>
                <v:fill o:detectmouseclick="t" on="false"/>
                <v:stroke color="#3465a4" weight="9360" joinstyle="round" endcap="flat"/>
                <v:textbox>
                  <w:txbxContent>
                    <w:p>
                      <w:pPr>
                        <w:pStyle w:val="Normal"/>
                        <w:spacing w:lineRule="exact" w:line="240"/>
                        <w:rPr>
                          <w:color w:val="000000"/>
                        </w:rPr>
                      </w:pPr>
                      <w:r>
                        <w:rPr>
                          <w:color w:val="000000"/>
                        </w:rPr>
                      </w:r>
                    </w:p>
                  </w:txbxContent>
                </v:textbox>
              </v:rect>
            </w:pict>
          </mc:Fallback>
        </mc:AlternateContent>
      </w:r>
    </w:p>
    <w:p>
      <w:pPr>
        <w:pStyle w:val="Normal"/>
        <w:rPr/>
      </w:pPr>
      <w:r>
        <w:rPr/>
      </w:r>
    </w:p>
    <w:p>
      <w:pPr>
        <w:pStyle w:val="Normal"/>
        <w:rPr/>
      </w:pPr>
      <w:r>
        <w:rPr/>
      </w:r>
    </w:p>
    <w:p>
      <w:pPr>
        <w:pStyle w:val="Normal"/>
        <w:jc w:val="both"/>
        <w:rPr/>
      </w:pPr>
      <w:r>
        <w:rPr>
          <w:rFonts w:eastAsia="Comic Sans MS" w:cs="Comic Sans MS" w:ascii="Comic Sans MS" w:hAnsi="Comic Sans MS"/>
          <w:sz w:val="22"/>
          <w:szCs w:val="22"/>
        </w:rPr>
        <w:t>Précise, pour chaque illustration, sa nature ainsi que sa fonction.</w:t>
      </w:r>
    </w:p>
    <w:p>
      <w:pPr>
        <w:pStyle w:val="Normal"/>
        <w:jc w:val="both"/>
        <w:rPr/>
      </w:pPr>
      <w:r>
        <w:rPr>
          <w:rFonts w:eastAsia="Comic Sans MS" w:cs="Comic Sans MS" w:ascii="Comic Sans MS" w:hAnsi="Comic Sans MS"/>
          <w:sz w:val="22"/>
          <w:szCs w:val="22"/>
        </w:rPr>
        <w:t>Retrouve dans tes journaux les différentes formes d'illustrations (carte, dessin de presse, photos, graphiques, bande-dessinée, ...). Découpe-les. Indique bien leur date, ainsi que le titre du journal. Colle-les sur une feuille A3 en indiquant en-dessous la nature de l'illustration qu'elles représentent, ainsi que (si possible) sa fonction (symbolique, illustrative, explicative, ...)</w:t>
      </w:r>
    </w:p>
    <w:p>
      <w:pPr>
        <w:pStyle w:val="Normal"/>
        <w:jc w:val="both"/>
        <w:rPr/>
      </w:pPr>
      <w:r>
        <w:rPr>
          <w:rFonts w:eastAsia="Comic Sans MS" w:cs="Comic Sans MS" w:ascii="Comic Sans MS" w:hAnsi="Comic Sans MS"/>
          <w:sz w:val="22"/>
          <w:szCs w:val="22"/>
        </w:rPr>
        <w:t>Travail à faire pour le : La revue de presse (cf. feuille jointe)</w:t>
      </w:r>
      <w:r>
        <w:br w:type="page"/>
      </w:r>
    </w:p>
    <w:p>
      <w:pPr>
        <w:pStyle w:val="Normal"/>
        <w:rPr/>
      </w:pPr>
      <w:r>
        <w:rPr>
          <w:rFonts w:eastAsia="Comic Sans MS" w:cs="Comic Sans MS" w:ascii="Comic Sans MS" w:hAnsi="Comic Sans MS"/>
          <w:sz w:val="21"/>
          <w:szCs w:val="21"/>
        </w:rPr>
        <w:t>Nom : ..........................................Prénom : ...............................................</w:t>
        <w:tab/>
        <w:t>Date : ................</w:t>
      </w:r>
    </w:p>
    <w:p>
      <w:pPr>
        <w:pStyle w:val="Normal"/>
        <w:jc w:val="center"/>
        <w:rPr/>
      </w:pPr>
      <w:r>
        <w:rPr/>
      </w:r>
    </w:p>
    <w:p>
      <w:pPr>
        <w:pStyle w:val="Normal"/>
        <w:jc w:val="center"/>
        <w:rPr/>
      </w:pPr>
      <w:r>
        <w:rPr>
          <w:rFonts w:eastAsia="Comic Sans MS" w:cs="Comic Sans MS" w:ascii="Comic Sans MS" w:hAnsi="Comic Sans MS"/>
          <w:b/>
          <w:i/>
          <w:sz w:val="32"/>
          <w:szCs w:val="32"/>
        </w:rPr>
        <w:t>Classe Presse séance 7 : la revue de presse</w:t>
      </w:r>
    </w:p>
    <w:p>
      <w:pPr>
        <w:pStyle w:val="Normal"/>
        <w:jc w:val="center"/>
        <w:rPr/>
      </w:pPr>
      <w:r>
        <w:rPr/>
      </w:r>
    </w:p>
    <w:p>
      <w:pPr>
        <w:pStyle w:val="Normal"/>
        <w:rPr/>
      </w:pPr>
      <w:r>
        <w:rPr>
          <w:rFonts w:eastAsia="Comic Sans MS" w:cs="Comic Sans MS" w:ascii="Comic Sans MS" w:hAnsi="Comic Sans MS"/>
          <w:u w:val="single"/>
        </w:rPr>
        <w:t>Comment faire une revue de presse ?</w:t>
      </w:r>
    </w:p>
    <w:p>
      <w:pPr>
        <w:pStyle w:val="Normal"/>
        <w:rPr/>
      </w:pPr>
      <w:r>
        <w:rPr>
          <w:rFonts w:eastAsia="Comic Sans MS" w:cs="Comic Sans MS" w:ascii="Comic Sans MS" w:hAnsi="Comic Sans MS"/>
          <w:sz w:val="22"/>
          <w:szCs w:val="22"/>
        </w:rPr>
        <w:t>1- Collecte tous les articles sur ton thème dans les journaux du ……. au ……….. N'oublie pas de dater ton article et de notre la source (le nom du journal).</w:t>
      </w:r>
    </w:p>
    <w:p>
      <w:pPr>
        <w:pStyle w:val="Normal"/>
        <w:rPr/>
      </w:pPr>
      <w:r>
        <w:rPr>
          <w:rFonts w:eastAsia="Comic Sans MS" w:cs="Comic Sans MS" w:ascii="Comic Sans MS" w:hAnsi="Comic Sans MS"/>
          <w:sz w:val="22"/>
          <w:szCs w:val="22"/>
        </w:rPr>
        <w:t>2- Lire attentivement les articles. Souligner (ou surligner) proprement les éléments importants de l'article.</w:t>
      </w:r>
    </w:p>
    <w:p>
      <w:pPr>
        <w:pStyle w:val="Normal"/>
        <w:rPr/>
      </w:pPr>
      <w:r>
        <w:rPr>
          <w:rFonts w:eastAsia="Comic Sans MS" w:cs="Comic Sans MS" w:ascii="Comic Sans MS" w:hAnsi="Comic Sans MS"/>
          <w:sz w:val="22"/>
          <w:szCs w:val="22"/>
        </w:rPr>
        <w:t>3- Classer les articles par rubrique, ou chronologiquement, selon le thème choisi. Coller les articles proprement et logiquement sur les feuilles distribuées.</w:t>
      </w:r>
    </w:p>
    <w:p>
      <w:pPr>
        <w:pStyle w:val="Normal"/>
        <w:rPr/>
      </w:pPr>
      <w:r>
        <w:rPr>
          <w:rFonts w:eastAsia="Comic Sans MS" w:cs="Comic Sans MS" w:ascii="Comic Sans MS" w:hAnsi="Comic Sans MS"/>
          <w:sz w:val="22"/>
          <w:szCs w:val="22"/>
        </w:rPr>
        <w:t>4- Faire un court résumé des articles présents, pour chaque rubrique.</w:t>
      </w:r>
    </w:p>
    <w:p>
      <w:pPr>
        <w:pStyle w:val="Normal"/>
        <w:rPr/>
      </w:pPr>
      <w:r>
        <w:rPr>
          <w:rFonts w:eastAsia="Comic Sans MS" w:cs="Comic Sans MS" w:ascii="Comic Sans MS" w:hAnsi="Comic Sans MS"/>
        </w:rPr>
        <w:t xml:space="preserve">Attention ! La présentation doit être soignée et lisible. </w:t>
      </w:r>
    </w:p>
    <w:p>
      <w:pPr>
        <w:pStyle w:val="Normal"/>
        <w:rPr/>
      </w:pPr>
      <w:r>
        <w:rPr>
          <w:rFonts w:eastAsia="Comic Sans MS" w:cs="Comic Sans MS" w:ascii="Comic Sans MS" w:hAnsi="Comic Sans MS"/>
        </w:rPr>
        <w:t>Attention à l'orthographe et à la syntaxe.</w:t>
      </w:r>
    </w:p>
    <w:p>
      <w:pPr>
        <w:pStyle w:val="Normal"/>
        <w:rPr/>
      </w:pPr>
      <w:r>
        <w:rPr>
          <w:rFonts w:eastAsia="Comic Sans MS" w:cs="Comic Sans MS" w:ascii="Comic Sans MS" w:hAnsi="Comic Sans MS"/>
        </w:rPr>
        <w:t>Pour vous aider, Mme Baron met à votre disposition un exemple de Revue de presse.</w:t>
      </w:r>
    </w:p>
    <w:p>
      <w:pPr>
        <w:pStyle w:val="Normal"/>
        <w:rPr/>
      </w:pPr>
      <w:r>
        <w:rPr/>
      </w:r>
    </w:p>
    <w:p>
      <w:pPr>
        <w:pStyle w:val="Normal"/>
        <w:rPr/>
      </w:pPr>
      <w:r>
        <w:rPr/>
      </w:r>
    </w:p>
    <w:p>
      <w:pPr>
        <w:pStyle w:val="Normal"/>
        <w:rPr/>
      </w:pPr>
      <w:r>
        <w:rPr/>
      </w:r>
    </w:p>
    <w:p>
      <w:pPr>
        <w:pStyle w:val="Normal"/>
        <w:rPr/>
      </w:pPr>
      <w:r>
        <w:rPr>
          <w:rFonts w:eastAsia="Comic Sans MS" w:cs="Comic Sans MS" w:ascii="Comic Sans MS" w:hAnsi="Comic Sans MS"/>
        </w:rPr>
        <w:t>Évaluation</w:t>
      </w:r>
    </w:p>
    <w:p>
      <w:pPr>
        <w:pStyle w:val="Normal"/>
        <w:rPr/>
      </w:pPr>
      <w:r>
        <w:rPr/>
      </w:r>
    </w:p>
    <w:p>
      <w:pPr>
        <w:pStyle w:val="Normal"/>
        <w:rPr/>
      </w:pPr>
      <w:r>
        <w:rPr/>
      </w:r>
    </w:p>
    <w:tbl>
      <w:tblPr>
        <w:tblW w:w="9089" w:type="dxa"/>
        <w:jc w:val="left"/>
        <w:tblInd w:w="-165" w:type="dxa"/>
        <w:tblCellMar>
          <w:top w:w="0" w:type="dxa"/>
          <w:left w:w="0" w:type="dxa"/>
          <w:bottom w:w="0" w:type="dxa"/>
          <w:right w:w="103" w:type="dxa"/>
        </w:tblCellMar>
        <w:tblLook w:firstRow="1" w:noVBand="1" w:lastRow="0" w:firstColumn="1" w:lastColumn="0" w:noHBand="0" w:val="04a0"/>
      </w:tblPr>
      <w:tblGrid>
        <w:gridCol w:w="7383"/>
        <w:gridCol w:w="1705"/>
      </w:tblGrid>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Critères de réussite</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Les articles sont référencés (date, source)./4</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Les résumés sont clairs et complets. /5</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Orthographe et syntaxe. /3</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Les articles sont organisés de façon logique (rubriques, chronologie). /5</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Fonts w:eastAsia="Comic Sans MS" w:cs="Comic Sans MS" w:ascii="Comic Sans MS" w:hAnsi="Comic Sans MS"/>
                <w:sz w:val="22"/>
                <w:szCs w:val="22"/>
              </w:rPr>
              <w:t>La revue de presse est soignée et lisible. /3</w:t>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rPr/>
            </w:pPr>
            <w:r>
              <w:rPr/>
            </w:r>
          </w:p>
        </w:tc>
      </w:tr>
      <w:tr>
        <w:trPr/>
        <w:tc>
          <w:tcPr>
            <w:tcW w:w="7383" w:type="dxa"/>
            <w:tcBorders>
              <w:top w:val="single" w:sz="4" w:space="0" w:color="000001"/>
              <w:left w:val="single" w:sz="4" w:space="0" w:color="000001"/>
              <w:bottom w:val="single" w:sz="4" w:space="0" w:color="000001"/>
            </w:tcBorders>
            <w:shd w:color="auto" w:fill="auto" w:val="clear"/>
          </w:tcPr>
          <w:p>
            <w:pPr>
              <w:pStyle w:val="Normal"/>
              <w:widowControl w:val="false"/>
              <w:rPr/>
            </w:pPr>
            <w:r>
              <w:rPr/>
            </w:r>
          </w:p>
        </w:tc>
        <w:tc>
          <w:tcPr>
            <w:tcW w:w="1705" w:type="dxa"/>
            <w:tcBorders>
              <w:top w:val="single" w:sz="4" w:space="0" w:color="000001"/>
              <w:left w:val="single" w:sz="4" w:space="0" w:color="000001"/>
              <w:bottom w:val="single" w:sz="4" w:space="0" w:color="000001"/>
              <w:right w:val="single" w:sz="4" w:space="0" w:color="000001"/>
            </w:tcBorders>
            <w:shd w:color="auto" w:fill="auto" w:val="clear"/>
          </w:tcPr>
          <w:p>
            <w:pPr>
              <w:pStyle w:val="Normal"/>
              <w:widowControl w:val="false"/>
              <w:jc w:val="right"/>
              <w:rPr/>
            </w:pPr>
            <w:r>
              <w:rPr>
                <w:rFonts w:eastAsia="Comic Sans MS" w:cs="Comic Sans MS" w:ascii="Comic Sans MS" w:hAnsi="Comic Sans MS"/>
              </w:rPr>
              <w:t>/20</w:t>
            </w:r>
          </w:p>
        </w:tc>
      </w:tr>
    </w:tbl>
    <w:p>
      <w:pPr>
        <w:pStyle w:val="Normal"/>
        <w:rPr/>
      </w:pPr>
      <w:r>
        <w:rPr>
          <w:rFonts w:eastAsia="Comic Sans MS" w:cs="Comic Sans MS" w:ascii="Comic Sans MS" w:hAnsi="Comic Sans MS"/>
          <w:sz w:val="21"/>
          <w:szCs w:val="21"/>
        </w:rPr>
        <w:t>Nom : ..........................................Prénom : ...............................................</w:t>
        <w:tab/>
        <w:t>Date : ................</w:t>
      </w:r>
    </w:p>
    <w:p>
      <w:pPr>
        <w:pStyle w:val="Normal"/>
        <w:jc w:val="center"/>
        <w:rPr/>
      </w:pPr>
      <w:r>
        <w:rPr/>
      </w:r>
    </w:p>
    <w:p>
      <w:pPr>
        <w:pStyle w:val="Normal"/>
        <w:jc w:val="center"/>
        <w:rPr>
          <w:rFonts w:ascii="Comic Sans MS" w:hAnsi="Comic Sans MS" w:eastAsia="Comic Sans MS" w:cs="Comic Sans MS"/>
          <w:b/>
          <w:b/>
          <w:i/>
          <w:i/>
          <w:sz w:val="32"/>
          <w:szCs w:val="32"/>
        </w:rPr>
      </w:pPr>
      <w:r>
        <w:rPr>
          <w:rFonts w:eastAsia="Comic Sans MS" w:cs="Comic Sans MS" w:ascii="Comic Sans MS" w:hAnsi="Comic Sans MS"/>
          <w:b/>
          <w:i/>
          <w:sz w:val="32"/>
          <w:szCs w:val="32"/>
        </w:rPr>
      </w:r>
    </w:p>
    <w:p>
      <w:pPr>
        <w:pStyle w:val="Normal"/>
        <w:jc w:val="center"/>
        <w:rPr/>
      </w:pPr>
      <w:r>
        <w:rPr>
          <w:rFonts w:eastAsia="Comic Sans MS" w:cs="Comic Sans MS" w:ascii="Comic Sans MS" w:hAnsi="Comic Sans MS"/>
          <w:b/>
          <w:i/>
          <w:sz w:val="32"/>
          <w:szCs w:val="32"/>
        </w:rPr>
        <w:t>Classe Presse séance 8 : le sujet de mon article</w:t>
      </w:r>
    </w:p>
    <w:p>
      <w:pPr>
        <w:pStyle w:val="Normal"/>
        <w:rPr/>
      </w:pPr>
      <w:r>
        <w:rPr/>
      </w:r>
    </w:p>
    <w:p>
      <w:pPr>
        <w:pStyle w:val="Normal"/>
        <w:rPr/>
      </w:pPr>
      <w:r>
        <w:rPr>
          <w:rFonts w:eastAsia="Comic Sans MS" w:cs="Comic Sans MS" w:ascii="Comic Sans MS" w:hAnsi="Comic Sans MS"/>
        </w:rPr>
        <w:t>Mon sujet d'article est :</w:t>
      </w:r>
    </w:p>
    <w:p>
      <w:pPr>
        <w:pStyle w:val="Normal"/>
        <w:rPr/>
      </w:pPr>
      <w:r>
        <w:rPr>
          <w:rFonts w:eastAsia="Comic Sans MS" w:cs="Comic Sans MS" w:ascii="Comic Sans MS" w:hAnsi="Comic Sans MS"/>
        </w:rPr>
        <w:t>Qu'est-ce que je veux savoir sur le sujet ?</w:t>
      </w:r>
    </w:p>
    <w:p>
      <w:pPr>
        <w:pStyle w:val="Normal"/>
        <w:rPr/>
      </w:pPr>
      <w:r>
        <w:rPr>
          <w:rFonts w:eastAsia="Comic Sans MS" w:cs="Comic Sans MS" w:ascii="Comic Sans MS" w:hAnsi="Comic Sans MS"/>
        </w:rPr>
        <w:t>Qui est-ce que je peux interroger ?</w:t>
      </w:r>
    </w:p>
    <w:p>
      <w:pPr>
        <w:pStyle w:val="Normal"/>
        <w:rPr/>
      </w:pPr>
      <w:r>
        <w:rPr>
          <w:rFonts w:eastAsia="Comic Sans MS" w:cs="Comic Sans MS" w:ascii="Comic Sans MS" w:hAnsi="Comic Sans MS"/>
        </w:rPr>
        <w:t>Quelles questions je vais lui poser ?</w:t>
      </w:r>
    </w:p>
    <w:p>
      <w:pPr>
        <w:pStyle w:val="Normal"/>
        <w:rPr/>
      </w:pPr>
      <w:r>
        <w:rPr>
          <w:rFonts w:eastAsia="Comic Sans MS" w:cs="Comic Sans MS" w:ascii="Comic Sans MS" w:hAnsi="Comic Sans MS"/>
        </w:rPr>
        <w:t>Quelles illustrations vont accompagner mon article ?</w:t>
      </w:r>
    </w:p>
    <w:p>
      <w:pPr>
        <w:pStyle w:val="Normal"/>
        <w:rPr/>
      </w:pPr>
      <w:r>
        <w:rPr>
          <w:rFonts w:eastAsia="Comic Sans MS" w:cs="Comic Sans MS" w:ascii="Comic Sans MS" w:hAnsi="Comic Sans MS"/>
        </w:rPr>
        <w:t>Quelle forme va prendre mon article ?</w:t>
      </w:r>
    </w:p>
    <w:p>
      <w:pPr>
        <w:pStyle w:val="Normal"/>
        <w:widowControl w:val="false"/>
        <w:jc w:val="center"/>
        <w:rPr/>
      </w:pPr>
      <w:r>
        <w:rPr/>
      </w:r>
      <w:r>
        <w:br w:type="page"/>
      </w:r>
    </w:p>
    <w:p>
      <w:pPr>
        <w:pStyle w:val="Normal"/>
        <w:widowControl w:val="false"/>
        <w:ind w:left="-709" w:right="-425" w:hanging="0"/>
        <w:jc w:val="center"/>
        <w:rPr/>
      </w:pPr>
      <w:r>
        <w:rPr/>
        <w:drawing>
          <wp:inline distT="0" distB="0" distL="0" distR="0">
            <wp:extent cx="6031230" cy="5690235"/>
            <wp:effectExtent l="0" t="0" r="0" b="0"/>
            <wp:docPr id="104" name="Image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9" descr=""/>
                    <pic:cNvPicPr>
                      <a:picLocks noChangeAspect="1" noChangeArrowheads="1"/>
                    </pic:cNvPicPr>
                  </pic:nvPicPr>
                  <pic:blipFill>
                    <a:blip r:embed="rId89"/>
                    <a:stretch>
                      <a:fillRect/>
                    </a:stretch>
                  </pic:blipFill>
                  <pic:spPr bwMode="auto">
                    <a:xfrm>
                      <a:off x="0" y="0"/>
                      <a:ext cx="6031230" cy="5690235"/>
                    </a:xfrm>
                    <a:prstGeom prst="rect">
                      <a:avLst/>
                    </a:prstGeom>
                  </pic:spPr>
                </pic:pic>
              </a:graphicData>
            </a:graphic>
          </wp:inline>
        </w:drawing>
      </w:r>
      <w:r>
        <w:rPr/>
        <w:t xml:space="preserve"> </w:t>
      </w:r>
      <w:r>
        <w:br w:type="page"/>
      </w:r>
    </w:p>
    <w:p>
      <w:pPr>
        <w:pStyle w:val="Normal"/>
        <w:jc w:val="center"/>
        <w:rPr>
          <w:rFonts w:ascii="Calibri" w:hAnsi="Calibri" w:asciiTheme="minorHAnsi" w:hAnsiTheme="minorHAnsi"/>
          <w:sz w:val="28"/>
        </w:rPr>
      </w:pPr>
      <w:r>
        <w:rPr>
          <w:rFonts w:eastAsia="Comic Sans MS" w:cs="Comic Sans MS" w:ascii="Calibri" w:hAnsi="Calibri" w:asciiTheme="minorHAnsi" w:hAnsiTheme="minorHAnsi"/>
          <w:b/>
          <w:color w:val="0000FF"/>
          <w:sz w:val="36"/>
          <w:szCs w:val="32"/>
          <w:shd w:fill="EEEEEE" w:val="clear"/>
        </w:rPr>
        <w:t>Quelques exemples d’articles et de formes journalistiques</w:t>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rPr>
      </w:pPr>
      <w:r>
        <w:rPr>
          <w:rFonts w:asciiTheme="minorHAnsi" w:hAnsiTheme="minorHAnsi" w:ascii="Calibri" w:hAnsi="Calibri"/>
        </w:rPr>
      </w:r>
    </w:p>
    <w:p>
      <w:pPr>
        <w:pStyle w:val="Normal"/>
        <w:jc w:val="both"/>
        <w:rPr>
          <w:rFonts w:ascii="Calibri" w:hAnsi="Calibri" w:asciiTheme="minorHAnsi" w:hAnsiTheme="minorHAnsi"/>
          <w:sz w:val="28"/>
        </w:rPr>
      </w:pPr>
      <w:r>
        <w:rPr>
          <w:rFonts w:eastAsia="Comic Sans MS" w:cs="Comic Sans MS" w:ascii="Calibri" w:hAnsi="Calibri" w:asciiTheme="minorHAnsi" w:hAnsiTheme="minorHAnsi"/>
          <w:b/>
          <w:color w:val="0000FF"/>
          <w:sz w:val="32"/>
          <w:szCs w:val="28"/>
        </w:rPr>
        <w:t>Trois questions à…</w:t>
      </w:r>
    </w:p>
    <w:p>
      <w:pPr>
        <w:pStyle w:val="Normal"/>
        <w:jc w:val="both"/>
        <w:rPr/>
      </w:pPr>
      <w:r>
        <w:rPr/>
        <w:drawing>
          <wp:inline distT="0" distB="0" distL="0" distR="0">
            <wp:extent cx="4182110" cy="5730875"/>
            <wp:effectExtent l="0" t="0" r="0" b="0"/>
            <wp:docPr id="105"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 descr=""/>
                    <pic:cNvPicPr>
                      <a:picLocks noChangeAspect="1" noChangeArrowheads="1"/>
                    </pic:cNvPicPr>
                  </pic:nvPicPr>
                  <pic:blipFill>
                    <a:blip r:embed="rId90"/>
                    <a:stretch>
                      <a:fillRect/>
                    </a:stretch>
                  </pic:blipFill>
                  <pic:spPr bwMode="auto">
                    <a:xfrm>
                      <a:off x="0" y="0"/>
                      <a:ext cx="4182110" cy="5730875"/>
                    </a:xfrm>
                    <a:prstGeom prst="rect">
                      <a:avLst/>
                    </a:prstGeom>
                  </pic:spPr>
                </pic:pic>
              </a:graphicData>
            </a:graphic>
          </wp:inline>
        </w:drawing>
      </w:r>
    </w:p>
    <w:p>
      <w:pPr>
        <w:pStyle w:val="Normal"/>
        <w:jc w:val="both"/>
        <w:rPr/>
      </w:pPr>
      <w:r>
        <w:rPr/>
      </w:r>
      <w:r>
        <w:br w:type="page"/>
      </w:r>
    </w:p>
    <w:p>
      <w:pPr>
        <w:pStyle w:val="Normal"/>
        <w:jc w:val="both"/>
        <w:rPr/>
      </w:pPr>
      <w:r>
        <w:rPr/>
        <w:drawing>
          <wp:inline distT="0" distB="0" distL="0" distR="0">
            <wp:extent cx="6031230" cy="7999095"/>
            <wp:effectExtent l="0" t="0" r="0" b="0"/>
            <wp:docPr id="106" name="Image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19" descr=""/>
                    <pic:cNvPicPr>
                      <a:picLocks noChangeAspect="1" noChangeArrowheads="1"/>
                    </pic:cNvPicPr>
                  </pic:nvPicPr>
                  <pic:blipFill>
                    <a:blip r:embed="rId91"/>
                    <a:stretch>
                      <a:fillRect/>
                    </a:stretch>
                  </pic:blipFill>
                  <pic:spPr bwMode="auto">
                    <a:xfrm>
                      <a:off x="0" y="0"/>
                      <a:ext cx="6031230" cy="7999095"/>
                    </a:xfrm>
                    <a:prstGeom prst="rect">
                      <a:avLst/>
                    </a:prstGeom>
                  </pic:spPr>
                </pic:pic>
              </a:graphicData>
            </a:graphic>
          </wp:inline>
        </w:drawing>
      </w:r>
    </w:p>
    <w:p>
      <w:pPr>
        <w:pStyle w:val="Normal"/>
        <w:jc w:val="both"/>
        <w:rPr/>
      </w:pPr>
      <w:r>
        <w:rPr/>
      </w:r>
    </w:p>
    <w:p>
      <w:pPr>
        <w:pStyle w:val="Normal"/>
        <w:rPr/>
      </w:pPr>
      <w:r>
        <w:rPr/>
      </w:r>
      <w:r>
        <w:br w:type="page"/>
      </w:r>
    </w:p>
    <w:p>
      <w:pPr>
        <w:pStyle w:val="Normal"/>
        <w:rPr>
          <w:rFonts w:ascii="Calibri" w:hAnsi="Calibri" w:eastAsia="Comic Sans MS" w:cs="Comic Sans MS" w:asciiTheme="minorHAnsi" w:hAnsiTheme="minorHAnsi"/>
          <w:b/>
          <w:b/>
          <w:color w:val="0000FF"/>
          <w:sz w:val="32"/>
          <w:szCs w:val="28"/>
        </w:rPr>
      </w:pPr>
      <w:r>
        <w:rPr>
          <w:rFonts w:eastAsia="Comic Sans MS" w:cs="Comic Sans MS" w:ascii="Calibri" w:hAnsi="Calibri" w:asciiTheme="minorHAnsi" w:hAnsiTheme="minorHAnsi"/>
          <w:b/>
          <w:color w:val="0000FF"/>
          <w:sz w:val="32"/>
          <w:szCs w:val="28"/>
        </w:rPr>
        <w:t>Profil / Portrait</w:t>
      </w:r>
    </w:p>
    <w:p>
      <w:pPr>
        <w:pStyle w:val="Normal"/>
        <w:rPr>
          <w:rFonts w:ascii="Calibri" w:hAnsi="Calibri" w:asciiTheme="minorHAnsi" w:hAnsiTheme="minorHAnsi"/>
        </w:rPr>
      </w:pPr>
      <w:r>
        <w:rPr>
          <w:rFonts w:asciiTheme="minorHAnsi" w:hAnsiTheme="minorHAnsi" w:ascii="Calibri" w:hAnsi="Calibri"/>
        </w:rPr>
      </w:r>
    </w:p>
    <w:p>
      <w:pPr>
        <w:sectPr>
          <w:headerReference w:type="default" r:id="rId93"/>
          <w:footerReference w:type="default" r:id="rId94"/>
          <w:type w:val="nextPage"/>
          <w:pgSz w:w="11906" w:h="16838"/>
          <w:pgMar w:left="1417" w:right="991" w:header="0" w:top="1417" w:footer="720" w:bottom="777" w:gutter="0"/>
          <w:pgNumType w:start="1" w:fmt="decimal"/>
          <w:formProt w:val="false"/>
          <w:textDirection w:val="lrTb"/>
          <w:docGrid w:type="default" w:linePitch="240" w:charSpace="4294960946"/>
        </w:sectPr>
        <w:pStyle w:val="Normal"/>
        <w:rPr/>
      </w:pPr>
      <w:r>
        <w:rPr/>
        <w:drawing>
          <wp:inline distT="0" distB="0" distL="0" distR="0">
            <wp:extent cx="4462780" cy="5815965"/>
            <wp:effectExtent l="0" t="0" r="0" b="0"/>
            <wp:docPr id="107"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2" descr=""/>
                    <pic:cNvPicPr>
                      <a:picLocks noChangeAspect="1" noChangeArrowheads="1"/>
                    </pic:cNvPicPr>
                  </pic:nvPicPr>
                  <pic:blipFill>
                    <a:blip r:embed="rId92"/>
                    <a:stretch>
                      <a:fillRect/>
                    </a:stretch>
                  </pic:blipFill>
                  <pic:spPr bwMode="auto">
                    <a:xfrm>
                      <a:off x="0" y="0"/>
                      <a:ext cx="4462780" cy="5815965"/>
                    </a:xfrm>
                    <a:prstGeom prst="rect">
                      <a:avLst/>
                    </a:prstGeom>
                  </pic:spPr>
                </pic:pic>
              </a:graphicData>
            </a:graphic>
          </wp:inline>
        </w:drawing>
      </w:r>
    </w:p>
    <w:p>
      <w:pPr>
        <w:pStyle w:val="Normal"/>
        <w:rPr>
          <w:rFonts w:ascii="Calibri" w:hAnsi="Calibri" w:eastAsia="Comic Sans MS" w:cs="Comic Sans MS" w:asciiTheme="minorHAnsi" w:hAnsiTheme="minorHAnsi"/>
          <w:b/>
          <w:b/>
          <w:color w:val="0000FF"/>
          <w:sz w:val="32"/>
          <w:szCs w:val="28"/>
        </w:rPr>
      </w:pPr>
      <w:r>
        <w:rPr/>
        <w:drawing>
          <wp:inline distT="0" distB="0" distL="0" distR="0">
            <wp:extent cx="6031230" cy="8138795"/>
            <wp:effectExtent l="0" t="0" r="0" b="0"/>
            <wp:docPr id="108" name="Image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117" descr=""/>
                    <pic:cNvPicPr>
                      <a:picLocks noChangeAspect="1" noChangeArrowheads="1"/>
                    </pic:cNvPicPr>
                  </pic:nvPicPr>
                  <pic:blipFill>
                    <a:blip r:embed="rId95"/>
                    <a:stretch>
                      <a:fillRect/>
                    </a:stretch>
                  </pic:blipFill>
                  <pic:spPr bwMode="auto">
                    <a:xfrm>
                      <a:off x="0" y="0"/>
                      <a:ext cx="6031230" cy="8138795"/>
                    </a:xfrm>
                    <a:prstGeom prst="rect">
                      <a:avLst/>
                    </a:prstGeom>
                  </pic:spPr>
                </pic:pic>
              </a:graphicData>
            </a:graphic>
          </wp:inline>
        </w:drawing>
      </w:r>
      <w:r>
        <w:br w:type="page"/>
      </w:r>
    </w:p>
    <w:p>
      <w:pPr>
        <w:pStyle w:val="Normal"/>
        <w:rPr>
          <w:rFonts w:ascii="Calibri" w:hAnsi="Calibri" w:eastAsia="Comic Sans MS" w:cs="Comic Sans MS" w:asciiTheme="minorHAnsi" w:hAnsiTheme="minorHAnsi"/>
          <w:b/>
          <w:b/>
          <w:color w:val="0000FF"/>
          <w:sz w:val="32"/>
          <w:szCs w:val="28"/>
        </w:rPr>
      </w:pPr>
      <w:r>
        <w:rPr>
          <w:rFonts w:eastAsia="Comic Sans MS" w:cs="Comic Sans MS" w:ascii="Calibri" w:hAnsi="Calibri" w:asciiTheme="minorHAnsi" w:hAnsiTheme="minorHAnsi"/>
          <w:b/>
          <w:color w:val="0000FF"/>
          <w:sz w:val="32"/>
          <w:szCs w:val="28"/>
        </w:rPr>
        <w:t>Rencontre</w:t>
      </w:r>
    </w:p>
    <w:p>
      <w:pPr>
        <w:pStyle w:val="Normal"/>
        <w:rPr>
          <w:rFonts w:ascii="Calibri" w:hAnsi="Calibri" w:asciiTheme="minorHAnsi" w:hAnsiTheme="minorHAnsi"/>
        </w:rPr>
      </w:pPr>
      <w:r>
        <w:rPr>
          <w:rFonts w:asciiTheme="minorHAnsi" w:hAnsiTheme="minorHAnsi" w:ascii="Calibri" w:hAnsi="Calibri"/>
        </w:rPr>
      </w:r>
    </w:p>
    <w:p>
      <w:pPr>
        <w:pStyle w:val="Normal"/>
        <w:rPr>
          <w:rFonts w:ascii="Comic Sans MS" w:hAnsi="Comic Sans MS" w:eastAsia="Comic Sans MS" w:cs="Comic Sans MS"/>
          <w:b/>
          <w:b/>
          <w:color w:val="0000FF"/>
          <w:sz w:val="28"/>
          <w:szCs w:val="28"/>
        </w:rPr>
      </w:pPr>
      <w:r>
        <w:rPr/>
        <w:drawing>
          <wp:inline distT="0" distB="0" distL="0" distR="0">
            <wp:extent cx="4505325" cy="5944235"/>
            <wp:effectExtent l="0" t="0" r="0" b="0"/>
            <wp:docPr id="109"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3" descr=""/>
                    <pic:cNvPicPr>
                      <a:picLocks noChangeAspect="1" noChangeArrowheads="1"/>
                    </pic:cNvPicPr>
                  </pic:nvPicPr>
                  <pic:blipFill>
                    <a:blip r:embed="rId96"/>
                    <a:stretch>
                      <a:fillRect/>
                    </a:stretch>
                  </pic:blipFill>
                  <pic:spPr bwMode="auto">
                    <a:xfrm>
                      <a:off x="0" y="0"/>
                      <a:ext cx="4505325" cy="5944235"/>
                    </a:xfrm>
                    <a:prstGeom prst="rect">
                      <a:avLst/>
                    </a:prstGeom>
                  </pic:spPr>
                </pic:pic>
              </a:graphicData>
            </a:graphic>
          </wp:inline>
        </w:drawing>
      </w:r>
    </w:p>
    <w:p>
      <w:pPr>
        <w:pStyle w:val="Normal"/>
        <w:rPr>
          <w:rFonts w:ascii="Comic Sans MS" w:hAnsi="Comic Sans MS" w:eastAsia="Comic Sans MS" w:cs="Comic Sans MS"/>
          <w:b/>
          <w:b/>
          <w:color w:val="0000FF"/>
          <w:sz w:val="28"/>
          <w:szCs w:val="28"/>
        </w:rPr>
      </w:pPr>
      <w:r>
        <w:rPr/>
      </w:r>
    </w:p>
    <w:p>
      <w:pPr>
        <w:pStyle w:val="Normal"/>
        <w:rPr>
          <w:rFonts w:ascii="Comic Sans MS" w:hAnsi="Comic Sans MS" w:eastAsia="Comic Sans MS" w:cs="Comic Sans MS"/>
          <w:b/>
          <w:b/>
          <w:color w:val="0000FF"/>
          <w:sz w:val="28"/>
          <w:szCs w:val="28"/>
        </w:rPr>
      </w:pPr>
      <w:r>
        <w:rPr/>
      </w:r>
    </w:p>
    <w:p>
      <w:pPr>
        <w:pStyle w:val="Normal"/>
        <w:rPr>
          <w:rFonts w:ascii="Comic Sans MS" w:hAnsi="Comic Sans MS" w:eastAsia="Comic Sans MS" w:cs="Comic Sans MS"/>
          <w:b/>
          <w:b/>
          <w:color w:val="0000FF"/>
          <w:sz w:val="28"/>
          <w:szCs w:val="28"/>
        </w:rPr>
      </w:pPr>
      <w:r>
        <w:rPr/>
      </w:r>
    </w:p>
    <w:p>
      <w:pPr>
        <w:pStyle w:val="Normal"/>
        <w:jc w:val="both"/>
        <w:rPr>
          <w:rFonts w:ascii="Comic Sans MS" w:hAnsi="Comic Sans MS" w:eastAsia="Comic Sans MS" w:cs="Comic Sans MS"/>
          <w:b/>
          <w:b/>
          <w:color w:val="0000FF"/>
          <w:sz w:val="28"/>
          <w:szCs w:val="28"/>
        </w:rPr>
      </w:pPr>
      <w:r>
        <w:rPr/>
      </w:r>
    </w:p>
    <w:p>
      <w:pPr>
        <w:pStyle w:val="Normal"/>
        <w:rPr>
          <w:rFonts w:ascii="Comic Sans MS" w:hAnsi="Comic Sans MS" w:eastAsia="Comic Sans MS" w:cs="Comic Sans MS"/>
          <w:b/>
          <w:b/>
          <w:color w:val="0000FF"/>
          <w:sz w:val="28"/>
          <w:szCs w:val="28"/>
        </w:rPr>
      </w:pPr>
      <w:r>
        <w:rPr/>
      </w:r>
      <w:r>
        <w:br w:type="page"/>
      </w:r>
    </w:p>
    <w:p>
      <w:pPr>
        <w:pStyle w:val="Normal"/>
        <w:jc w:val="both"/>
        <w:rPr>
          <w:rFonts w:ascii="Calibri" w:hAnsi="Calibri" w:eastAsia="Comic Sans MS" w:cs="Comic Sans MS" w:asciiTheme="minorHAnsi" w:hAnsiTheme="minorHAnsi"/>
          <w:b/>
          <w:b/>
          <w:color w:val="0000FF"/>
          <w:sz w:val="32"/>
          <w:szCs w:val="28"/>
        </w:rPr>
      </w:pPr>
      <w:r>
        <w:rPr>
          <w:rFonts w:eastAsia="Comic Sans MS" w:cs="Comic Sans MS" w:ascii="Calibri" w:hAnsi="Calibri" w:asciiTheme="minorHAnsi" w:hAnsiTheme="minorHAnsi"/>
          <w:b/>
          <w:color w:val="0000FF"/>
          <w:sz w:val="32"/>
          <w:szCs w:val="28"/>
        </w:rPr>
        <w:t>L’initiative</w:t>
      </w:r>
    </w:p>
    <w:p>
      <w:pPr>
        <w:pStyle w:val="Normal"/>
        <w:jc w:val="both"/>
        <w:rPr>
          <w:rFonts w:ascii="Comic Sans MS" w:hAnsi="Comic Sans MS" w:eastAsia="Comic Sans MS" w:cs="Comic Sans MS"/>
          <w:b/>
          <w:b/>
          <w:color w:val="0000FF"/>
          <w:sz w:val="28"/>
          <w:szCs w:val="28"/>
        </w:rPr>
      </w:pPr>
      <w:r>
        <w:rPr/>
        <w:drawing>
          <wp:inline distT="0" distB="0" distL="0" distR="0">
            <wp:extent cx="5848985" cy="8220075"/>
            <wp:effectExtent l="0" t="0" r="0" b="0"/>
            <wp:docPr id="110"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 descr=""/>
                    <pic:cNvPicPr>
                      <a:picLocks noChangeAspect="1" noChangeArrowheads="1"/>
                    </pic:cNvPicPr>
                  </pic:nvPicPr>
                  <pic:blipFill>
                    <a:blip r:embed="rId97"/>
                    <a:stretch>
                      <a:fillRect/>
                    </a:stretch>
                  </pic:blipFill>
                  <pic:spPr bwMode="auto">
                    <a:xfrm>
                      <a:off x="0" y="0"/>
                      <a:ext cx="5848985" cy="8220075"/>
                    </a:xfrm>
                    <a:prstGeom prst="rect">
                      <a:avLst/>
                    </a:prstGeom>
                  </pic:spPr>
                </pic:pic>
              </a:graphicData>
            </a:graphic>
          </wp:inline>
        </w:drawing>
      </w:r>
      <w:r>
        <w:br w:type="page"/>
      </w:r>
    </w:p>
    <w:p>
      <w:pPr>
        <w:pStyle w:val="Normal"/>
        <w:jc w:val="both"/>
        <w:rPr>
          <w:rFonts w:ascii="Calibri" w:hAnsi="Calibri" w:asciiTheme="minorHAnsi" w:hAnsiTheme="minorHAnsi"/>
          <w:sz w:val="28"/>
        </w:rPr>
      </w:pPr>
      <w:r>
        <w:rPr/>
        <w:drawing>
          <wp:inline distT="0" distB="0" distL="0" distR="0">
            <wp:extent cx="6031230" cy="9055100"/>
            <wp:effectExtent l="0" t="0" r="0" b="0"/>
            <wp:docPr id="111" name="Image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21" descr=""/>
                    <pic:cNvPicPr>
                      <a:picLocks noChangeAspect="1" noChangeArrowheads="1"/>
                    </pic:cNvPicPr>
                  </pic:nvPicPr>
                  <pic:blipFill>
                    <a:blip r:embed="rId98"/>
                    <a:stretch>
                      <a:fillRect/>
                    </a:stretch>
                  </pic:blipFill>
                  <pic:spPr bwMode="auto">
                    <a:xfrm>
                      <a:off x="0" y="0"/>
                      <a:ext cx="6031230" cy="9055100"/>
                    </a:xfrm>
                    <a:prstGeom prst="rect">
                      <a:avLst/>
                    </a:prstGeom>
                  </pic:spPr>
                </pic:pic>
              </a:graphicData>
            </a:graphic>
          </wp:inline>
        </w:drawing>
      </w:r>
      <w:r>
        <w:rPr/>
        <w:t xml:space="preserve"> </w:t>
      </w:r>
      <w:r>
        <w:rPr>
          <w:rFonts w:eastAsia="Comic Sans MS" w:cs="Comic Sans MS" w:ascii="Calibri" w:hAnsi="Calibri" w:asciiTheme="minorHAnsi" w:hAnsiTheme="minorHAnsi"/>
          <w:b/>
          <w:color w:val="0000FF"/>
          <w:sz w:val="32"/>
          <w:szCs w:val="28"/>
        </w:rPr>
        <w:t>L’histoire</w:t>
      </w:r>
      <w:r>
        <w:rPr/>
        <w:drawing>
          <wp:inline distT="0" distB="0" distL="0" distR="0">
            <wp:extent cx="5530215" cy="8220075"/>
            <wp:effectExtent l="0" t="0" r="0" b="0"/>
            <wp:docPr id="112"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 descr=""/>
                    <pic:cNvPicPr>
                      <a:picLocks noChangeAspect="1" noChangeArrowheads="1"/>
                    </pic:cNvPicPr>
                  </pic:nvPicPr>
                  <pic:blipFill>
                    <a:blip r:embed="rId99"/>
                    <a:stretch>
                      <a:fillRect/>
                    </a:stretch>
                  </pic:blipFill>
                  <pic:spPr bwMode="auto">
                    <a:xfrm>
                      <a:off x="0" y="0"/>
                      <a:ext cx="5530215" cy="8220075"/>
                    </a:xfrm>
                    <a:prstGeom prst="rect">
                      <a:avLst/>
                    </a:prstGeom>
                  </pic:spPr>
                </pic:pic>
              </a:graphicData>
            </a:graphic>
          </wp:inline>
        </w:drawing>
      </w:r>
    </w:p>
    <w:p>
      <w:pPr>
        <w:pStyle w:val="Normal"/>
        <w:rPr>
          <w:rFonts w:ascii="Comic Sans MS" w:hAnsi="Comic Sans MS" w:eastAsia="Comic Sans MS" w:cs="Comic Sans MS"/>
          <w:b/>
          <w:b/>
          <w:color w:val="0000FF"/>
          <w:sz w:val="28"/>
          <w:szCs w:val="28"/>
        </w:rPr>
      </w:pPr>
      <w:r>
        <w:rPr>
          <w:rFonts w:eastAsia="Comic Sans MS" w:cs="Comic Sans MS" w:ascii="Calibri" w:hAnsi="Calibri" w:asciiTheme="minorHAnsi" w:hAnsiTheme="minorHAnsi"/>
          <w:b/>
          <w:color w:val="0000FF"/>
          <w:sz w:val="32"/>
          <w:szCs w:val="28"/>
        </w:rPr>
        <w:t>Pourquoi ? Comment ?</w:t>
      </w:r>
      <w:r>
        <w:rPr/>
        <w:drawing>
          <wp:inline distT="0" distB="0" distL="0" distR="0">
            <wp:extent cx="5753100" cy="8223885"/>
            <wp:effectExtent l="0" t="0" r="0" b="0"/>
            <wp:docPr id="113"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45" descr=""/>
                    <pic:cNvPicPr>
                      <a:picLocks noChangeAspect="1" noChangeArrowheads="1"/>
                    </pic:cNvPicPr>
                  </pic:nvPicPr>
                  <pic:blipFill>
                    <a:blip r:embed="rId100"/>
                    <a:stretch>
                      <a:fillRect/>
                    </a:stretch>
                  </pic:blipFill>
                  <pic:spPr bwMode="auto">
                    <a:xfrm>
                      <a:off x="0" y="0"/>
                      <a:ext cx="5753100" cy="8223885"/>
                    </a:xfrm>
                    <a:prstGeom prst="rect">
                      <a:avLst/>
                    </a:prstGeom>
                  </pic:spPr>
                </pic:pic>
              </a:graphicData>
            </a:graphic>
          </wp:inline>
        </w:drawing>
      </w:r>
    </w:p>
    <w:p>
      <w:pPr>
        <w:pStyle w:val="Normal"/>
        <w:jc w:val="center"/>
        <w:rPr>
          <w:rFonts w:ascii="Calibri" w:hAnsi="Calibri" w:asciiTheme="minorHAnsi" w:hAnsiTheme="minorHAnsi"/>
          <w:sz w:val="28"/>
        </w:rPr>
      </w:pPr>
      <w:r>
        <w:rPr/>
      </w:r>
      <w:r>
        <w:br w:type="page"/>
      </w:r>
    </w:p>
    <w:p>
      <w:pPr>
        <w:pStyle w:val="Normal"/>
        <w:jc w:val="center"/>
        <w:rPr>
          <w:rFonts w:ascii="Calibri" w:hAnsi="Calibri" w:asciiTheme="minorHAnsi" w:hAnsiTheme="minorHAnsi"/>
          <w:sz w:val="28"/>
        </w:rPr>
      </w:pPr>
      <w:r>
        <w:rPr>
          <w:rFonts w:eastAsia="Comic Sans MS" w:cs="Comic Sans MS" w:ascii="Calibri" w:hAnsi="Calibri" w:asciiTheme="minorHAnsi" w:hAnsiTheme="minorHAnsi"/>
          <w:b/>
          <w:color w:val="0000FF"/>
          <w:sz w:val="32"/>
          <w:szCs w:val="28"/>
        </w:rPr>
        <w:t>CLASSES PRESSE MANCHE</w:t>
      </w:r>
    </w:p>
    <w:p>
      <w:pPr>
        <w:pStyle w:val="Normal"/>
        <w:jc w:val="center"/>
        <w:rPr>
          <w:rFonts w:ascii="Calibri" w:hAnsi="Calibri" w:asciiTheme="minorHAnsi" w:hAnsiTheme="minorHAnsi"/>
          <w:sz w:val="28"/>
        </w:rPr>
      </w:pPr>
      <w:r>
        <w:rPr>
          <w:rFonts w:eastAsia="Comic Sans MS" w:cs="Comic Sans MS" w:ascii="Calibri" w:hAnsi="Calibri" w:asciiTheme="minorHAnsi" w:hAnsiTheme="minorHAnsi"/>
          <w:b/>
          <w:color w:val="0000FF"/>
          <w:sz w:val="36"/>
          <w:szCs w:val="32"/>
        </w:rPr>
        <w:t xml:space="preserve">BILAN DE </w:t>
      </w:r>
      <w:r>
        <w:rPr>
          <w:rFonts w:eastAsia="Comic Sans MS" w:cs="Comic Sans MS" w:ascii="Calibri" w:hAnsi="Calibri" w:asciiTheme="minorHAnsi" w:hAnsiTheme="minorHAnsi"/>
          <w:b/>
          <w:color w:val="0000FF"/>
          <w:sz w:val="36"/>
          <w:szCs w:val="32"/>
        </w:rPr>
        <w:t>L’OPÉRATION</w:t>
      </w:r>
    </w:p>
    <w:p>
      <w:pPr>
        <w:pStyle w:val="Normal"/>
        <w:jc w:val="center"/>
        <w:rPr>
          <w:rFonts w:ascii="Comic Sans MS" w:hAnsi="Comic Sans MS" w:eastAsia="Comic Sans MS" w:cs="Comic Sans MS"/>
          <w:b/>
          <w:b/>
          <w:color w:val="0000FF"/>
          <w:sz w:val="28"/>
          <w:szCs w:val="28"/>
        </w:rPr>
      </w:pPr>
      <w:r>
        <w:rPr>
          <w:rFonts w:eastAsia="Comic Sans MS" w:cs="Comic Sans MS" w:ascii="Calibri" w:hAnsi="Calibri" w:asciiTheme="minorHAnsi" w:hAnsiTheme="minorHAnsi"/>
          <w:b/>
          <w:color w:val="0000FF"/>
          <w:sz w:val="36"/>
          <w:szCs w:val="32"/>
        </w:rPr>
        <w:t>Année scolaire 2020/2021</w:t>
      </w:r>
    </w:p>
    <w:p>
      <w:pPr>
        <w:pStyle w:val="Normal"/>
        <w:rPr>
          <w:rFonts w:ascii="Comic Sans MS" w:hAnsi="Comic Sans MS" w:eastAsia="Comic Sans MS" w:cs="Comic Sans MS"/>
          <w:b/>
          <w:b/>
          <w:color w:val="0000FF"/>
          <w:sz w:val="28"/>
          <w:szCs w:val="28"/>
        </w:rPr>
      </w:pPr>
      <w:r>
        <w:rPr/>
      </w:r>
    </w:p>
    <w:p>
      <w:pPr>
        <w:pStyle w:val="Normal"/>
        <w:ind w:left="720" w:hanging="720"/>
        <w:jc w:val="center"/>
        <w:rPr>
          <w:rFonts w:ascii="Comic Sans MS" w:hAnsi="Comic Sans MS" w:eastAsia="Comic Sans MS" w:cs="Comic Sans MS"/>
          <w:b/>
          <w:b/>
          <w:color w:val="0000FF"/>
          <w:sz w:val="28"/>
          <w:szCs w:val="28"/>
        </w:rPr>
      </w:pPr>
      <w:r>
        <w:rPr>
          <w:rFonts w:eastAsia="Arial" w:cs="Arial" w:ascii="Arial" w:hAnsi="Arial"/>
          <w:sz w:val="20"/>
          <w:szCs w:val="20"/>
          <w:u w:val="single"/>
        </w:rPr>
        <w:t xml:space="preserve">Retour à adresser à : </w:t>
      </w:r>
      <w:hyperlink r:id="rId101">
        <w:r>
          <w:rPr>
            <w:rFonts w:eastAsia="Arial" w:cs="Arial" w:ascii="Arial" w:hAnsi="Arial"/>
            <w:b/>
          </w:rPr>
          <w:t>clarisse.mace@ac-normandie.fr</w:t>
        </w:r>
      </w:hyperlink>
    </w:p>
    <w:p>
      <w:pPr>
        <w:pStyle w:val="Normal"/>
        <w:rPr>
          <w:rFonts w:ascii="Comic Sans MS" w:hAnsi="Comic Sans MS" w:eastAsia="Comic Sans MS" w:cs="Comic Sans MS"/>
          <w:b/>
          <w:b/>
          <w:color w:val="0000FF"/>
          <w:sz w:val="28"/>
          <w:szCs w:val="28"/>
        </w:rPr>
      </w:pPr>
      <w:r>
        <w:rPr/>
      </w:r>
    </w:p>
    <w:p>
      <w:pPr>
        <w:pStyle w:val="Normal"/>
        <w:tabs>
          <w:tab w:val="clear" w:pos="720"/>
          <w:tab w:val="right" w:pos="8505" w:leader="none"/>
        </w:tabs>
        <w:rPr>
          <w:rFonts w:ascii="Comic Sans MS" w:hAnsi="Comic Sans MS" w:eastAsia="Comic Sans MS" w:cs="Comic Sans MS"/>
          <w:b/>
          <w:b/>
          <w:color w:val="0000FF"/>
          <w:sz w:val="28"/>
          <w:szCs w:val="28"/>
        </w:rPr>
      </w:pPr>
      <w:r>
        <w:rPr>
          <w:rFonts w:eastAsia="Arial" w:cs="Arial" w:ascii="Arial" w:hAnsi="Arial"/>
        </w:rPr>
        <w:t xml:space="preserve">Nom de l’établissement : </w:t>
      </w:r>
      <w:r>
        <w:rPr>
          <w:rFonts w:eastAsia="Arial" w:cs="Arial" w:ascii="Arial" w:hAnsi="Arial"/>
          <w:sz w:val="20"/>
          <w:szCs w:val="20"/>
        </w:rPr>
        <w:t>……………………………………………………………………</w:t>
      </w:r>
    </w:p>
    <w:p>
      <w:pPr>
        <w:pStyle w:val="Normal"/>
        <w:tabs>
          <w:tab w:val="clear" w:pos="720"/>
          <w:tab w:val="right" w:pos="8505" w:leader="none"/>
        </w:tabs>
        <w:rPr>
          <w:rFonts w:ascii="Comic Sans MS" w:hAnsi="Comic Sans MS" w:eastAsia="Comic Sans MS" w:cs="Comic Sans MS"/>
          <w:b/>
          <w:b/>
          <w:color w:val="0000FF"/>
          <w:sz w:val="28"/>
          <w:szCs w:val="28"/>
        </w:rPr>
      </w:pPr>
      <w:r>
        <w:rPr/>
      </w:r>
    </w:p>
    <w:p>
      <w:pPr>
        <w:pStyle w:val="Normal"/>
        <w:tabs>
          <w:tab w:val="clear" w:pos="720"/>
          <w:tab w:val="right" w:pos="8505" w:leader="none"/>
        </w:tabs>
        <w:rPr>
          <w:rFonts w:ascii="Comic Sans MS" w:hAnsi="Comic Sans MS" w:eastAsia="Comic Sans MS" w:cs="Comic Sans MS"/>
          <w:b/>
          <w:b/>
          <w:color w:val="0000FF"/>
          <w:sz w:val="28"/>
          <w:szCs w:val="28"/>
        </w:rPr>
      </w:pPr>
      <w:r>
        <w:rPr>
          <w:rFonts w:eastAsia="Arial" w:cs="Arial" w:ascii="Arial" w:hAnsi="Arial"/>
        </w:rPr>
        <w:t xml:space="preserve">Bilan renseigné par :  </w:t>
        <w:tab/>
      </w:r>
    </w:p>
    <w:p>
      <w:pPr>
        <w:pStyle w:val="Normal"/>
        <w:rPr>
          <w:rFonts w:ascii="Comic Sans MS" w:hAnsi="Comic Sans MS" w:eastAsia="Comic Sans MS" w:cs="Comic Sans MS"/>
          <w:b/>
          <w:b/>
          <w:color w:val="0000FF"/>
          <w:sz w:val="28"/>
          <w:szCs w:val="28"/>
        </w:rPr>
      </w:pPr>
      <w:r>
        <w:rPr/>
      </w:r>
    </w:p>
    <w:p>
      <w:pPr>
        <w:pStyle w:val="Normal"/>
        <w:numPr>
          <w:ilvl w:val="0"/>
          <w:numId w:val="20"/>
        </w:numPr>
        <w:ind w:left="357" w:hanging="357"/>
        <w:rPr>
          <w:rFonts w:ascii="Comic Sans MS" w:hAnsi="Comic Sans MS" w:eastAsia="Comic Sans MS" w:cs="Comic Sans MS"/>
          <w:b/>
          <w:b/>
          <w:color w:val="0000FF"/>
          <w:sz w:val="28"/>
          <w:szCs w:val="28"/>
        </w:rPr>
      </w:pPr>
      <w:r>
        <w:rPr>
          <w:rFonts w:eastAsia="Arial" w:cs="Arial" w:ascii="Arial" w:hAnsi="Arial"/>
          <w:b/>
        </w:rPr>
        <w:t xml:space="preserve">MISE EN PLACE ET DÉROULEMENT DE L’OPÉRATION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Avez-vous été correctement informé de ce déroulement, les explications étaient-elles suffisantes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ind w:firstLine="709"/>
        <w:jc w:val="both"/>
        <w:rPr>
          <w:rFonts w:ascii="Comic Sans MS" w:hAnsi="Comic Sans MS" w:eastAsia="Comic Sans MS" w:cs="Comic Sans MS"/>
          <w:b/>
          <w:b/>
          <w:color w:val="0000FF"/>
          <w:sz w:val="28"/>
          <w:szCs w:val="28"/>
        </w:rPr>
      </w:pPr>
      <w:r>
        <w:rPr/>
      </w:r>
    </w:p>
    <w:p>
      <w:pPr>
        <w:pStyle w:val="Normal"/>
        <w:numPr>
          <w:ilvl w:val="0"/>
          <w:numId w:val="27"/>
        </w:numPr>
        <w:spacing w:before="120" w:after="160"/>
        <w:contextualSpacing/>
        <w:jc w:val="both"/>
        <w:rPr>
          <w:rFonts w:ascii="Comic Sans MS" w:hAnsi="Comic Sans MS" w:eastAsia="Comic Sans MS" w:cs="Comic Sans MS"/>
          <w:b/>
          <w:b/>
          <w:color w:val="0000FF"/>
          <w:sz w:val="28"/>
          <w:szCs w:val="28"/>
        </w:rPr>
      </w:pPr>
      <w:r>
        <w:rPr>
          <w:rFonts w:eastAsia="Arial" w:cs="Arial" w:ascii="Arial" w:hAnsi="Arial"/>
          <w:b/>
          <w:sz w:val="20"/>
          <w:szCs w:val="20"/>
        </w:rPr>
        <w:t>Dossier pédagogique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 Le petit dossier qui vous a été adressé vous a–t-il aidé dans votre démarche pédagogique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 Remarques et suggestions éventuelles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 Avez-vous utilisé d’autres supports pédagogiques ? Si oui, lesquels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sz w:val="20"/>
          <w:szCs w:val="20"/>
        </w:rPr>
        <w:t>✏</w:t>
      </w:r>
      <w:r>
        <w:rPr>
          <w:rFonts w:eastAsia="Arial" w:cs="Arial" w:ascii="Arial" w:hAnsi="Arial"/>
          <w:sz w:val="20"/>
          <w:szCs w:val="20"/>
        </w:rPr>
        <w:t xml:space="preserve"> </w:t>
      </w:r>
      <w:r>
        <w:rPr>
          <w:rFonts w:eastAsia="Arial" w:cs="Arial" w:ascii="Arial" w:hAnsi="Arial"/>
          <w:sz w:val="20"/>
          <w:szCs w:val="20"/>
        </w:rPr>
        <w:t>Analyse des 2 quotidiens :</w:t>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sz w:val="20"/>
          <w:szCs w:val="20"/>
        </w:rPr>
        <w:t>•</w:t>
      </w:r>
      <w:r>
        <w:rPr>
          <w:rFonts w:eastAsia="Arial" w:cs="Arial" w:ascii="Arial" w:hAnsi="Arial"/>
          <w:sz w:val="20"/>
          <w:szCs w:val="20"/>
        </w:rPr>
        <w:t xml:space="preserve"> </w:t>
      </w:r>
      <w:r>
        <w:rPr>
          <w:rFonts w:eastAsia="Arial" w:cs="Arial" w:ascii="Arial" w:hAnsi="Arial"/>
          <w:sz w:val="20"/>
          <w:szCs w:val="20"/>
        </w:rPr>
        <w:t>Trouvez-vous un intérêt à recevoir pendant une courte période les deux quotidiens partenaires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sz w:val="20"/>
          <w:szCs w:val="20"/>
        </w:rPr>
        <w:t xml:space="preserve">• </w:t>
      </w:r>
      <w:r>
        <w:rPr>
          <w:rFonts w:eastAsia="Arial" w:cs="Arial" w:ascii="Arial" w:hAnsi="Arial"/>
          <w:sz w:val="20"/>
          <w:szCs w:val="20"/>
        </w:rPr>
        <w:t>Suggestions de calendrier de cette distribution (au début, au milieu, à la fin de l’opération ?)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rPr>
          <w:rFonts w:ascii="Comic Sans MS" w:hAnsi="Comic Sans MS" w:eastAsia="Comic Sans MS" w:cs="Comic Sans MS"/>
          <w:b/>
          <w:b/>
          <w:color w:val="0000FF"/>
          <w:sz w:val="28"/>
          <w:szCs w:val="28"/>
        </w:rPr>
      </w:pPr>
      <w:r>
        <w:rPr>
          <w:rFonts w:eastAsia="Arial" w:cs="Arial" w:ascii="Arial" w:hAnsi="Arial"/>
        </w:rPr>
        <w:tab/>
        <w:tab/>
      </w:r>
    </w:p>
    <w:p>
      <w:pPr>
        <w:pStyle w:val="Normal"/>
        <w:numPr>
          <w:ilvl w:val="0"/>
          <w:numId w:val="28"/>
        </w:numPr>
        <w:rPr>
          <w:rFonts w:ascii="Comic Sans MS" w:hAnsi="Comic Sans MS" w:eastAsia="Comic Sans MS" w:cs="Comic Sans MS"/>
          <w:b/>
          <w:b/>
          <w:color w:val="0000FF"/>
          <w:sz w:val="28"/>
          <w:szCs w:val="28"/>
        </w:rPr>
      </w:pPr>
      <w:r>
        <w:rPr>
          <w:rFonts w:eastAsia="Arial" w:cs="Arial" w:ascii="Arial" w:hAnsi="Arial"/>
          <w:b/>
        </w:rPr>
        <w:t>Relations avec le journaliste parrain</w:t>
      </w:r>
      <w:r>
        <w:rPr>
          <w:rFonts w:eastAsia="Arial" w:cs="Arial" w:ascii="Arial" w:hAnsi="Arial"/>
        </w:rPr>
        <w:t> :</w:t>
      </w:r>
    </w:p>
    <w:p>
      <w:pPr>
        <w:pStyle w:val="Normal"/>
        <w:spacing w:lineRule="auto" w:line="360"/>
        <w:rPr>
          <w:rFonts w:ascii="Comic Sans MS" w:hAnsi="Comic Sans MS" w:eastAsia="Comic Sans MS" w:cs="Comic Sans MS"/>
          <w:b/>
          <w:b/>
          <w:color w:val="0000FF"/>
          <w:sz w:val="28"/>
          <w:szCs w:val="28"/>
        </w:rPr>
      </w:pPr>
      <w:r>
        <w:rPr>
          <w:rFonts w:eastAsia="Arial" w:cs="Arial" w:ascii="Arial" w:hAnsi="Arial"/>
        </w:rPr>
        <w:t>Nom du journaliste parrain : …………………………………………………………….</w:t>
      </w:r>
    </w:p>
    <w:p>
      <w:pPr>
        <w:pStyle w:val="Normal"/>
        <w:spacing w:lineRule="auto" w:line="360"/>
        <w:rPr>
          <w:rFonts w:ascii="Comic Sans MS" w:hAnsi="Comic Sans MS" w:eastAsia="Comic Sans MS" w:cs="Comic Sans MS"/>
          <w:b/>
          <w:b/>
          <w:color w:val="0000FF"/>
          <w:sz w:val="28"/>
          <w:szCs w:val="28"/>
        </w:rPr>
      </w:pPr>
      <w:r>
        <w:rPr>
          <w:rFonts w:eastAsia="Arial" w:cs="Arial" w:ascii="Arial" w:hAnsi="Arial"/>
        </w:rPr>
        <w:t>Nombre de visites dans la classe : ………………………………………………………</w:t>
      </w:r>
    </w:p>
    <w:p>
      <w:pPr>
        <w:pStyle w:val="Normal"/>
        <w:rPr>
          <w:rFonts w:ascii="Comic Sans MS" w:hAnsi="Comic Sans MS" w:eastAsia="Comic Sans MS" w:cs="Comic Sans MS"/>
          <w:b/>
          <w:b/>
          <w:color w:val="0000FF"/>
          <w:sz w:val="28"/>
          <w:szCs w:val="28"/>
        </w:rPr>
      </w:pPr>
      <w:r>
        <w:rPr>
          <w:rFonts w:eastAsia="Arial" w:cs="Arial" w:ascii="Arial" w:hAnsi="Arial"/>
          <w:b/>
        </w:rPr>
        <w:t>Visite d’un journal, lequel ? …………………………….</w:t>
      </w:r>
    </w:p>
    <w:p>
      <w:pPr>
        <w:pStyle w:val="Normal"/>
        <w:ind w:firstLine="357"/>
        <w:rPr>
          <w:rFonts w:ascii="Comic Sans MS" w:hAnsi="Comic Sans MS" w:eastAsia="Comic Sans MS" w:cs="Comic Sans MS"/>
          <w:b/>
          <w:b/>
          <w:color w:val="0000FF"/>
          <w:sz w:val="28"/>
          <w:szCs w:val="28"/>
        </w:rPr>
      </w:pPr>
      <w:r>
        <w:rPr>
          <w:rFonts w:eastAsia="Arial" w:cs="Arial" w:ascii="Arial" w:hAnsi="Arial"/>
        </w:rPr>
        <w:tab/>
      </w:r>
    </w:p>
    <w:p>
      <w:pPr>
        <w:pStyle w:val="Normal"/>
        <w:rPr>
          <w:rFonts w:ascii="Comic Sans MS" w:hAnsi="Comic Sans MS" w:eastAsia="Comic Sans MS" w:cs="Comic Sans MS"/>
          <w:b/>
          <w:b/>
          <w:color w:val="0000FF"/>
          <w:sz w:val="28"/>
          <w:szCs w:val="28"/>
        </w:rPr>
      </w:pPr>
      <w:r>
        <w:rPr>
          <w:rFonts w:eastAsia="Arial" w:cs="Arial" w:ascii="Arial" w:hAnsi="Arial"/>
        </w:rPr>
        <w:t>Apport du journaliste dans la mise en place pédagogique :</w:t>
      </w:r>
    </w:p>
    <w:p>
      <w:pPr>
        <w:pStyle w:val="Normal"/>
        <w:spacing w:lineRule="auto" w:line="360"/>
        <w:rPr>
          <w:rFonts w:ascii="Comic Sans MS" w:hAnsi="Comic Sans MS" w:eastAsia="Comic Sans MS" w:cs="Comic Sans MS"/>
          <w:b/>
          <w:b/>
          <w:color w:val="0000FF"/>
          <w:sz w:val="28"/>
          <w:szCs w:val="28"/>
        </w:rPr>
      </w:pPr>
      <w:r>
        <w:rPr>
          <w:rFonts w:eastAsia="Arial" w:cs="Arial" w:ascii="Arial" w:hAnsi="Arial"/>
        </w:rPr>
        <w:t>………………………………………………………………………………………………………………………………………………………………………………………………………</w:t>
      </w:r>
      <w:r>
        <w:rPr>
          <w:rFonts w:eastAsia="Arial" w:cs="Arial" w:ascii="Arial" w:hAnsi="Arial"/>
        </w:rPr>
        <w:t>.………</w:t>
      </w:r>
    </w:p>
    <w:p>
      <w:pPr>
        <w:pStyle w:val="Normal"/>
        <w:rPr>
          <w:rFonts w:ascii="Comic Sans MS" w:hAnsi="Comic Sans MS" w:eastAsia="Comic Sans MS" w:cs="Comic Sans MS"/>
          <w:b/>
          <w:b/>
          <w:color w:val="0000FF"/>
          <w:sz w:val="28"/>
          <w:szCs w:val="28"/>
        </w:rPr>
      </w:pPr>
      <w:r>
        <w:rPr/>
      </w:r>
      <w:r>
        <w:br w:type="page"/>
      </w:r>
    </w:p>
    <w:p>
      <w:pPr>
        <w:pStyle w:val="Normal"/>
        <w:numPr>
          <w:ilvl w:val="0"/>
          <w:numId w:val="29"/>
        </w:numPr>
        <w:rPr>
          <w:rFonts w:ascii="Comic Sans MS" w:hAnsi="Comic Sans MS" w:eastAsia="Comic Sans MS" w:cs="Comic Sans MS"/>
          <w:b/>
          <w:b/>
          <w:color w:val="0000FF"/>
          <w:sz w:val="28"/>
          <w:szCs w:val="28"/>
        </w:rPr>
      </w:pPr>
      <w:r>
        <w:rPr>
          <w:rFonts w:eastAsia="Arial" w:cs="Arial" w:ascii="Arial" w:hAnsi="Arial"/>
          <w:b/>
        </w:rPr>
        <w:t>Autres actions menées dans le cadre de l’opération</w:t>
      </w:r>
      <w:r>
        <w:rPr>
          <w:rFonts w:eastAsia="Arial" w:cs="Arial" w:ascii="Arial" w:hAnsi="Arial"/>
        </w:rPr>
        <w:t> :</w:t>
      </w:r>
    </w:p>
    <w:p>
      <w:pPr>
        <w:pStyle w:val="Normal"/>
        <w:spacing w:lineRule="auto" w:line="360"/>
        <w:ind w:left="357" w:hanging="0"/>
        <w:rPr>
          <w:rFonts w:ascii="Comic Sans MS" w:hAnsi="Comic Sans MS" w:eastAsia="Comic Sans MS" w:cs="Comic Sans MS"/>
          <w:b/>
          <w:b/>
          <w:color w:val="0000FF"/>
          <w:sz w:val="28"/>
          <w:szCs w:val="28"/>
        </w:rPr>
      </w:pPr>
      <w:r>
        <w:rPr>
          <w:rFonts w:eastAsia="Arial" w:cs="Arial" w:ascii="Arial" w:hAnsi="Arial"/>
        </w:rPr>
        <w:t>………………………………………………………………………………………………</w:t>
      </w:r>
    </w:p>
    <w:p>
      <w:pPr>
        <w:pStyle w:val="Normal"/>
        <w:spacing w:lineRule="auto" w:line="360"/>
        <w:ind w:left="357" w:hanging="0"/>
        <w:rPr>
          <w:rFonts w:ascii="Comic Sans MS" w:hAnsi="Comic Sans MS" w:eastAsia="Comic Sans MS" w:cs="Comic Sans MS"/>
          <w:b/>
          <w:b/>
          <w:color w:val="0000FF"/>
          <w:sz w:val="28"/>
          <w:szCs w:val="28"/>
        </w:rPr>
      </w:pPr>
      <w:r>
        <w:rPr>
          <w:rFonts w:eastAsia="Arial" w:cs="Arial" w:ascii="Arial" w:hAnsi="Arial"/>
        </w:rPr>
        <w:t>……………………………………………………………………………………………………………………………………………………………………………………………………</w:t>
      </w:r>
    </w:p>
    <w:p>
      <w:pPr>
        <w:pStyle w:val="Normal"/>
        <w:spacing w:lineRule="auto" w:line="360"/>
        <w:ind w:firstLine="357"/>
        <w:rPr>
          <w:sz w:val="20"/>
          <w:szCs w:val="20"/>
        </w:rPr>
      </w:pPr>
      <w:r>
        <w:rPr>
          <w:sz w:val="20"/>
          <w:szCs w:val="20"/>
        </w:rPr>
      </w:r>
    </w:p>
    <w:p>
      <w:pPr>
        <w:pStyle w:val="Normal"/>
        <w:numPr>
          <w:ilvl w:val="0"/>
          <w:numId w:val="20"/>
        </w:numPr>
        <w:ind w:left="357" w:hanging="357"/>
        <w:rPr>
          <w:rFonts w:ascii="Comic Sans MS" w:hAnsi="Comic Sans MS" w:eastAsia="Comic Sans MS" w:cs="Comic Sans MS"/>
          <w:b/>
          <w:b/>
          <w:color w:val="0000FF"/>
          <w:sz w:val="28"/>
          <w:szCs w:val="28"/>
        </w:rPr>
      </w:pPr>
      <w:r>
        <w:rPr>
          <w:rFonts w:eastAsia="Arial" w:cs="Arial" w:ascii="Arial" w:hAnsi="Arial"/>
          <w:b/>
        </w:rPr>
        <w:t>CHALLENGE D’ÉCRITURE</w:t>
      </w:r>
    </w:p>
    <w:p>
      <w:pPr>
        <w:pStyle w:val="Normal"/>
        <w:spacing w:before="120" w:after="0"/>
        <w:jc w:val="both"/>
        <w:rPr>
          <w:rFonts w:ascii="Comic Sans MS" w:hAnsi="Comic Sans MS" w:eastAsia="Comic Sans MS" w:cs="Comic Sans MS"/>
          <w:b/>
          <w:b/>
          <w:color w:val="0000FF"/>
          <w:sz w:val="28"/>
          <w:szCs w:val="28"/>
        </w:rPr>
      </w:pPr>
      <w:r>
        <w:rPr>
          <w:rFonts w:eastAsia="Noto Sans Symbols" w:cs="Segoe UI Symbol" w:ascii="Segoe UI Symbol" w:hAnsi="Segoe UI Symbol"/>
          <w:b/>
          <w:sz w:val="20"/>
          <w:szCs w:val="20"/>
        </w:rPr>
        <w:t>❍</w:t>
      </w:r>
      <w:r>
        <w:rPr>
          <w:rFonts w:eastAsia="Arial" w:cs="Arial" w:ascii="Arial" w:hAnsi="Arial"/>
          <w:b/>
          <w:sz w:val="20"/>
          <w:szCs w:val="20"/>
        </w:rPr>
        <w:t xml:space="preserve"> </w:t>
      </w:r>
      <w:r>
        <w:rPr>
          <w:rFonts w:eastAsia="Arial" w:cs="Arial" w:ascii="Arial" w:hAnsi="Arial"/>
          <w:b/>
          <w:sz w:val="20"/>
          <w:szCs w:val="20"/>
        </w:rPr>
        <w:t>Choix du thème pour l’article proposé au challenge d’écriture :</w:t>
      </w:r>
      <w:r>
        <w:rPr>
          <w:rFonts w:eastAsia="Arial" w:cs="Arial" w:ascii="Arial" w:hAnsi="Arial"/>
          <w:sz w:val="20"/>
          <w:szCs w:val="20"/>
        </w:rPr>
        <w:t xml:space="preserve">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Vous a-t-il semblé pertinent ? ………………………</w:t>
      </w:r>
    </w:p>
    <w:p>
      <w:pPr>
        <w:pStyle w:val="Normal"/>
        <w:spacing w:before="120" w:after="0"/>
        <w:jc w:val="both"/>
        <w:rPr>
          <w:rFonts w:ascii="Comic Sans MS" w:hAnsi="Comic Sans MS" w:eastAsia="Comic Sans MS" w:cs="Comic Sans MS"/>
          <w:b/>
          <w:b/>
          <w:color w:val="0000FF"/>
          <w:sz w:val="28"/>
          <w:szCs w:val="28"/>
        </w:rPr>
      </w:pPr>
      <w:r>
        <w:rPr>
          <w:rFonts w:eastAsia="Noto Sans Symbols" w:cs="Segoe UI Symbol" w:ascii="Segoe UI Symbol" w:hAnsi="Segoe UI Symbol"/>
          <w:b/>
          <w:sz w:val="20"/>
          <w:szCs w:val="20"/>
        </w:rPr>
        <w:t>❍</w:t>
      </w:r>
      <w:r>
        <w:rPr>
          <w:rFonts w:eastAsia="Arial" w:cs="Arial" w:ascii="Arial" w:hAnsi="Arial"/>
          <w:b/>
          <w:sz w:val="20"/>
          <w:szCs w:val="20"/>
        </w:rPr>
        <w:t xml:space="preserve"> </w:t>
      </w:r>
      <w:r>
        <w:rPr>
          <w:rFonts w:eastAsia="Arial" w:cs="Arial" w:ascii="Arial" w:hAnsi="Arial"/>
          <w:b/>
          <w:sz w:val="20"/>
          <w:szCs w:val="20"/>
        </w:rPr>
        <w:t>Intérêt des élèves pour cette phase de l’opération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b/>
          <w:sz w:val="20"/>
          <w:szCs w:val="20"/>
        </w:rPr>
        <w:t>❍</w:t>
      </w:r>
      <w:r>
        <w:rPr>
          <w:rFonts w:eastAsia="Arial" w:cs="Arial" w:ascii="Arial" w:hAnsi="Arial"/>
          <w:b/>
          <w:sz w:val="20"/>
          <w:szCs w:val="20"/>
        </w:rPr>
        <w:t xml:space="preserve"> </w:t>
      </w:r>
      <w:r>
        <w:rPr>
          <w:rFonts w:eastAsia="Arial" w:cs="Arial" w:ascii="Arial" w:hAnsi="Arial"/>
          <w:b/>
          <w:sz w:val="20"/>
          <w:szCs w:val="20"/>
        </w:rPr>
        <w:t>Les élèves ont-ils su mettre en application les connaissances acquises dans le cadre de l’opération ?</w:t>
      </w:r>
    </w:p>
    <w:p>
      <w:pPr>
        <w:pStyle w:val="Normal"/>
        <w:spacing w:before="120" w:after="0"/>
        <w:ind w:left="1775" w:firstLine="351"/>
        <w:jc w:val="both"/>
        <w:rPr>
          <w:rFonts w:ascii="Comic Sans MS" w:hAnsi="Comic Sans MS" w:eastAsia="Comic Sans MS" w:cs="Comic Sans MS"/>
          <w:b/>
          <w:b/>
          <w:color w:val="0000FF"/>
          <w:sz w:val="28"/>
          <w:szCs w:val="28"/>
        </w:rPr>
      </w:pPr>
      <w:r>
        <w:rPr>
          <w:rFonts w:eastAsia="Noto Sans Symbols" w:cs="Noto Sans Symbols" w:ascii="Noto Sans Symbols" w:hAnsi="Noto Sans Symbols"/>
        </w:rPr>
        <w:t>□</w:t>
      </w:r>
      <w:r>
        <w:rPr>
          <w:rFonts w:eastAsia="Arial" w:cs="Arial" w:ascii="Arial" w:hAnsi="Arial"/>
          <w:sz w:val="20"/>
          <w:szCs w:val="20"/>
        </w:rPr>
        <w:tab/>
        <w:t>oui</w:t>
        <w:tab/>
        <w:tab/>
      </w:r>
      <w:r>
        <w:rPr>
          <w:rFonts w:eastAsia="Noto Sans Symbols" w:cs="Noto Sans Symbols" w:ascii="Noto Sans Symbols" w:hAnsi="Noto Sans Symbols"/>
        </w:rPr>
        <w:t>□</w:t>
      </w:r>
      <w:r>
        <w:rPr>
          <w:rFonts w:eastAsia="Arial" w:cs="Arial" w:ascii="Arial" w:hAnsi="Arial"/>
          <w:sz w:val="20"/>
          <w:szCs w:val="20"/>
        </w:rPr>
        <w:tab/>
        <w:t>non</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b/>
          <w:sz w:val="20"/>
          <w:szCs w:val="20"/>
        </w:rPr>
        <w:t>❍</w:t>
      </w:r>
      <w:r>
        <w:rPr>
          <w:rFonts w:eastAsia="Arial" w:cs="Arial" w:ascii="Arial" w:hAnsi="Arial"/>
          <w:b/>
          <w:sz w:val="20"/>
          <w:szCs w:val="20"/>
        </w:rPr>
        <w:t xml:space="preserve">  </w:t>
      </w:r>
      <w:r>
        <w:rPr>
          <w:rFonts w:eastAsia="Arial" w:cs="Arial" w:ascii="Arial" w:hAnsi="Arial"/>
          <w:b/>
          <w:sz w:val="20"/>
          <w:szCs w:val="20"/>
        </w:rPr>
        <w:t xml:space="preserve">Remise des prix (pour les établissements qui y ont participé) Commentaires :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
    </w:p>
    <w:p>
      <w:pPr>
        <w:pStyle w:val="Normal"/>
        <w:spacing w:before="120" w:after="0"/>
        <w:jc w:val="both"/>
        <w:rPr>
          <w:rFonts w:ascii="Comic Sans MS" w:hAnsi="Comic Sans MS" w:eastAsia="Comic Sans MS" w:cs="Comic Sans MS"/>
          <w:b/>
          <w:b/>
          <w:color w:val="0000FF"/>
          <w:sz w:val="28"/>
          <w:szCs w:val="28"/>
        </w:rPr>
      </w:pPr>
      <w:r>
        <w:rPr>
          <w:rFonts w:eastAsia="Noto Sans Symbols" w:cs="Noto Sans Symbols" w:ascii="Noto Sans Symbols" w:hAnsi="Noto Sans Symbols"/>
          <w:b/>
          <w:sz w:val="20"/>
          <w:szCs w:val="20"/>
        </w:rPr>
        <w:t>❍</w:t>
      </w:r>
      <w:r>
        <w:rPr>
          <w:rFonts w:eastAsia="Arial" w:cs="Arial" w:ascii="Arial" w:hAnsi="Arial"/>
          <w:b/>
          <w:sz w:val="20"/>
          <w:szCs w:val="20"/>
        </w:rPr>
        <w:t xml:space="preserve">  </w:t>
      </w:r>
      <w:r>
        <w:rPr>
          <w:rFonts w:eastAsia="Arial" w:cs="Arial" w:ascii="Arial" w:hAnsi="Arial"/>
          <w:b/>
          <w:sz w:val="20"/>
          <w:szCs w:val="20"/>
        </w:rPr>
        <w:t>Suppléments : quels commentaires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spacing w:before="120" w:after="0"/>
        <w:jc w:val="both"/>
        <w:rPr>
          <w:rFonts w:ascii="Comic Sans MS" w:hAnsi="Comic Sans MS" w:eastAsia="Comic Sans MS" w:cs="Comic Sans MS"/>
          <w:b/>
          <w:b/>
          <w:color w:val="0000FF"/>
          <w:sz w:val="28"/>
          <w:szCs w:val="28"/>
        </w:rPr>
      </w:pPr>
      <w:r>
        <w:rPr/>
      </w:r>
    </w:p>
    <w:p>
      <w:pPr>
        <w:pStyle w:val="Normal"/>
        <w:numPr>
          <w:ilvl w:val="0"/>
          <w:numId w:val="20"/>
        </w:numPr>
        <w:ind w:left="357" w:hanging="357"/>
        <w:rPr>
          <w:rFonts w:ascii="Comic Sans MS" w:hAnsi="Comic Sans MS" w:eastAsia="Comic Sans MS" w:cs="Comic Sans MS"/>
          <w:b/>
          <w:b/>
          <w:color w:val="0000FF"/>
          <w:sz w:val="28"/>
          <w:szCs w:val="28"/>
        </w:rPr>
      </w:pPr>
      <w:r>
        <w:rPr>
          <w:rFonts w:eastAsia="Arial" w:cs="Arial" w:ascii="Arial" w:hAnsi="Arial"/>
          <w:b/>
        </w:rPr>
        <w:t>BILAN SOMMAIRE DE L’ANNÉE</w:t>
      </w:r>
    </w:p>
    <w:p>
      <w:pPr>
        <w:pStyle w:val="Normal"/>
        <w:numPr>
          <w:ilvl w:val="0"/>
          <w:numId w:val="30"/>
        </w:numPr>
        <w:spacing w:before="120" w:after="160"/>
        <w:contextualSpacing/>
        <w:jc w:val="both"/>
        <w:rPr>
          <w:rFonts w:ascii="Comic Sans MS" w:hAnsi="Comic Sans MS" w:eastAsia="Comic Sans MS" w:cs="Comic Sans MS"/>
          <w:b/>
          <w:b/>
          <w:color w:val="0000FF"/>
          <w:sz w:val="28"/>
          <w:szCs w:val="28"/>
        </w:rPr>
      </w:pPr>
      <w:r>
        <w:rPr>
          <w:rFonts w:eastAsia="Arial" w:cs="Arial" w:ascii="Arial" w:hAnsi="Arial"/>
          <w:sz w:val="20"/>
          <w:szCs w:val="20"/>
        </w:rPr>
        <w:t>Que pensez-vous du niveau de classe choisi pour participer à cette opération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p>
    <w:p>
      <w:pPr>
        <w:pStyle w:val="Normal"/>
        <w:numPr>
          <w:ilvl w:val="0"/>
          <w:numId w:val="31"/>
        </w:numPr>
        <w:spacing w:before="120" w:after="160"/>
        <w:contextualSpacing/>
        <w:rPr>
          <w:rFonts w:ascii="Comic Sans MS" w:hAnsi="Comic Sans MS" w:eastAsia="Comic Sans MS" w:cs="Comic Sans MS"/>
          <w:b/>
          <w:b/>
          <w:color w:val="0000FF"/>
          <w:sz w:val="28"/>
          <w:szCs w:val="28"/>
        </w:rPr>
      </w:pPr>
      <w:r>
        <w:rPr>
          <w:rFonts w:eastAsia="Arial" w:cs="Arial" w:ascii="Arial" w:hAnsi="Arial"/>
          <w:sz w:val="20"/>
          <w:szCs w:val="20"/>
        </w:rPr>
        <w:t>Quel a été l’intérêt pour les élèves ? ………………………………………………………………………………………………………………..</w:t>
      </w:r>
    </w:p>
    <w:p>
      <w:pPr>
        <w:pStyle w:val="Normal"/>
        <w:spacing w:before="120" w:after="0"/>
        <w:jc w:val="both"/>
        <w:rPr>
          <w:rFonts w:ascii="Comic Sans MS" w:hAnsi="Comic Sans MS" w:eastAsia="Comic Sans MS" w:cs="Comic Sans MS"/>
          <w:b/>
          <w:b/>
          <w:color w:val="0000FF"/>
          <w:sz w:val="28"/>
          <w:szCs w:val="28"/>
        </w:rPr>
      </w:pPr>
      <w:r>
        <w:rPr>
          <w:rFonts w:eastAsia="Arial" w:cs="Arial" w:ascii="Arial" w:hAnsi="Arial"/>
          <w:sz w:val="20"/>
          <w:szCs w:val="20"/>
        </w:rPr>
        <w:t>………………………………………………………………………………………………………………</w:t>
      </w:r>
      <w:r>
        <w:rPr>
          <w:rFonts w:eastAsia="Arial" w:cs="Arial" w:ascii="Arial" w:hAnsi="Arial"/>
          <w:sz w:val="20"/>
          <w:szCs w:val="20"/>
        </w:rPr>
        <w:t>..</w:t>
      </w:r>
    </w:p>
    <w:p>
      <w:pPr>
        <w:pStyle w:val="Normal"/>
        <w:numPr>
          <w:ilvl w:val="0"/>
          <w:numId w:val="31"/>
        </w:numPr>
        <w:tabs>
          <w:tab w:val="clear" w:pos="720"/>
          <w:tab w:val="left" w:pos="284" w:leader="none"/>
          <w:tab w:val="right" w:pos="9072" w:leader="none"/>
        </w:tabs>
        <w:spacing w:lineRule="auto" w:line="480" w:before="120" w:after="160"/>
        <w:contextualSpacing/>
        <w:jc w:val="both"/>
        <w:rPr>
          <w:rFonts w:ascii="Comic Sans MS" w:hAnsi="Comic Sans MS" w:eastAsia="Comic Sans MS" w:cs="Comic Sans MS"/>
          <w:b/>
          <w:b/>
          <w:color w:val="0000FF"/>
          <w:sz w:val="28"/>
          <w:szCs w:val="28"/>
        </w:rPr>
      </w:pPr>
      <w:r>
        <w:rPr>
          <w:rFonts w:eastAsia="Arial" w:cs="Arial" w:ascii="Arial" w:hAnsi="Arial"/>
          <w:sz w:val="20"/>
          <w:szCs w:val="20"/>
        </w:rPr>
        <w:t>Suggestions pour un meilleur fonctionnement</w:t>
        <w:tab/>
        <w:tab/>
      </w:r>
    </w:p>
    <w:p>
      <w:pPr>
        <w:pStyle w:val="Normal"/>
        <w:tabs>
          <w:tab w:val="clear" w:pos="720"/>
          <w:tab w:val="left" w:pos="284" w:leader="none"/>
          <w:tab w:val="right" w:pos="9072" w:leader="none"/>
        </w:tabs>
        <w:spacing w:lineRule="auto" w:line="480"/>
        <w:ind w:left="284" w:firstLine="76"/>
        <w:rPr>
          <w:rFonts w:ascii="Comic Sans MS" w:hAnsi="Comic Sans MS" w:eastAsia="Comic Sans MS" w:cs="Comic Sans MS"/>
          <w:b/>
          <w:b/>
          <w:color w:val="0000FF"/>
          <w:sz w:val="28"/>
          <w:szCs w:val="28"/>
        </w:rPr>
      </w:pPr>
      <w:r>
        <w:rPr>
          <w:rFonts w:eastAsia="Arial" w:cs="Arial" w:ascii="Arial" w:hAnsi="Arial"/>
          <w:sz w:val="20"/>
          <w:szCs w:val="20"/>
        </w:rPr>
        <w:tab/>
        <w:tab/>
      </w:r>
    </w:p>
    <w:p>
      <w:pPr>
        <w:pStyle w:val="Normal"/>
        <w:numPr>
          <w:ilvl w:val="0"/>
          <w:numId w:val="32"/>
        </w:numPr>
        <w:spacing w:before="120" w:after="160"/>
        <w:ind w:left="284" w:firstLine="76"/>
        <w:contextualSpacing/>
        <w:jc w:val="both"/>
        <w:rPr>
          <w:rFonts w:ascii="Comic Sans MS" w:hAnsi="Comic Sans MS" w:eastAsia="Comic Sans MS" w:cs="Comic Sans MS"/>
          <w:b/>
          <w:b/>
          <w:color w:val="0000FF"/>
          <w:sz w:val="28"/>
          <w:szCs w:val="28"/>
        </w:rPr>
      </w:pPr>
      <w:r>
        <w:rPr>
          <w:rFonts w:eastAsia="Arial" w:cs="Arial" w:ascii="Arial" w:hAnsi="Arial"/>
          <w:sz w:val="20"/>
          <w:szCs w:val="20"/>
        </w:rPr>
        <w:t>Souhaitez-vous reconduire votre participation à cette opération en 2021/2022 ?</w:t>
      </w:r>
    </w:p>
    <w:p>
      <w:pPr>
        <w:pStyle w:val="Normal"/>
        <w:spacing w:before="120" w:after="0"/>
        <w:ind w:firstLine="709"/>
        <w:jc w:val="center"/>
        <w:rPr>
          <w:rFonts w:ascii="Comic Sans MS" w:hAnsi="Comic Sans MS" w:eastAsia="Comic Sans MS" w:cs="Comic Sans MS"/>
          <w:b/>
          <w:b/>
          <w:color w:val="0000FF"/>
          <w:sz w:val="28"/>
          <w:szCs w:val="28"/>
        </w:rPr>
      </w:pPr>
      <w:r>
        <w:rPr>
          <w:rFonts w:eastAsia="Arial" w:cs="Arial" w:ascii="Arial" w:hAnsi="Arial"/>
          <w:sz w:val="20"/>
          <w:szCs w:val="20"/>
        </w:rPr>
        <w:t xml:space="preserve">oui      </w:t>
      </w:r>
      <w:r>
        <w:rPr>
          <w:rFonts w:eastAsia="Noto Sans Symbols" w:cs="Noto Sans Symbols" w:ascii="Noto Sans Symbols" w:hAnsi="Noto Sans Symbols"/>
          <w:sz w:val="20"/>
          <w:szCs w:val="20"/>
        </w:rPr>
        <w:t>❑</w:t>
      </w:r>
      <w:r>
        <w:rPr>
          <w:rFonts w:eastAsia="Arial" w:cs="Arial" w:ascii="Arial" w:hAnsi="Arial"/>
          <w:sz w:val="20"/>
          <w:szCs w:val="20"/>
        </w:rPr>
        <w:tab/>
        <w:tab/>
        <w:t>non</w:t>
        <w:tab/>
      </w:r>
      <w:r>
        <w:rPr>
          <w:rFonts w:eastAsia="Noto Sans Symbols" w:cs="Noto Sans Symbols" w:ascii="Noto Sans Symbols" w:hAnsi="Noto Sans Symbols"/>
          <w:sz w:val="20"/>
          <w:szCs w:val="20"/>
        </w:rPr>
        <w:t>❑</w:t>
      </w:r>
    </w:p>
    <w:p>
      <w:pPr>
        <w:pStyle w:val="Normal"/>
        <w:tabs>
          <w:tab w:val="clear" w:pos="720"/>
          <w:tab w:val="left" w:pos="1985" w:leader="none"/>
          <w:tab w:val="right" w:pos="9072" w:leader="none"/>
        </w:tabs>
        <w:spacing w:before="120" w:after="0"/>
        <w:ind w:left="284" w:hanging="0"/>
        <w:jc w:val="both"/>
        <w:rPr>
          <w:rFonts w:ascii="Comic Sans MS" w:hAnsi="Comic Sans MS" w:eastAsia="Comic Sans MS" w:cs="Comic Sans MS"/>
          <w:b/>
          <w:b/>
          <w:color w:val="0000FF"/>
          <w:sz w:val="28"/>
          <w:szCs w:val="28"/>
        </w:rPr>
      </w:pPr>
      <w:r>
        <w:rPr>
          <w:rFonts w:eastAsia="Arial" w:cs="Arial" w:ascii="Arial" w:hAnsi="Arial"/>
          <w:sz w:val="20"/>
          <w:szCs w:val="20"/>
        </w:rPr>
        <w:t>Pourquoi ? ……………………………………………………………………………………………...</w:t>
        <w:tab/>
      </w:r>
    </w:p>
    <w:p>
      <w:pPr>
        <w:pStyle w:val="Normal"/>
        <w:tabs>
          <w:tab w:val="clear" w:pos="720"/>
          <w:tab w:val="left" w:pos="284" w:leader="none"/>
          <w:tab w:val="right" w:pos="9072" w:leader="none"/>
        </w:tabs>
        <w:spacing w:lineRule="auto" w:line="360"/>
        <w:rPr>
          <w:rFonts w:ascii="Comic Sans MS" w:hAnsi="Comic Sans MS" w:eastAsia="Comic Sans MS" w:cs="Comic Sans MS"/>
          <w:b/>
          <w:b/>
          <w:color w:val="0000FF"/>
          <w:sz w:val="28"/>
          <w:szCs w:val="28"/>
        </w:rPr>
      </w:pPr>
      <w:r>
        <w:rPr>
          <w:rFonts w:eastAsia="Arial" w:cs="Arial" w:ascii="Arial" w:hAnsi="Arial"/>
          <w:sz w:val="20"/>
          <w:szCs w:val="20"/>
        </w:rPr>
        <w:tab/>
      </w:r>
      <w:bookmarkStart w:id="5" w:name="_GoBack"/>
      <w:bookmarkEnd w:id="5"/>
      <w:r>
        <w:rPr>
          <w:rFonts w:eastAsia="Arial" w:cs="Arial" w:ascii="Arial" w:hAnsi="Arial"/>
          <w:sz w:val="20"/>
          <w:szCs w:val="20"/>
        </w:rPr>
        <w:tab/>
      </w:r>
    </w:p>
    <w:p>
      <w:pPr>
        <w:pStyle w:val="Normal"/>
        <w:tabs>
          <w:tab w:val="clear" w:pos="720"/>
          <w:tab w:val="left" w:pos="1560" w:leader="none"/>
          <w:tab w:val="right" w:pos="3119" w:leader="none"/>
          <w:tab w:val="left" w:pos="3261" w:leader="none"/>
          <w:tab w:val="right" w:pos="5954" w:leader="none"/>
        </w:tabs>
        <w:spacing w:before="120" w:after="0"/>
        <w:jc w:val="center"/>
        <w:rPr>
          <w:rFonts w:ascii="Comic Sans MS" w:hAnsi="Comic Sans MS" w:eastAsia="Comic Sans MS" w:cs="Comic Sans MS"/>
          <w:b/>
          <w:b/>
          <w:color w:val="0000FF"/>
          <w:sz w:val="28"/>
          <w:szCs w:val="28"/>
        </w:rPr>
      </w:pPr>
      <w:r>
        <w:rPr/>
      </w:r>
    </w:p>
    <w:p>
      <w:pPr>
        <w:pStyle w:val="Normal"/>
        <w:tabs>
          <w:tab w:val="clear" w:pos="720"/>
          <w:tab w:val="left" w:pos="1560" w:leader="none"/>
          <w:tab w:val="right" w:pos="3119" w:leader="none"/>
          <w:tab w:val="left" w:pos="3261" w:leader="none"/>
          <w:tab w:val="right" w:pos="5954" w:leader="none"/>
        </w:tabs>
        <w:spacing w:before="120" w:after="0"/>
        <w:jc w:val="center"/>
        <w:rPr>
          <w:rFonts w:ascii="Comic Sans MS" w:hAnsi="Comic Sans MS" w:eastAsia="Comic Sans MS" w:cs="Comic Sans MS"/>
          <w:b/>
          <w:b/>
          <w:color w:val="0000FF"/>
          <w:sz w:val="28"/>
          <w:szCs w:val="28"/>
        </w:rPr>
      </w:pPr>
      <w:r>
        <w:rPr>
          <w:rFonts w:eastAsia="Arial" w:cs="Arial" w:ascii="Arial" w:hAnsi="Arial"/>
          <w:b/>
          <w:sz w:val="40"/>
          <w:szCs w:val="40"/>
        </w:rPr>
        <w:t>Merci d’avoir répondu à ce questionnaire</w:t>
      </w:r>
    </w:p>
    <w:sectPr>
      <w:headerReference w:type="default" r:id="rId102"/>
      <w:footerReference w:type="default" r:id="rId103"/>
      <w:type w:val="nextPage"/>
      <w:pgSz w:w="11906" w:h="16838"/>
      <w:pgMar w:left="1417" w:right="991" w:header="0" w:top="1417" w:footer="720" w:bottom="777" w:gutter="0"/>
      <w:pgNumType w:start="1" w:fmt="decimal"/>
      <w:formProt w:val="false"/>
      <w:textDirection w:val="lrTb"/>
      <w:docGrid w:type="default" w:linePitch="240" w:charSpace="429496094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Tahoma">
    <w:charset w:val="00"/>
    <w:family w:val="roman"/>
    <w:pitch w:val="variable"/>
  </w:font>
  <w:font w:name="Calibri">
    <w:charset w:val="00"/>
    <w:family w:val="roman"/>
    <w:pitch w:val="variable"/>
  </w:font>
  <w:font w:name="Verdana">
    <w:charset w:val="00"/>
    <w:family w:val="roman"/>
    <w:pitch w:val="variable"/>
  </w:font>
  <w:font w:name="Comic Sans MS">
    <w:charset w:val="00"/>
    <w:family w:val="roman"/>
    <w:pitch w:val="variable"/>
  </w:font>
  <w:font w:name="Arial">
    <w:charset w:val="00"/>
    <w:family w:val="roman"/>
    <w:pitch w:val="variable"/>
  </w:font>
  <w:font w:name="Noto Sans Symbols">
    <w:charset w:val="00"/>
    <w:family w:val="roman"/>
    <w:pitch w:val="variable"/>
  </w:font>
  <w:font w:name="Segoe UI Symbol">
    <w:charset w:val="00"/>
    <w:family w:val="roman"/>
    <w:pitch w:val="variable"/>
  </w:font>
  <w:font w:name="Arial">
    <w:charset w:val="01"/>
    <w:family w:val="swiss"/>
    <w:pitch w:val="variable"/>
  </w:font>
  <w:font w:name="OpenSymbol">
    <w:altName w:val="Arial Unicode MS"/>
    <w:charset w:val="02"/>
    <w:family w:val="auto"/>
    <w:pitch w:val="variable"/>
  </w:font>
  <w:font w:name="Calibri">
    <w:charset w:val="01"/>
    <w:family w:val="swiss"/>
    <w:pitch w:val="variable"/>
  </w:font>
  <w:font w:name="Courier New">
    <w:charset w:val="01"/>
    <w:family w:val="modern"/>
    <w:pitch w:val="fixed"/>
  </w:font>
  <w:font w:name="Wingdings">
    <w:charset w:val="02"/>
    <w:family w:val="auto"/>
    <w:pitch w:val="variable"/>
  </w:font>
  <w:font w:name="Symbol">
    <w:charset w:val="02"/>
    <w:family w:val="auto"/>
    <w:pitch w:val="default"/>
  </w:font>
  <w:font w:name="OpenSymbol">
    <w:altName w:val="Arial Unicode MS"/>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tabs>
        <w:tab w:val="clear" w:pos="720"/>
        <w:tab w:val="center" w:pos="4536" w:leader="none"/>
        <w:tab w:val="right" w:pos="9072" w:leader="none"/>
      </w:tabs>
      <w:ind w:right="360" w:hanging="0"/>
      <w:rPr/>
    </w:pPr>
    <w:r>
      <w:rPr/>
    </w:r>
  </w:p>
  <w:p>
    <w:pPr>
      <w:pStyle w:val="Normal"/>
      <w:widowControl w:val="false"/>
      <w:spacing w:before="0" w:after="720"/>
      <w:ind w:right="360" w:hanging="0"/>
      <w:jc w:val="center"/>
      <w:rPr/>
    </w:pPr>
    <w:r>
      <w:rPr/>
      <w:fldChar w:fldCharType="begin"/>
    </w:r>
    <w:r>
      <w:rPr/>
      <w:instrText> PAGE </w:instrText>
    </w:r>
    <w:r>
      <w:rPr/>
      <w:fldChar w:fldCharType="separate"/>
    </w:r>
    <w:r>
      <w:rPr/>
      <w:t>1</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tabs>
        <w:tab w:val="clear" w:pos="720"/>
        <w:tab w:val="center" w:pos="4536" w:leader="none"/>
        <w:tab w:val="right" w:pos="9072" w:leader="none"/>
      </w:tabs>
      <w:ind w:right="360" w:hanging="0"/>
      <w:rPr/>
    </w:pPr>
    <w:r>
      <w:rPr/>
    </w:r>
  </w:p>
  <w:p>
    <w:pPr>
      <w:pStyle w:val="Normal"/>
      <w:widowControl w:val="false"/>
      <w:spacing w:before="0" w:after="720"/>
      <w:ind w:right="360" w:hanging="0"/>
      <w:jc w:val="center"/>
      <w:rPr/>
    </w:pPr>
    <w:r>
      <w:rPr/>
      <w:fldChar w:fldCharType="begin"/>
    </w:r>
    <w:r>
      <w:rPr/>
      <w:instrText> PAGE </w:instrText>
    </w:r>
    <w:r>
      <w:rPr/>
      <w:fldChar w:fldCharType="separate"/>
    </w:r>
    <w:r>
      <w:rPr/>
      <w:t>8</w:t>
    </w:r>
    <w:r>
      <w:rP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360" w:firstLine="360"/>
      </w:pPr>
      <w:rPr>
        <w:rFonts w:ascii="Arial" w:hAnsi="Arial" w:cs="Arial" w:hint="default"/>
        <w:vertAlign w:val="baseline"/>
        <w:position w:val="0"/>
        <w:sz w:val="18"/>
        <w:sz w:val="18"/>
        <w:b w:val="false"/>
        <w:szCs w:val="18"/>
        <w:rFonts w:cs="Arial"/>
      </w:rPr>
    </w:lvl>
    <w:lvl w:ilvl="1">
      <w:start w:val="1"/>
      <w:numFmt w:val="bullet"/>
      <w:lvlText w:val="−"/>
      <w:lvlJc w:val="left"/>
      <w:pPr>
        <w:ind w:left="360" w:firstLine="360"/>
      </w:pPr>
      <w:rPr>
        <w:rFonts w:ascii="Arial" w:hAnsi="Arial" w:cs="Arial" w:hint="default"/>
        <w:vertAlign w:val="baseline"/>
        <w:position w:val="0"/>
        <w:sz w:val="18"/>
        <w:sz w:val="18"/>
        <w:szCs w:val="18"/>
        <w:rFonts w:cs="Arial"/>
      </w:rPr>
    </w:lvl>
    <w:lvl w:ilvl="2">
      <w:start w:val="1"/>
      <w:numFmt w:val="bullet"/>
      <w:lvlText w:val="−"/>
      <w:lvlJc w:val="left"/>
      <w:pPr>
        <w:ind w:left="360" w:firstLine="360"/>
      </w:pPr>
      <w:rPr>
        <w:rFonts w:ascii="Arial" w:hAnsi="Arial" w:cs="Arial" w:hint="default"/>
        <w:vertAlign w:val="baseline"/>
        <w:position w:val="0"/>
        <w:sz w:val="18"/>
        <w:sz w:val="18"/>
        <w:szCs w:val="18"/>
        <w:rFonts w:cs="Arial"/>
      </w:rPr>
    </w:lvl>
    <w:lvl w:ilvl="3">
      <w:start w:val="1"/>
      <w:numFmt w:val="bullet"/>
      <w:lvlText w:val="−"/>
      <w:lvlJc w:val="left"/>
      <w:pPr>
        <w:ind w:left="360" w:firstLine="360"/>
      </w:pPr>
      <w:rPr>
        <w:rFonts w:ascii="Arial" w:hAnsi="Arial" w:cs="Arial" w:hint="default"/>
        <w:vertAlign w:val="baseline"/>
        <w:position w:val="0"/>
        <w:sz w:val="18"/>
        <w:sz w:val="18"/>
        <w:szCs w:val="18"/>
        <w:rFonts w:cs="Arial"/>
      </w:rPr>
    </w:lvl>
    <w:lvl w:ilvl="4">
      <w:start w:val="1"/>
      <w:numFmt w:val="bullet"/>
      <w:lvlText w:val="−"/>
      <w:lvlJc w:val="left"/>
      <w:pPr>
        <w:ind w:left="360" w:firstLine="360"/>
      </w:pPr>
      <w:rPr>
        <w:rFonts w:ascii="Arial" w:hAnsi="Arial" w:cs="Arial" w:hint="default"/>
        <w:vertAlign w:val="baseline"/>
        <w:position w:val="0"/>
        <w:sz w:val="18"/>
        <w:sz w:val="18"/>
        <w:szCs w:val="18"/>
        <w:rFonts w:cs="Arial"/>
      </w:rPr>
    </w:lvl>
    <w:lvl w:ilvl="5">
      <w:start w:val="1"/>
      <w:numFmt w:val="bullet"/>
      <w:lvlText w:val="−"/>
      <w:lvlJc w:val="left"/>
      <w:pPr>
        <w:ind w:left="360" w:firstLine="360"/>
      </w:pPr>
      <w:rPr>
        <w:rFonts w:ascii="Arial" w:hAnsi="Arial" w:cs="Arial" w:hint="default"/>
        <w:vertAlign w:val="baseline"/>
        <w:position w:val="0"/>
        <w:sz w:val="18"/>
        <w:sz w:val="18"/>
        <w:szCs w:val="18"/>
        <w:rFonts w:cs="Arial"/>
      </w:rPr>
    </w:lvl>
    <w:lvl w:ilvl="6">
      <w:start w:val="1"/>
      <w:numFmt w:val="bullet"/>
      <w:lvlText w:val="−"/>
      <w:lvlJc w:val="left"/>
      <w:pPr>
        <w:ind w:left="360" w:firstLine="360"/>
      </w:pPr>
      <w:rPr>
        <w:rFonts w:ascii="Arial" w:hAnsi="Arial" w:cs="Arial" w:hint="default"/>
        <w:vertAlign w:val="baseline"/>
        <w:position w:val="0"/>
        <w:sz w:val="18"/>
        <w:sz w:val="18"/>
        <w:szCs w:val="18"/>
        <w:rFonts w:cs="Arial"/>
      </w:rPr>
    </w:lvl>
    <w:lvl w:ilvl="7">
      <w:start w:val="1"/>
      <w:numFmt w:val="bullet"/>
      <w:lvlText w:val="−"/>
      <w:lvlJc w:val="left"/>
      <w:pPr>
        <w:ind w:left="360" w:firstLine="360"/>
      </w:pPr>
      <w:rPr>
        <w:rFonts w:ascii="Arial" w:hAnsi="Arial" w:cs="Arial" w:hint="default"/>
        <w:vertAlign w:val="baseline"/>
        <w:position w:val="0"/>
        <w:sz w:val="18"/>
        <w:sz w:val="18"/>
        <w:szCs w:val="18"/>
        <w:rFonts w:cs="Arial"/>
      </w:rPr>
    </w:lvl>
    <w:lvl w:ilvl="8">
      <w:start w:val="1"/>
      <w:numFmt w:val="bullet"/>
      <w:lvlText w:val="−"/>
      <w:lvlJc w:val="left"/>
      <w:pPr>
        <w:ind w:left="360" w:firstLine="360"/>
      </w:pPr>
      <w:rPr>
        <w:rFonts w:ascii="Arial" w:hAnsi="Arial" w:cs="Arial" w:hint="default"/>
        <w:vertAlign w:val="baseline"/>
        <w:position w:val="0"/>
        <w:sz w:val="18"/>
        <w:sz w:val="18"/>
        <w:szCs w:val="18"/>
        <w:rFonts w:cs="Arial"/>
      </w:rPr>
    </w:lvl>
  </w:abstractNum>
  <w:abstractNum w:abstractNumId="2">
    <w:lvl w:ilvl="0">
      <w:start w:val="1"/>
      <w:numFmt w:val="bullet"/>
      <w:lvlText w:val="−"/>
      <w:lvlJc w:val="left"/>
      <w:pPr>
        <w:ind w:left="0" w:hanging="0"/>
      </w:pPr>
      <w:rPr>
        <w:rFonts w:ascii="Arial" w:hAnsi="Arial" w:cs="Arial" w:hint="default"/>
        <w:vertAlign w:val="baseline"/>
        <w:position w:val="0"/>
        <w:sz w:val="18"/>
        <w:sz w:val="18"/>
        <w:b w:val="false"/>
        <w:szCs w:val="18"/>
        <w:rFonts w:cs="Arial"/>
      </w:rPr>
    </w:lvl>
    <w:lvl w:ilvl="1">
      <w:start w:val="1"/>
      <w:numFmt w:val="bullet"/>
      <w:lvlText w:val="−"/>
      <w:lvlJc w:val="left"/>
      <w:pPr>
        <w:ind w:left="0" w:hanging="0"/>
      </w:pPr>
      <w:rPr>
        <w:rFonts w:ascii="Arial" w:hAnsi="Arial" w:cs="Arial" w:hint="default"/>
        <w:vertAlign w:val="baseline"/>
        <w:position w:val="0"/>
        <w:sz w:val="18"/>
        <w:sz w:val="18"/>
        <w:szCs w:val="18"/>
        <w:rFonts w:cs="Arial"/>
      </w:rPr>
    </w:lvl>
    <w:lvl w:ilvl="2">
      <w:start w:val="1"/>
      <w:numFmt w:val="bullet"/>
      <w:lvlText w:val="−"/>
      <w:lvlJc w:val="left"/>
      <w:pPr>
        <w:ind w:left="0" w:hanging="0"/>
      </w:pPr>
      <w:rPr>
        <w:rFonts w:ascii="Arial" w:hAnsi="Arial" w:cs="Arial" w:hint="default"/>
        <w:vertAlign w:val="baseline"/>
        <w:position w:val="0"/>
        <w:sz w:val="18"/>
        <w:sz w:val="18"/>
        <w:szCs w:val="18"/>
        <w:rFonts w:cs="Arial"/>
      </w:rPr>
    </w:lvl>
    <w:lvl w:ilvl="3">
      <w:start w:val="1"/>
      <w:numFmt w:val="bullet"/>
      <w:lvlText w:val="−"/>
      <w:lvlJc w:val="left"/>
      <w:pPr>
        <w:ind w:left="0" w:hanging="0"/>
      </w:pPr>
      <w:rPr>
        <w:rFonts w:ascii="Arial" w:hAnsi="Arial" w:cs="Arial" w:hint="default"/>
        <w:vertAlign w:val="baseline"/>
        <w:position w:val="0"/>
        <w:sz w:val="18"/>
        <w:sz w:val="18"/>
        <w:szCs w:val="18"/>
        <w:rFonts w:cs="Arial"/>
      </w:rPr>
    </w:lvl>
    <w:lvl w:ilvl="4">
      <w:start w:val="1"/>
      <w:numFmt w:val="bullet"/>
      <w:lvlText w:val="−"/>
      <w:lvlJc w:val="left"/>
      <w:pPr>
        <w:ind w:left="0" w:hanging="0"/>
      </w:pPr>
      <w:rPr>
        <w:rFonts w:ascii="Arial" w:hAnsi="Arial" w:cs="Arial" w:hint="default"/>
        <w:vertAlign w:val="baseline"/>
        <w:position w:val="0"/>
        <w:sz w:val="18"/>
        <w:sz w:val="18"/>
        <w:szCs w:val="18"/>
        <w:rFonts w:cs="Arial"/>
      </w:rPr>
    </w:lvl>
    <w:lvl w:ilvl="5">
      <w:start w:val="1"/>
      <w:numFmt w:val="bullet"/>
      <w:lvlText w:val="−"/>
      <w:lvlJc w:val="left"/>
      <w:pPr>
        <w:ind w:left="0" w:hanging="0"/>
      </w:pPr>
      <w:rPr>
        <w:rFonts w:ascii="Arial" w:hAnsi="Arial" w:cs="Arial" w:hint="default"/>
        <w:vertAlign w:val="baseline"/>
        <w:position w:val="0"/>
        <w:sz w:val="18"/>
        <w:sz w:val="18"/>
        <w:szCs w:val="18"/>
        <w:rFonts w:cs="Arial"/>
      </w:rPr>
    </w:lvl>
    <w:lvl w:ilvl="6">
      <w:start w:val="1"/>
      <w:numFmt w:val="bullet"/>
      <w:lvlText w:val="−"/>
      <w:lvlJc w:val="left"/>
      <w:pPr>
        <w:ind w:left="0" w:hanging="0"/>
      </w:pPr>
      <w:rPr>
        <w:rFonts w:ascii="Arial" w:hAnsi="Arial" w:cs="Arial" w:hint="default"/>
        <w:vertAlign w:val="baseline"/>
        <w:position w:val="0"/>
        <w:sz w:val="18"/>
        <w:sz w:val="18"/>
        <w:szCs w:val="18"/>
        <w:rFonts w:cs="Arial"/>
      </w:rPr>
    </w:lvl>
    <w:lvl w:ilvl="7">
      <w:start w:val="1"/>
      <w:numFmt w:val="bullet"/>
      <w:lvlText w:val="−"/>
      <w:lvlJc w:val="left"/>
      <w:pPr>
        <w:ind w:left="0" w:hanging="0"/>
      </w:pPr>
      <w:rPr>
        <w:rFonts w:ascii="Arial" w:hAnsi="Arial" w:cs="Arial" w:hint="default"/>
        <w:vertAlign w:val="baseline"/>
        <w:position w:val="0"/>
        <w:sz w:val="18"/>
        <w:sz w:val="18"/>
        <w:szCs w:val="18"/>
        <w:rFonts w:cs="Arial"/>
      </w:rPr>
    </w:lvl>
    <w:lvl w:ilvl="8">
      <w:start w:val="1"/>
      <w:numFmt w:val="bullet"/>
      <w:lvlText w:val="−"/>
      <w:lvlJc w:val="left"/>
      <w:pPr>
        <w:ind w:left="0" w:hanging="0"/>
      </w:pPr>
      <w:rPr>
        <w:rFonts w:ascii="Arial" w:hAnsi="Arial" w:cs="Arial" w:hint="default"/>
        <w:vertAlign w:val="baseline"/>
        <w:position w:val="0"/>
        <w:sz w:val="18"/>
        <w:sz w:val="18"/>
        <w:szCs w:val="18"/>
        <w:rFonts w:cs="Arial"/>
      </w:rPr>
    </w:lvl>
  </w:abstractNum>
  <w:abstractNum w:abstractNumId="3">
    <w:lvl w:ilvl="0">
      <w:start w:val="1"/>
      <w:numFmt w:val="bullet"/>
      <w:lvlText w:val="−"/>
      <w:lvlJc w:val="left"/>
      <w:pPr>
        <w:ind w:left="0" w:hanging="0"/>
      </w:pPr>
      <w:rPr>
        <w:rFonts w:ascii="Arial" w:hAnsi="Arial" w:cs="Arial" w:hint="default"/>
        <w:vertAlign w:val="baseline"/>
        <w:position w:val="0"/>
        <w:sz w:val="18"/>
        <w:sz w:val="18"/>
        <w:b w:val="false"/>
        <w:szCs w:val="18"/>
        <w:rFonts w:cs="Arial"/>
      </w:rPr>
    </w:lvl>
    <w:lvl w:ilvl="1">
      <w:start w:val="1"/>
      <w:numFmt w:val="bullet"/>
      <w:lvlText w:val="−"/>
      <w:lvlJc w:val="left"/>
      <w:pPr>
        <w:ind w:left="0" w:hanging="0"/>
      </w:pPr>
      <w:rPr>
        <w:rFonts w:ascii="Arial" w:hAnsi="Arial" w:cs="Arial" w:hint="default"/>
        <w:vertAlign w:val="baseline"/>
        <w:position w:val="0"/>
        <w:sz w:val="18"/>
        <w:sz w:val="18"/>
        <w:szCs w:val="18"/>
        <w:rFonts w:cs="Arial"/>
      </w:rPr>
    </w:lvl>
    <w:lvl w:ilvl="2">
      <w:start w:val="1"/>
      <w:numFmt w:val="bullet"/>
      <w:lvlText w:val="−"/>
      <w:lvlJc w:val="left"/>
      <w:pPr>
        <w:ind w:left="0" w:hanging="0"/>
      </w:pPr>
      <w:rPr>
        <w:rFonts w:ascii="Arial" w:hAnsi="Arial" w:cs="Arial" w:hint="default"/>
        <w:vertAlign w:val="baseline"/>
        <w:position w:val="0"/>
        <w:sz w:val="18"/>
        <w:sz w:val="18"/>
        <w:szCs w:val="18"/>
        <w:rFonts w:cs="Arial"/>
      </w:rPr>
    </w:lvl>
    <w:lvl w:ilvl="3">
      <w:start w:val="1"/>
      <w:numFmt w:val="bullet"/>
      <w:lvlText w:val="−"/>
      <w:lvlJc w:val="left"/>
      <w:pPr>
        <w:ind w:left="0" w:hanging="0"/>
      </w:pPr>
      <w:rPr>
        <w:rFonts w:ascii="Arial" w:hAnsi="Arial" w:cs="Arial" w:hint="default"/>
        <w:vertAlign w:val="baseline"/>
        <w:position w:val="0"/>
        <w:sz w:val="18"/>
        <w:sz w:val="18"/>
        <w:szCs w:val="18"/>
        <w:rFonts w:cs="Arial"/>
      </w:rPr>
    </w:lvl>
    <w:lvl w:ilvl="4">
      <w:start w:val="1"/>
      <w:numFmt w:val="bullet"/>
      <w:lvlText w:val="−"/>
      <w:lvlJc w:val="left"/>
      <w:pPr>
        <w:ind w:left="0" w:hanging="0"/>
      </w:pPr>
      <w:rPr>
        <w:rFonts w:ascii="Arial" w:hAnsi="Arial" w:cs="Arial" w:hint="default"/>
        <w:vertAlign w:val="baseline"/>
        <w:position w:val="0"/>
        <w:sz w:val="18"/>
        <w:sz w:val="18"/>
        <w:szCs w:val="18"/>
        <w:rFonts w:cs="Arial"/>
      </w:rPr>
    </w:lvl>
    <w:lvl w:ilvl="5">
      <w:start w:val="1"/>
      <w:numFmt w:val="bullet"/>
      <w:lvlText w:val="−"/>
      <w:lvlJc w:val="left"/>
      <w:pPr>
        <w:ind w:left="0" w:hanging="0"/>
      </w:pPr>
      <w:rPr>
        <w:rFonts w:ascii="Arial" w:hAnsi="Arial" w:cs="Arial" w:hint="default"/>
        <w:vertAlign w:val="baseline"/>
        <w:position w:val="0"/>
        <w:sz w:val="18"/>
        <w:sz w:val="18"/>
        <w:szCs w:val="18"/>
        <w:rFonts w:cs="Arial"/>
      </w:rPr>
    </w:lvl>
    <w:lvl w:ilvl="6">
      <w:start w:val="1"/>
      <w:numFmt w:val="bullet"/>
      <w:lvlText w:val="−"/>
      <w:lvlJc w:val="left"/>
      <w:pPr>
        <w:ind w:left="0" w:hanging="0"/>
      </w:pPr>
      <w:rPr>
        <w:rFonts w:ascii="Arial" w:hAnsi="Arial" w:cs="Arial" w:hint="default"/>
        <w:vertAlign w:val="baseline"/>
        <w:position w:val="0"/>
        <w:sz w:val="18"/>
        <w:sz w:val="18"/>
        <w:szCs w:val="18"/>
        <w:rFonts w:cs="Arial"/>
      </w:rPr>
    </w:lvl>
    <w:lvl w:ilvl="7">
      <w:start w:val="1"/>
      <w:numFmt w:val="bullet"/>
      <w:lvlText w:val="−"/>
      <w:lvlJc w:val="left"/>
      <w:pPr>
        <w:ind w:left="0" w:hanging="0"/>
      </w:pPr>
      <w:rPr>
        <w:rFonts w:ascii="Arial" w:hAnsi="Arial" w:cs="Arial" w:hint="default"/>
        <w:vertAlign w:val="baseline"/>
        <w:position w:val="0"/>
        <w:sz w:val="18"/>
        <w:sz w:val="18"/>
        <w:szCs w:val="18"/>
        <w:rFonts w:cs="Arial"/>
      </w:rPr>
    </w:lvl>
    <w:lvl w:ilvl="8">
      <w:start w:val="1"/>
      <w:numFmt w:val="bullet"/>
      <w:lvlText w:val="−"/>
      <w:lvlJc w:val="left"/>
      <w:pPr>
        <w:ind w:left="0" w:hanging="0"/>
      </w:pPr>
      <w:rPr>
        <w:rFonts w:ascii="Arial" w:hAnsi="Arial" w:cs="Arial" w:hint="default"/>
        <w:vertAlign w:val="baseline"/>
        <w:position w:val="0"/>
        <w:sz w:val="18"/>
        <w:sz w:val="18"/>
        <w:szCs w:val="18"/>
        <w:rFonts w:cs="Arial"/>
      </w:rPr>
    </w:lvl>
  </w:abstractNum>
  <w:abstractNum w:abstractNumId="4">
    <w:lvl w:ilvl="0">
      <w:start w:val="4"/>
      <w:numFmt w:val="decimal"/>
      <w:lvlText w:val="%1."/>
      <w:lvlJc w:val="left"/>
      <w:pPr>
        <w:ind w:left="0" w:hanging="0"/>
      </w:pPr>
      <w:rPr>
        <w:vertAlign w:val="baseline"/>
        <w:position w:val="0"/>
        <w:sz w:val="24"/>
        <w:sz w:val="24"/>
        <w:b w:val="false"/>
      </w:rPr>
    </w:lvl>
    <w:lvl w:ilvl="1">
      <w:start w:val="1"/>
      <w:numFmt w:val="decimal"/>
      <w:lvlText w:val="%2."/>
      <w:lvlJc w:val="left"/>
      <w:pPr>
        <w:ind w:left="0" w:hanging="0"/>
      </w:pPr>
      <w:rPr>
        <w:vertAlign w:val="baseline"/>
        <w:position w:val="0"/>
        <w:sz w:val="24"/>
        <w:sz w:val="24"/>
      </w:rPr>
    </w:lvl>
    <w:lvl w:ilvl="2">
      <w:start w:val="1"/>
      <w:numFmt w:val="decimal"/>
      <w:lvlText w:val="%3."/>
      <w:lvlJc w:val="left"/>
      <w:pPr>
        <w:ind w:left="0" w:hanging="0"/>
      </w:pPr>
      <w:rPr>
        <w:vertAlign w:val="baseline"/>
        <w:position w:val="0"/>
        <w:sz w:val="24"/>
        <w:sz w:val="24"/>
      </w:rPr>
    </w:lvl>
    <w:lvl w:ilvl="3">
      <w:start w:val="1"/>
      <w:numFmt w:val="decimal"/>
      <w:lvlText w:val="%4."/>
      <w:lvlJc w:val="left"/>
      <w:pPr>
        <w:ind w:left="0" w:hanging="0"/>
      </w:pPr>
      <w:rPr>
        <w:vertAlign w:val="baseline"/>
        <w:position w:val="0"/>
        <w:sz w:val="24"/>
        <w:sz w:val="24"/>
      </w:rPr>
    </w:lvl>
    <w:lvl w:ilvl="4">
      <w:start w:val="1"/>
      <w:numFmt w:val="decimal"/>
      <w:lvlText w:val="%5."/>
      <w:lvlJc w:val="left"/>
      <w:pPr>
        <w:ind w:left="0" w:hanging="0"/>
      </w:pPr>
      <w:rPr>
        <w:vertAlign w:val="baseline"/>
        <w:position w:val="0"/>
        <w:sz w:val="24"/>
        <w:sz w:val="24"/>
      </w:rPr>
    </w:lvl>
    <w:lvl w:ilvl="5">
      <w:start w:val="1"/>
      <w:numFmt w:val="decimal"/>
      <w:lvlText w:val="%6."/>
      <w:lvlJc w:val="left"/>
      <w:pPr>
        <w:ind w:left="0" w:hanging="0"/>
      </w:pPr>
      <w:rPr>
        <w:vertAlign w:val="baseline"/>
        <w:position w:val="0"/>
        <w:sz w:val="24"/>
        <w:sz w:val="24"/>
      </w:rPr>
    </w:lvl>
    <w:lvl w:ilvl="6">
      <w:start w:val="1"/>
      <w:numFmt w:val="decimal"/>
      <w:lvlText w:val="%7."/>
      <w:lvlJc w:val="left"/>
      <w:pPr>
        <w:ind w:left="0" w:hanging="0"/>
      </w:pPr>
      <w:rPr>
        <w:vertAlign w:val="baseline"/>
        <w:position w:val="0"/>
        <w:sz w:val="24"/>
        <w:sz w:val="24"/>
      </w:rPr>
    </w:lvl>
    <w:lvl w:ilvl="7">
      <w:start w:val="1"/>
      <w:numFmt w:val="decimal"/>
      <w:lvlText w:val="%8."/>
      <w:lvlJc w:val="left"/>
      <w:pPr>
        <w:ind w:left="0" w:hanging="0"/>
      </w:pPr>
      <w:rPr>
        <w:vertAlign w:val="baseline"/>
        <w:position w:val="0"/>
        <w:sz w:val="24"/>
        <w:sz w:val="24"/>
      </w:rPr>
    </w:lvl>
    <w:lvl w:ilvl="8">
      <w:start w:val="1"/>
      <w:numFmt w:val="decimal"/>
      <w:lvlText w:val="%9."/>
      <w:lvlJc w:val="left"/>
      <w:pPr>
        <w:ind w:left="0" w:hanging="0"/>
      </w:pPr>
      <w:rPr>
        <w:vertAlign w:val="baseline"/>
        <w:position w:val="0"/>
        <w:sz w:val="24"/>
        <w:sz w:val="24"/>
      </w:rPr>
    </w:lvl>
  </w:abstractNum>
  <w:abstractNum w:abstractNumId="5">
    <w:lvl w:ilvl="0">
      <w:start w:val="1"/>
      <w:numFmt w:val="decimal"/>
      <w:lvlText w:val="%1."/>
      <w:lvlJc w:val="left"/>
      <w:pPr>
        <w:ind w:left="1080" w:firstLine="720"/>
      </w:pPr>
      <w:rPr>
        <w:vertAlign w:val="baseline"/>
        <w:position w:val="0"/>
        <w:sz w:val="20"/>
        <w:sz w:val="20"/>
        <w:b w:val="false"/>
        <w:szCs w:val="20"/>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6">
    <w:lvl w:ilvl="0">
      <w:start w:val="5"/>
      <w:numFmt w:val="decimal"/>
      <w:lvlText w:val="%1."/>
      <w:lvlJc w:val="left"/>
      <w:pPr>
        <w:ind w:left="0" w:hanging="0"/>
      </w:pPr>
      <w:rPr>
        <w:vertAlign w:val="baseline"/>
        <w:position w:val="0"/>
        <w:sz w:val="24"/>
        <w:sz w:val="24"/>
        <w:b w:val="false"/>
      </w:rPr>
    </w:lvl>
    <w:lvl w:ilvl="1">
      <w:start w:val="1"/>
      <w:numFmt w:val="decimal"/>
      <w:lvlText w:val="%2."/>
      <w:lvlJc w:val="left"/>
      <w:pPr>
        <w:ind w:left="0" w:hanging="0"/>
      </w:pPr>
      <w:rPr>
        <w:vertAlign w:val="baseline"/>
        <w:position w:val="0"/>
        <w:sz w:val="24"/>
        <w:sz w:val="24"/>
      </w:rPr>
    </w:lvl>
    <w:lvl w:ilvl="2">
      <w:start w:val="1"/>
      <w:numFmt w:val="decimal"/>
      <w:lvlText w:val="%3."/>
      <w:lvlJc w:val="left"/>
      <w:pPr>
        <w:ind w:left="0" w:hanging="0"/>
      </w:pPr>
      <w:rPr>
        <w:vertAlign w:val="baseline"/>
        <w:position w:val="0"/>
        <w:sz w:val="24"/>
        <w:sz w:val="24"/>
      </w:rPr>
    </w:lvl>
    <w:lvl w:ilvl="3">
      <w:start w:val="1"/>
      <w:numFmt w:val="decimal"/>
      <w:lvlText w:val="%4."/>
      <w:lvlJc w:val="left"/>
      <w:pPr>
        <w:ind w:left="0" w:hanging="0"/>
      </w:pPr>
      <w:rPr>
        <w:vertAlign w:val="baseline"/>
        <w:position w:val="0"/>
        <w:sz w:val="24"/>
        <w:sz w:val="24"/>
      </w:rPr>
    </w:lvl>
    <w:lvl w:ilvl="4">
      <w:start w:val="1"/>
      <w:numFmt w:val="decimal"/>
      <w:lvlText w:val="%5."/>
      <w:lvlJc w:val="left"/>
      <w:pPr>
        <w:ind w:left="0" w:hanging="0"/>
      </w:pPr>
      <w:rPr>
        <w:vertAlign w:val="baseline"/>
        <w:position w:val="0"/>
        <w:sz w:val="24"/>
        <w:sz w:val="24"/>
      </w:rPr>
    </w:lvl>
    <w:lvl w:ilvl="5">
      <w:start w:val="1"/>
      <w:numFmt w:val="decimal"/>
      <w:lvlText w:val="%6."/>
      <w:lvlJc w:val="left"/>
      <w:pPr>
        <w:ind w:left="0" w:hanging="0"/>
      </w:pPr>
      <w:rPr>
        <w:vertAlign w:val="baseline"/>
        <w:position w:val="0"/>
        <w:sz w:val="24"/>
        <w:sz w:val="24"/>
      </w:rPr>
    </w:lvl>
    <w:lvl w:ilvl="6">
      <w:start w:val="1"/>
      <w:numFmt w:val="decimal"/>
      <w:lvlText w:val="%7."/>
      <w:lvlJc w:val="left"/>
      <w:pPr>
        <w:ind w:left="0" w:hanging="0"/>
      </w:pPr>
      <w:rPr>
        <w:vertAlign w:val="baseline"/>
        <w:position w:val="0"/>
        <w:sz w:val="24"/>
        <w:sz w:val="24"/>
      </w:rPr>
    </w:lvl>
    <w:lvl w:ilvl="7">
      <w:start w:val="1"/>
      <w:numFmt w:val="decimal"/>
      <w:lvlText w:val="%8."/>
      <w:lvlJc w:val="left"/>
      <w:pPr>
        <w:ind w:left="0" w:hanging="0"/>
      </w:pPr>
      <w:rPr>
        <w:vertAlign w:val="baseline"/>
        <w:position w:val="0"/>
        <w:sz w:val="24"/>
        <w:sz w:val="24"/>
      </w:rPr>
    </w:lvl>
    <w:lvl w:ilvl="8">
      <w:start w:val="1"/>
      <w:numFmt w:val="decimal"/>
      <w:lvlText w:val="%9."/>
      <w:lvlJc w:val="left"/>
      <w:pPr>
        <w:ind w:left="0" w:hanging="0"/>
      </w:pPr>
      <w:rPr>
        <w:vertAlign w:val="baseline"/>
        <w:position w:val="0"/>
        <w:sz w:val="24"/>
        <w:sz w:val="24"/>
      </w:rPr>
    </w:lvl>
  </w:abstractNum>
  <w:abstractNum w:abstractNumId="7">
    <w:lvl w:ilvl="0">
      <w:start w:val="1"/>
      <w:numFmt w:val="decimal"/>
      <w:lvlText w:val="%1."/>
      <w:lvlJc w:val="left"/>
      <w:pPr>
        <w:ind w:left="1080" w:firstLine="720"/>
      </w:pPr>
      <w:rPr>
        <w:vertAlign w:val="baseline"/>
        <w:position w:val="0"/>
        <w:sz w:val="24"/>
        <w:sz w:val="24"/>
        <w:b w:val="false"/>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8">
    <w:lvl w:ilvl="0">
      <w:start w:val="1"/>
      <w:numFmt w:val="bullet"/>
      <w:lvlText w:val="–"/>
      <w:lvlJc w:val="left"/>
      <w:pPr>
        <w:ind w:left="720" w:firstLine="360"/>
      </w:pPr>
      <w:rPr>
        <w:rFonts w:ascii="Arial" w:hAnsi="Arial" w:cs="Arial" w:hint="default"/>
        <w:vertAlign w:val="baseline"/>
        <w:position w:val="0"/>
        <w:sz w:val="22"/>
        <w:sz w:val="22"/>
        <w:b w:val="false"/>
        <w:rFonts w:cs="Arial"/>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9">
    <w:lvl w:ilvl="0">
      <w:start w:val="1"/>
      <w:numFmt w:val="decimal"/>
      <w:lvlText w:val="%1."/>
      <w:lvlJc w:val="left"/>
      <w:pPr>
        <w:ind w:left="720" w:firstLine="360"/>
      </w:pPr>
      <w:rPr>
        <w:vertAlign w:val="baseline"/>
        <w:position w:val="0"/>
        <w:sz w:val="24"/>
        <w:sz w:val="24"/>
      </w:rPr>
    </w:lvl>
    <w:lvl w:ilvl="1">
      <w:start w:val="1"/>
      <w:numFmt w:val="bullet"/>
      <w:lvlText w:val="o"/>
      <w:lvlJc w:val="left"/>
      <w:pPr>
        <w:ind w:left="1440" w:firstLine="1080"/>
      </w:pPr>
      <w:rPr>
        <w:rFonts w:ascii="Arial" w:hAnsi="Arial" w:cs="Arial" w:hint="default"/>
        <w:vertAlign w:val="baseline"/>
        <w:position w:val="0"/>
        <w:sz w:val="24"/>
        <w:sz w:val="24"/>
        <w:rFonts w:cs="Arial"/>
      </w:rPr>
    </w:lvl>
    <w:lvl w:ilvl="2">
      <w:start w:val="1"/>
      <w:numFmt w:val="bullet"/>
      <w:lvlText w:val="●"/>
      <w:lvlJc w:val="left"/>
      <w:pPr>
        <w:ind w:left="2340" w:firstLine="1980"/>
      </w:pPr>
      <w:rPr>
        <w:rFonts w:ascii="Arial" w:hAnsi="Arial" w:cs="Arial" w:hint="default"/>
        <w:vertAlign w:val="baseline"/>
        <w:position w:val="0"/>
        <w:sz w:val="24"/>
        <w:sz w:val="24"/>
        <w:b w:val="false"/>
        <w:rFonts w:cs="Arial"/>
      </w:rPr>
    </w:lvl>
    <w:lvl w:ilvl="3">
      <w:start w:val="1"/>
      <w:numFmt w:val="decimal"/>
      <w:lvlText w:val="%4."/>
      <w:lvlJc w:val="left"/>
      <w:pPr>
        <w:ind w:left="2880" w:firstLine="2520"/>
      </w:pPr>
      <w:rPr>
        <w:vertAlign w:val="baseline"/>
        <w:position w:val="0"/>
        <w:sz w:val="24"/>
        <w:sz w:val="24"/>
      </w:rPr>
    </w:lvl>
    <w:lvl w:ilvl="4">
      <w:start w:val="1"/>
      <w:numFmt w:val="lowerLetter"/>
      <w:lvlText w:val="%5."/>
      <w:lvlJc w:val="left"/>
      <w:pPr>
        <w:ind w:left="3600" w:firstLine="3240"/>
      </w:pPr>
      <w:rPr>
        <w:vertAlign w:val="baseline"/>
        <w:position w:val="0"/>
        <w:sz w:val="24"/>
        <w:sz w:val="24"/>
      </w:rPr>
    </w:lvl>
    <w:lvl w:ilvl="5">
      <w:start w:val="1"/>
      <w:numFmt w:val="lowerRoman"/>
      <w:lvlText w:val="%6."/>
      <w:lvlJc w:val="right"/>
      <w:pPr>
        <w:ind w:left="4320" w:firstLine="4140"/>
      </w:pPr>
      <w:rPr>
        <w:vertAlign w:val="baseline"/>
        <w:position w:val="0"/>
        <w:sz w:val="24"/>
        <w:sz w:val="24"/>
      </w:rPr>
    </w:lvl>
    <w:lvl w:ilvl="6">
      <w:start w:val="1"/>
      <w:numFmt w:val="decimal"/>
      <w:lvlText w:val="%7."/>
      <w:lvlJc w:val="left"/>
      <w:pPr>
        <w:ind w:left="5040" w:firstLine="4680"/>
      </w:pPr>
      <w:rPr>
        <w:vertAlign w:val="baseline"/>
        <w:position w:val="0"/>
        <w:sz w:val="24"/>
        <w:sz w:val="24"/>
      </w:rPr>
    </w:lvl>
    <w:lvl w:ilvl="7">
      <w:start w:val="1"/>
      <w:numFmt w:val="lowerLetter"/>
      <w:lvlText w:val="%8."/>
      <w:lvlJc w:val="left"/>
      <w:pPr>
        <w:ind w:left="5760" w:firstLine="5400"/>
      </w:pPr>
      <w:rPr>
        <w:vertAlign w:val="baseline"/>
        <w:position w:val="0"/>
        <w:sz w:val="24"/>
        <w:sz w:val="24"/>
      </w:rPr>
    </w:lvl>
    <w:lvl w:ilvl="8">
      <w:start w:val="1"/>
      <w:numFmt w:val="lowerRoman"/>
      <w:lvlText w:val="%9."/>
      <w:lvlJc w:val="right"/>
      <w:pPr>
        <w:ind w:left="6480" w:firstLine="6300"/>
      </w:pPr>
      <w:rPr>
        <w:vertAlign w:val="baseline"/>
        <w:position w:val="0"/>
        <w:sz w:val="24"/>
        <w:sz w:val="24"/>
      </w:rPr>
    </w:lvl>
  </w:abstractNum>
  <w:abstractNum w:abstractNumId="10">
    <w:lvl w:ilvl="0">
      <w:start w:val="1"/>
      <w:numFmt w:val="decimal"/>
      <w:lvlText w:val="%1."/>
      <w:lvlJc w:val="left"/>
      <w:pPr>
        <w:ind w:left="720" w:firstLine="360"/>
      </w:pPr>
      <w:rPr>
        <w:vertAlign w:val="baseline"/>
        <w:position w:val="0"/>
        <w:sz w:val="24"/>
        <w:sz w:val="24"/>
        <w:b/>
        <w:szCs w:val="32"/>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11">
    <w:lvl w:ilvl="0">
      <w:start w:val="1"/>
      <w:numFmt w:val="bullet"/>
      <w:lvlText w:val="-"/>
      <w:lvlJc w:val="left"/>
      <w:pPr>
        <w:ind w:left="1440" w:firstLine="1080"/>
      </w:pPr>
      <w:rPr>
        <w:rFonts w:ascii="Arial" w:hAnsi="Arial" w:cs="Arial" w:hint="default"/>
        <w:vertAlign w:val="baseline"/>
        <w:position w:val="0"/>
        <w:sz w:val="24"/>
        <w:sz w:val="24"/>
        <w:b/>
        <w:rFonts w:cs="Arial"/>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12">
    <w:lvl w:ilvl="0">
      <w:start w:val="1"/>
      <w:numFmt w:val="decimal"/>
      <w:lvlText w:val="%1."/>
      <w:lvlJc w:val="left"/>
      <w:pPr>
        <w:ind w:left="720" w:firstLine="360"/>
      </w:pPr>
      <w:rPr>
        <w:sz w:val="24"/>
        <w:u w:val="none"/>
        <w:b/>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lvl w:ilvl="0">
      <w:start w:val="1"/>
      <w:numFmt w:val="bullet"/>
      <w:lvlText w:val="−"/>
      <w:lvlJc w:val="left"/>
      <w:pPr>
        <w:ind w:left="720" w:firstLine="360"/>
      </w:pPr>
      <w:rPr>
        <w:rFonts w:ascii="Arial" w:hAnsi="Arial" w:cs="Arial" w:hint="default"/>
        <w:vertAlign w:val="baseline"/>
        <w:position w:val="0"/>
        <w:sz w:val="24"/>
        <w:sz w:val="24"/>
        <w:b w:val="false"/>
        <w:szCs w:val="24"/>
        <w:rFonts w:cs="Arial"/>
      </w:rPr>
    </w:lvl>
    <w:lvl w:ilvl="1">
      <w:start w:val="1"/>
      <w:numFmt w:val="bullet"/>
      <w:lvlText w:val="−"/>
      <w:lvlJc w:val="left"/>
      <w:pPr>
        <w:ind w:left="1080" w:firstLine="720"/>
      </w:pPr>
      <w:rPr>
        <w:rFonts w:ascii="Arial" w:hAnsi="Arial" w:cs="Arial" w:hint="default"/>
        <w:vertAlign w:val="baseline"/>
        <w:position w:val="0"/>
        <w:sz w:val="24"/>
        <w:sz w:val="24"/>
        <w:szCs w:val="24"/>
        <w:rFonts w:cs="Arial"/>
      </w:rPr>
    </w:lvl>
    <w:lvl w:ilvl="2">
      <w:start w:val="1"/>
      <w:numFmt w:val="bullet"/>
      <w:lvlText w:val="−"/>
      <w:lvlJc w:val="left"/>
      <w:pPr>
        <w:ind w:left="1440" w:firstLine="1080"/>
      </w:pPr>
      <w:rPr>
        <w:rFonts w:ascii="Arial" w:hAnsi="Arial" w:cs="Arial" w:hint="default"/>
        <w:vertAlign w:val="baseline"/>
        <w:position w:val="0"/>
        <w:sz w:val="24"/>
        <w:sz w:val="24"/>
        <w:szCs w:val="24"/>
        <w:rFonts w:cs="Arial"/>
      </w:rPr>
    </w:lvl>
    <w:lvl w:ilvl="3">
      <w:start w:val="1"/>
      <w:numFmt w:val="bullet"/>
      <w:lvlText w:val="−"/>
      <w:lvlJc w:val="left"/>
      <w:pPr>
        <w:ind w:left="1800" w:firstLine="1440"/>
      </w:pPr>
      <w:rPr>
        <w:rFonts w:ascii="Arial" w:hAnsi="Arial" w:cs="Arial" w:hint="default"/>
        <w:vertAlign w:val="baseline"/>
        <w:position w:val="0"/>
        <w:sz w:val="24"/>
        <w:sz w:val="24"/>
        <w:szCs w:val="24"/>
        <w:rFonts w:cs="Arial"/>
      </w:rPr>
    </w:lvl>
    <w:lvl w:ilvl="4">
      <w:start w:val="1"/>
      <w:numFmt w:val="bullet"/>
      <w:lvlText w:val="−"/>
      <w:lvlJc w:val="left"/>
      <w:pPr>
        <w:ind w:left="2160" w:firstLine="1800"/>
      </w:pPr>
      <w:rPr>
        <w:rFonts w:ascii="Arial" w:hAnsi="Arial" w:cs="Arial" w:hint="default"/>
        <w:vertAlign w:val="baseline"/>
        <w:position w:val="0"/>
        <w:sz w:val="24"/>
        <w:sz w:val="24"/>
        <w:szCs w:val="24"/>
        <w:rFonts w:cs="Arial"/>
      </w:rPr>
    </w:lvl>
    <w:lvl w:ilvl="5">
      <w:start w:val="1"/>
      <w:numFmt w:val="bullet"/>
      <w:lvlText w:val="−"/>
      <w:lvlJc w:val="left"/>
      <w:pPr>
        <w:ind w:left="2520" w:firstLine="2160"/>
      </w:pPr>
      <w:rPr>
        <w:rFonts w:ascii="Arial" w:hAnsi="Arial" w:cs="Arial" w:hint="default"/>
        <w:vertAlign w:val="baseline"/>
        <w:position w:val="0"/>
        <w:sz w:val="24"/>
        <w:sz w:val="24"/>
        <w:szCs w:val="24"/>
        <w:rFonts w:cs="Arial"/>
      </w:rPr>
    </w:lvl>
    <w:lvl w:ilvl="6">
      <w:start w:val="1"/>
      <w:numFmt w:val="bullet"/>
      <w:lvlText w:val="−"/>
      <w:lvlJc w:val="left"/>
      <w:pPr>
        <w:ind w:left="2880" w:firstLine="2520"/>
      </w:pPr>
      <w:rPr>
        <w:rFonts w:ascii="Arial" w:hAnsi="Arial" w:cs="Arial" w:hint="default"/>
        <w:vertAlign w:val="baseline"/>
        <w:position w:val="0"/>
        <w:sz w:val="24"/>
        <w:sz w:val="24"/>
        <w:szCs w:val="24"/>
        <w:rFonts w:cs="Arial"/>
      </w:rPr>
    </w:lvl>
    <w:lvl w:ilvl="7">
      <w:start w:val="1"/>
      <w:numFmt w:val="bullet"/>
      <w:lvlText w:val="−"/>
      <w:lvlJc w:val="left"/>
      <w:pPr>
        <w:ind w:left="3240" w:firstLine="2880"/>
      </w:pPr>
      <w:rPr>
        <w:rFonts w:ascii="Arial" w:hAnsi="Arial" w:cs="Arial" w:hint="default"/>
        <w:vertAlign w:val="baseline"/>
        <w:position w:val="0"/>
        <w:sz w:val="24"/>
        <w:sz w:val="24"/>
        <w:szCs w:val="24"/>
        <w:rFonts w:cs="Arial"/>
      </w:rPr>
    </w:lvl>
    <w:lvl w:ilvl="8">
      <w:start w:val="1"/>
      <w:numFmt w:val="bullet"/>
      <w:lvlText w:val="−"/>
      <w:lvlJc w:val="left"/>
      <w:pPr>
        <w:ind w:left="3600" w:firstLine="3240"/>
      </w:pPr>
      <w:rPr>
        <w:rFonts w:ascii="Arial" w:hAnsi="Arial" w:cs="Arial" w:hint="default"/>
        <w:vertAlign w:val="baseline"/>
        <w:position w:val="0"/>
        <w:sz w:val="24"/>
        <w:sz w:val="24"/>
        <w:szCs w:val="24"/>
        <w:rFonts w:cs="Arial"/>
      </w:rPr>
    </w:lvl>
  </w:abstractNum>
  <w:abstractNum w:abstractNumId="14">
    <w:lvl w:ilvl="0">
      <w:start w:val="1"/>
      <w:numFmt w:val="decimal"/>
      <w:lvlText w:val="%1."/>
      <w:lvlJc w:val="left"/>
      <w:pPr>
        <w:ind w:left="900" w:firstLine="540"/>
      </w:pPr>
      <w:rPr>
        <w:vertAlign w:val="baseline"/>
        <w:position w:val="0"/>
        <w:sz w:val="22"/>
        <w:sz w:val="22"/>
        <w:b w:val="false"/>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15">
    <w:lvl w:ilvl="0">
      <w:start w:val="1"/>
      <w:numFmt w:val="bullet"/>
      <w:lvlText w:val="−"/>
      <w:lvlJc w:val="left"/>
      <w:pPr>
        <w:ind w:left="720" w:firstLine="360"/>
      </w:pPr>
      <w:rPr>
        <w:rFonts w:ascii="Arial" w:hAnsi="Arial" w:cs="Arial" w:hint="default"/>
        <w:vertAlign w:val="baseline"/>
        <w:position w:val="0"/>
        <w:sz w:val="22"/>
        <w:sz w:val="22"/>
        <w:b w:val="false"/>
        <w:szCs w:val="22"/>
        <w:rFonts w:cs="Arial"/>
      </w:rPr>
    </w:lvl>
    <w:lvl w:ilvl="1">
      <w:start w:val="1"/>
      <w:numFmt w:val="bullet"/>
      <w:lvlText w:val="−"/>
      <w:lvlJc w:val="left"/>
      <w:pPr>
        <w:ind w:left="1080" w:firstLine="720"/>
      </w:pPr>
      <w:rPr>
        <w:rFonts w:ascii="Arial" w:hAnsi="Arial" w:cs="Arial" w:hint="default"/>
        <w:vertAlign w:val="baseline"/>
        <w:position w:val="0"/>
        <w:sz w:val="22"/>
        <w:sz w:val="22"/>
        <w:szCs w:val="22"/>
        <w:rFonts w:cs="Arial"/>
      </w:rPr>
    </w:lvl>
    <w:lvl w:ilvl="2">
      <w:start w:val="1"/>
      <w:numFmt w:val="bullet"/>
      <w:lvlText w:val="−"/>
      <w:lvlJc w:val="left"/>
      <w:pPr>
        <w:ind w:left="1440" w:firstLine="1080"/>
      </w:pPr>
      <w:rPr>
        <w:rFonts w:ascii="Arial" w:hAnsi="Arial" w:cs="Arial" w:hint="default"/>
        <w:vertAlign w:val="baseline"/>
        <w:position w:val="0"/>
        <w:sz w:val="22"/>
        <w:sz w:val="22"/>
        <w:szCs w:val="22"/>
        <w:rFonts w:cs="Arial"/>
      </w:rPr>
    </w:lvl>
    <w:lvl w:ilvl="3">
      <w:start w:val="1"/>
      <w:numFmt w:val="bullet"/>
      <w:lvlText w:val="−"/>
      <w:lvlJc w:val="left"/>
      <w:pPr>
        <w:ind w:left="1800" w:firstLine="1440"/>
      </w:pPr>
      <w:rPr>
        <w:rFonts w:ascii="Arial" w:hAnsi="Arial" w:cs="Arial" w:hint="default"/>
        <w:vertAlign w:val="baseline"/>
        <w:position w:val="0"/>
        <w:sz w:val="22"/>
        <w:sz w:val="22"/>
        <w:szCs w:val="22"/>
        <w:rFonts w:cs="Arial"/>
      </w:rPr>
    </w:lvl>
    <w:lvl w:ilvl="4">
      <w:start w:val="1"/>
      <w:numFmt w:val="bullet"/>
      <w:lvlText w:val="−"/>
      <w:lvlJc w:val="left"/>
      <w:pPr>
        <w:ind w:left="2160" w:firstLine="1800"/>
      </w:pPr>
      <w:rPr>
        <w:rFonts w:ascii="Arial" w:hAnsi="Arial" w:cs="Arial" w:hint="default"/>
        <w:vertAlign w:val="baseline"/>
        <w:position w:val="0"/>
        <w:sz w:val="22"/>
        <w:sz w:val="22"/>
        <w:szCs w:val="22"/>
        <w:rFonts w:cs="Arial"/>
      </w:rPr>
    </w:lvl>
    <w:lvl w:ilvl="5">
      <w:start w:val="1"/>
      <w:numFmt w:val="bullet"/>
      <w:lvlText w:val="−"/>
      <w:lvlJc w:val="left"/>
      <w:pPr>
        <w:ind w:left="2520" w:firstLine="2160"/>
      </w:pPr>
      <w:rPr>
        <w:rFonts w:ascii="Arial" w:hAnsi="Arial" w:cs="Arial" w:hint="default"/>
        <w:vertAlign w:val="baseline"/>
        <w:position w:val="0"/>
        <w:sz w:val="22"/>
        <w:sz w:val="22"/>
        <w:szCs w:val="22"/>
        <w:rFonts w:cs="Arial"/>
      </w:rPr>
    </w:lvl>
    <w:lvl w:ilvl="6">
      <w:start w:val="1"/>
      <w:numFmt w:val="bullet"/>
      <w:lvlText w:val="−"/>
      <w:lvlJc w:val="left"/>
      <w:pPr>
        <w:ind w:left="2880" w:firstLine="2520"/>
      </w:pPr>
      <w:rPr>
        <w:rFonts w:ascii="Arial" w:hAnsi="Arial" w:cs="Arial" w:hint="default"/>
        <w:vertAlign w:val="baseline"/>
        <w:position w:val="0"/>
        <w:sz w:val="22"/>
        <w:sz w:val="22"/>
        <w:szCs w:val="22"/>
        <w:rFonts w:cs="Arial"/>
      </w:rPr>
    </w:lvl>
    <w:lvl w:ilvl="7">
      <w:start w:val="1"/>
      <w:numFmt w:val="bullet"/>
      <w:lvlText w:val="−"/>
      <w:lvlJc w:val="left"/>
      <w:pPr>
        <w:ind w:left="3240" w:firstLine="2880"/>
      </w:pPr>
      <w:rPr>
        <w:rFonts w:ascii="Arial" w:hAnsi="Arial" w:cs="Arial" w:hint="default"/>
        <w:vertAlign w:val="baseline"/>
        <w:position w:val="0"/>
        <w:sz w:val="22"/>
        <w:sz w:val="22"/>
        <w:szCs w:val="22"/>
        <w:rFonts w:cs="Arial"/>
      </w:rPr>
    </w:lvl>
    <w:lvl w:ilvl="8">
      <w:start w:val="1"/>
      <w:numFmt w:val="bullet"/>
      <w:lvlText w:val="−"/>
      <w:lvlJc w:val="left"/>
      <w:pPr>
        <w:ind w:left="3600" w:firstLine="3240"/>
      </w:pPr>
      <w:rPr>
        <w:rFonts w:ascii="Arial" w:hAnsi="Arial" w:cs="Arial" w:hint="default"/>
        <w:vertAlign w:val="baseline"/>
        <w:position w:val="0"/>
        <w:sz w:val="22"/>
        <w:sz w:val="22"/>
        <w:szCs w:val="22"/>
        <w:rFonts w:cs="Arial"/>
      </w:rPr>
    </w:lvl>
  </w:abstractNum>
  <w:abstractNum w:abstractNumId="16">
    <w:lvl w:ilvl="0">
      <w:start w:val="1"/>
      <w:numFmt w:val="bullet"/>
      <w:lvlText w:val="−"/>
      <w:lvlJc w:val="left"/>
      <w:pPr>
        <w:ind w:left="720" w:firstLine="360"/>
      </w:pPr>
      <w:rPr>
        <w:rFonts w:ascii="Arial" w:hAnsi="Arial" w:cs="Arial" w:hint="default"/>
        <w:vertAlign w:val="baseline"/>
        <w:position w:val="0"/>
        <w:sz w:val="24"/>
        <w:sz w:val="24"/>
        <w:b w:val="false"/>
        <w:rFonts w:cs="Arial"/>
      </w:rPr>
    </w:lvl>
    <w:lvl w:ilvl="1">
      <w:start w:val="1"/>
      <w:numFmt w:val="bullet"/>
      <w:lvlText w:val="−"/>
      <w:lvlJc w:val="left"/>
      <w:pPr>
        <w:ind w:left="1080" w:firstLine="720"/>
      </w:pPr>
      <w:rPr>
        <w:rFonts w:ascii="Arial" w:hAnsi="Arial" w:cs="Arial" w:hint="default"/>
        <w:vertAlign w:val="baseline"/>
        <w:position w:val="0"/>
        <w:sz w:val="24"/>
        <w:sz w:val="24"/>
        <w:rFonts w:cs="Arial"/>
      </w:rPr>
    </w:lvl>
    <w:lvl w:ilvl="2">
      <w:start w:val="1"/>
      <w:numFmt w:val="bullet"/>
      <w:lvlText w:val="−"/>
      <w:lvlJc w:val="left"/>
      <w:pPr>
        <w:ind w:left="1440" w:firstLine="1080"/>
      </w:pPr>
      <w:rPr>
        <w:rFonts w:ascii="Arial" w:hAnsi="Arial" w:cs="Arial" w:hint="default"/>
        <w:vertAlign w:val="baseline"/>
        <w:position w:val="0"/>
        <w:sz w:val="24"/>
        <w:sz w:val="24"/>
        <w:rFonts w:cs="Arial"/>
      </w:rPr>
    </w:lvl>
    <w:lvl w:ilvl="3">
      <w:start w:val="1"/>
      <w:numFmt w:val="bullet"/>
      <w:lvlText w:val="−"/>
      <w:lvlJc w:val="left"/>
      <w:pPr>
        <w:ind w:left="1800" w:firstLine="1440"/>
      </w:pPr>
      <w:rPr>
        <w:rFonts w:ascii="Arial" w:hAnsi="Arial" w:cs="Arial" w:hint="default"/>
        <w:vertAlign w:val="baseline"/>
        <w:position w:val="0"/>
        <w:sz w:val="24"/>
        <w:sz w:val="24"/>
        <w:rFonts w:cs="Arial"/>
      </w:rPr>
    </w:lvl>
    <w:lvl w:ilvl="4">
      <w:start w:val="1"/>
      <w:numFmt w:val="bullet"/>
      <w:lvlText w:val="−"/>
      <w:lvlJc w:val="left"/>
      <w:pPr>
        <w:ind w:left="2160" w:firstLine="1800"/>
      </w:pPr>
      <w:rPr>
        <w:rFonts w:ascii="Arial" w:hAnsi="Arial" w:cs="Arial" w:hint="default"/>
        <w:vertAlign w:val="baseline"/>
        <w:position w:val="0"/>
        <w:sz w:val="24"/>
        <w:sz w:val="24"/>
        <w:rFonts w:cs="Arial"/>
      </w:rPr>
    </w:lvl>
    <w:lvl w:ilvl="5">
      <w:start w:val="1"/>
      <w:numFmt w:val="bullet"/>
      <w:lvlText w:val="−"/>
      <w:lvlJc w:val="left"/>
      <w:pPr>
        <w:ind w:left="2520" w:firstLine="2160"/>
      </w:pPr>
      <w:rPr>
        <w:rFonts w:ascii="Arial" w:hAnsi="Arial" w:cs="Arial" w:hint="default"/>
        <w:vertAlign w:val="baseline"/>
        <w:position w:val="0"/>
        <w:sz w:val="24"/>
        <w:sz w:val="24"/>
        <w:rFonts w:cs="Arial"/>
      </w:rPr>
    </w:lvl>
    <w:lvl w:ilvl="6">
      <w:start w:val="1"/>
      <w:numFmt w:val="bullet"/>
      <w:lvlText w:val="−"/>
      <w:lvlJc w:val="left"/>
      <w:pPr>
        <w:ind w:left="2880" w:firstLine="2520"/>
      </w:pPr>
      <w:rPr>
        <w:rFonts w:ascii="Arial" w:hAnsi="Arial" w:cs="Arial" w:hint="default"/>
        <w:vertAlign w:val="baseline"/>
        <w:position w:val="0"/>
        <w:sz w:val="24"/>
        <w:sz w:val="24"/>
        <w:rFonts w:cs="Arial"/>
      </w:rPr>
    </w:lvl>
    <w:lvl w:ilvl="7">
      <w:start w:val="1"/>
      <w:numFmt w:val="bullet"/>
      <w:lvlText w:val="−"/>
      <w:lvlJc w:val="left"/>
      <w:pPr>
        <w:ind w:left="3240" w:firstLine="2880"/>
      </w:pPr>
      <w:rPr>
        <w:rFonts w:ascii="Arial" w:hAnsi="Arial" w:cs="Arial" w:hint="default"/>
        <w:vertAlign w:val="baseline"/>
        <w:position w:val="0"/>
        <w:sz w:val="24"/>
        <w:sz w:val="24"/>
        <w:rFonts w:cs="Arial"/>
      </w:rPr>
    </w:lvl>
    <w:lvl w:ilvl="8">
      <w:start w:val="1"/>
      <w:numFmt w:val="bullet"/>
      <w:lvlText w:val="−"/>
      <w:lvlJc w:val="left"/>
      <w:pPr>
        <w:ind w:left="3600" w:firstLine="3240"/>
      </w:pPr>
      <w:rPr>
        <w:rFonts w:ascii="Arial" w:hAnsi="Arial" w:cs="Arial" w:hint="default"/>
        <w:vertAlign w:val="baseline"/>
        <w:position w:val="0"/>
        <w:sz w:val="24"/>
        <w:sz w:val="24"/>
        <w:rFonts w:cs="Arial"/>
      </w:rPr>
    </w:lvl>
  </w:abstractNum>
  <w:abstractNum w:abstractNumId="17">
    <w:lvl w:ilvl="0">
      <w:start w:val="1"/>
      <w:numFmt w:val="bullet"/>
      <w:lvlText w:val="−"/>
      <w:lvlJc w:val="left"/>
      <w:pPr>
        <w:ind w:left="720" w:firstLine="360"/>
      </w:pPr>
      <w:rPr>
        <w:rFonts w:ascii="Arial" w:hAnsi="Arial" w:cs="Arial" w:hint="default"/>
        <w:vertAlign w:val="baseline"/>
        <w:position w:val="0"/>
        <w:sz w:val="24"/>
        <w:sz w:val="24"/>
        <w:b w:val="false"/>
        <w:rFonts w:cs="Arial"/>
      </w:rPr>
    </w:lvl>
    <w:lvl w:ilvl="1">
      <w:start w:val="1"/>
      <w:numFmt w:val="bullet"/>
      <w:lvlText w:val="−"/>
      <w:lvlJc w:val="left"/>
      <w:pPr>
        <w:ind w:left="1080" w:firstLine="720"/>
      </w:pPr>
      <w:rPr>
        <w:rFonts w:ascii="Arial" w:hAnsi="Arial" w:cs="Arial" w:hint="default"/>
        <w:vertAlign w:val="baseline"/>
        <w:position w:val="0"/>
        <w:sz w:val="24"/>
        <w:sz w:val="24"/>
        <w:rFonts w:cs="Arial"/>
      </w:rPr>
    </w:lvl>
    <w:lvl w:ilvl="2">
      <w:start w:val="1"/>
      <w:numFmt w:val="bullet"/>
      <w:lvlText w:val="−"/>
      <w:lvlJc w:val="left"/>
      <w:pPr>
        <w:ind w:left="1440" w:firstLine="1080"/>
      </w:pPr>
      <w:rPr>
        <w:rFonts w:ascii="Arial" w:hAnsi="Arial" w:cs="Arial" w:hint="default"/>
        <w:vertAlign w:val="baseline"/>
        <w:position w:val="0"/>
        <w:sz w:val="24"/>
        <w:sz w:val="24"/>
        <w:rFonts w:cs="Arial"/>
      </w:rPr>
    </w:lvl>
    <w:lvl w:ilvl="3">
      <w:start w:val="1"/>
      <w:numFmt w:val="bullet"/>
      <w:lvlText w:val="−"/>
      <w:lvlJc w:val="left"/>
      <w:pPr>
        <w:ind w:left="1800" w:firstLine="1440"/>
      </w:pPr>
      <w:rPr>
        <w:rFonts w:ascii="Arial" w:hAnsi="Arial" w:cs="Arial" w:hint="default"/>
        <w:vertAlign w:val="baseline"/>
        <w:position w:val="0"/>
        <w:sz w:val="24"/>
        <w:sz w:val="24"/>
        <w:rFonts w:cs="Arial"/>
      </w:rPr>
    </w:lvl>
    <w:lvl w:ilvl="4">
      <w:start w:val="1"/>
      <w:numFmt w:val="bullet"/>
      <w:lvlText w:val="−"/>
      <w:lvlJc w:val="left"/>
      <w:pPr>
        <w:ind w:left="2160" w:firstLine="1800"/>
      </w:pPr>
      <w:rPr>
        <w:rFonts w:ascii="Arial" w:hAnsi="Arial" w:cs="Arial" w:hint="default"/>
        <w:vertAlign w:val="baseline"/>
        <w:position w:val="0"/>
        <w:sz w:val="24"/>
        <w:sz w:val="24"/>
        <w:rFonts w:cs="Arial"/>
      </w:rPr>
    </w:lvl>
    <w:lvl w:ilvl="5">
      <w:start w:val="1"/>
      <w:numFmt w:val="bullet"/>
      <w:lvlText w:val="−"/>
      <w:lvlJc w:val="left"/>
      <w:pPr>
        <w:ind w:left="2520" w:firstLine="2160"/>
      </w:pPr>
      <w:rPr>
        <w:rFonts w:ascii="Arial" w:hAnsi="Arial" w:cs="Arial" w:hint="default"/>
        <w:vertAlign w:val="baseline"/>
        <w:position w:val="0"/>
        <w:sz w:val="24"/>
        <w:sz w:val="24"/>
        <w:rFonts w:cs="Arial"/>
      </w:rPr>
    </w:lvl>
    <w:lvl w:ilvl="6">
      <w:start w:val="1"/>
      <w:numFmt w:val="bullet"/>
      <w:lvlText w:val="−"/>
      <w:lvlJc w:val="left"/>
      <w:pPr>
        <w:ind w:left="2880" w:firstLine="2520"/>
      </w:pPr>
      <w:rPr>
        <w:rFonts w:ascii="Arial" w:hAnsi="Arial" w:cs="Arial" w:hint="default"/>
        <w:vertAlign w:val="baseline"/>
        <w:position w:val="0"/>
        <w:sz w:val="24"/>
        <w:sz w:val="24"/>
        <w:rFonts w:cs="Arial"/>
      </w:rPr>
    </w:lvl>
    <w:lvl w:ilvl="7">
      <w:start w:val="1"/>
      <w:numFmt w:val="bullet"/>
      <w:lvlText w:val="−"/>
      <w:lvlJc w:val="left"/>
      <w:pPr>
        <w:ind w:left="3240" w:firstLine="2880"/>
      </w:pPr>
      <w:rPr>
        <w:rFonts w:ascii="Arial" w:hAnsi="Arial" w:cs="Arial" w:hint="default"/>
        <w:vertAlign w:val="baseline"/>
        <w:position w:val="0"/>
        <w:sz w:val="24"/>
        <w:sz w:val="24"/>
        <w:rFonts w:cs="Arial"/>
      </w:rPr>
    </w:lvl>
    <w:lvl w:ilvl="8">
      <w:start w:val="1"/>
      <w:numFmt w:val="bullet"/>
      <w:lvlText w:val="−"/>
      <w:lvlJc w:val="left"/>
      <w:pPr>
        <w:ind w:left="3600" w:firstLine="3240"/>
      </w:pPr>
      <w:rPr>
        <w:rFonts w:ascii="Arial" w:hAnsi="Arial" w:cs="Arial" w:hint="default"/>
        <w:vertAlign w:val="baseline"/>
        <w:position w:val="0"/>
        <w:sz w:val="24"/>
        <w:sz w:val="24"/>
        <w:rFonts w:cs="Arial"/>
      </w:rPr>
    </w:lvl>
  </w:abstractNum>
  <w:abstractNum w:abstractNumId="18">
    <w:lvl w:ilvl="0">
      <w:start w:val="1"/>
      <w:numFmt w:val="bullet"/>
      <w:lvlText w:val="-"/>
      <w:lvlJc w:val="left"/>
      <w:pPr>
        <w:ind w:left="1080" w:firstLine="720"/>
      </w:pPr>
      <w:rPr>
        <w:rFonts w:ascii="Arial" w:hAnsi="Arial" w:cs="Arial" w:hint="default"/>
        <w:vertAlign w:val="baseline"/>
        <w:position w:val="0"/>
        <w:sz w:val="28"/>
        <w:sz w:val="28"/>
        <w:b/>
        <w:szCs w:val="28"/>
        <w:rFonts w:cs="Arial"/>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19">
    <w:lvl w:ilvl="0">
      <w:start w:val="1"/>
      <w:numFmt w:val="bullet"/>
      <w:lvlText w:val="−"/>
      <w:lvlJc w:val="left"/>
      <w:pPr>
        <w:ind w:left="720" w:firstLine="360"/>
      </w:pPr>
      <w:rPr>
        <w:rFonts w:ascii="Arial" w:hAnsi="Arial" w:cs="Arial" w:hint="default"/>
        <w:vertAlign w:val="baseline"/>
        <w:position w:val="0"/>
        <w:sz w:val="24"/>
        <w:sz w:val="24"/>
        <w:b w:val="false"/>
        <w:szCs w:val="24"/>
        <w:rFonts w:cs="Arial"/>
      </w:rPr>
    </w:lvl>
    <w:lvl w:ilvl="1">
      <w:start w:val="1"/>
      <w:numFmt w:val="bullet"/>
      <w:lvlText w:val="−"/>
      <w:lvlJc w:val="left"/>
      <w:pPr>
        <w:ind w:left="1080" w:firstLine="720"/>
      </w:pPr>
      <w:rPr>
        <w:rFonts w:ascii="Arial" w:hAnsi="Arial" w:cs="Arial" w:hint="default"/>
        <w:vertAlign w:val="baseline"/>
        <w:position w:val="0"/>
        <w:sz w:val="24"/>
        <w:sz w:val="24"/>
        <w:szCs w:val="24"/>
        <w:rFonts w:cs="Arial"/>
      </w:rPr>
    </w:lvl>
    <w:lvl w:ilvl="2">
      <w:start w:val="1"/>
      <w:numFmt w:val="bullet"/>
      <w:lvlText w:val="−"/>
      <w:lvlJc w:val="left"/>
      <w:pPr>
        <w:ind w:left="1440" w:firstLine="1080"/>
      </w:pPr>
      <w:rPr>
        <w:rFonts w:ascii="Arial" w:hAnsi="Arial" w:cs="Arial" w:hint="default"/>
        <w:vertAlign w:val="baseline"/>
        <w:position w:val="0"/>
        <w:sz w:val="24"/>
        <w:sz w:val="24"/>
        <w:szCs w:val="24"/>
        <w:rFonts w:cs="Arial"/>
      </w:rPr>
    </w:lvl>
    <w:lvl w:ilvl="3">
      <w:start w:val="1"/>
      <w:numFmt w:val="bullet"/>
      <w:lvlText w:val="−"/>
      <w:lvlJc w:val="left"/>
      <w:pPr>
        <w:ind w:left="1800" w:firstLine="1440"/>
      </w:pPr>
      <w:rPr>
        <w:rFonts w:ascii="Arial" w:hAnsi="Arial" w:cs="Arial" w:hint="default"/>
        <w:vertAlign w:val="baseline"/>
        <w:position w:val="0"/>
        <w:sz w:val="24"/>
        <w:sz w:val="24"/>
        <w:szCs w:val="24"/>
        <w:rFonts w:cs="Arial"/>
      </w:rPr>
    </w:lvl>
    <w:lvl w:ilvl="4">
      <w:start w:val="1"/>
      <w:numFmt w:val="bullet"/>
      <w:lvlText w:val="−"/>
      <w:lvlJc w:val="left"/>
      <w:pPr>
        <w:ind w:left="2160" w:firstLine="1800"/>
      </w:pPr>
      <w:rPr>
        <w:rFonts w:ascii="Arial" w:hAnsi="Arial" w:cs="Arial" w:hint="default"/>
        <w:vertAlign w:val="baseline"/>
        <w:position w:val="0"/>
        <w:sz w:val="24"/>
        <w:sz w:val="24"/>
        <w:szCs w:val="24"/>
        <w:rFonts w:cs="Arial"/>
      </w:rPr>
    </w:lvl>
    <w:lvl w:ilvl="5">
      <w:start w:val="1"/>
      <w:numFmt w:val="bullet"/>
      <w:lvlText w:val="−"/>
      <w:lvlJc w:val="left"/>
      <w:pPr>
        <w:ind w:left="2520" w:firstLine="2160"/>
      </w:pPr>
      <w:rPr>
        <w:rFonts w:ascii="Arial" w:hAnsi="Arial" w:cs="Arial" w:hint="default"/>
        <w:vertAlign w:val="baseline"/>
        <w:position w:val="0"/>
        <w:sz w:val="24"/>
        <w:sz w:val="24"/>
        <w:szCs w:val="24"/>
        <w:rFonts w:cs="Arial"/>
      </w:rPr>
    </w:lvl>
    <w:lvl w:ilvl="6">
      <w:start w:val="1"/>
      <w:numFmt w:val="bullet"/>
      <w:lvlText w:val="−"/>
      <w:lvlJc w:val="left"/>
      <w:pPr>
        <w:ind w:left="2880" w:firstLine="2520"/>
      </w:pPr>
      <w:rPr>
        <w:rFonts w:ascii="Arial" w:hAnsi="Arial" w:cs="Arial" w:hint="default"/>
        <w:vertAlign w:val="baseline"/>
        <w:position w:val="0"/>
        <w:sz w:val="24"/>
        <w:sz w:val="24"/>
        <w:szCs w:val="24"/>
        <w:rFonts w:cs="Arial"/>
      </w:rPr>
    </w:lvl>
    <w:lvl w:ilvl="7">
      <w:start w:val="1"/>
      <w:numFmt w:val="bullet"/>
      <w:lvlText w:val="−"/>
      <w:lvlJc w:val="left"/>
      <w:pPr>
        <w:ind w:left="3240" w:firstLine="2880"/>
      </w:pPr>
      <w:rPr>
        <w:rFonts w:ascii="Arial" w:hAnsi="Arial" w:cs="Arial" w:hint="default"/>
        <w:vertAlign w:val="baseline"/>
        <w:position w:val="0"/>
        <w:sz w:val="24"/>
        <w:sz w:val="24"/>
        <w:szCs w:val="24"/>
        <w:rFonts w:cs="Arial"/>
      </w:rPr>
    </w:lvl>
    <w:lvl w:ilvl="8">
      <w:start w:val="1"/>
      <w:numFmt w:val="bullet"/>
      <w:lvlText w:val="−"/>
      <w:lvlJc w:val="left"/>
      <w:pPr>
        <w:ind w:left="3600" w:firstLine="3240"/>
      </w:pPr>
      <w:rPr>
        <w:rFonts w:ascii="Arial" w:hAnsi="Arial" w:cs="Arial" w:hint="default"/>
        <w:vertAlign w:val="baseline"/>
        <w:position w:val="0"/>
        <w:sz w:val="24"/>
        <w:sz w:val="24"/>
        <w:szCs w:val="24"/>
        <w:rFonts w:cs="Arial"/>
      </w:rPr>
    </w:lvl>
  </w:abstractNum>
  <w:abstractNum w:abstractNumId="20">
    <w:lvl w:ilvl="0">
      <w:start w:val="1"/>
      <w:numFmt w:val="bullet"/>
      <w:lvlText w:val="❖"/>
      <w:lvlJc w:val="left"/>
      <w:pPr>
        <w:ind w:left="360" w:hanging="0"/>
      </w:pPr>
      <w:rPr>
        <w:rFonts w:ascii="Arial" w:hAnsi="Arial" w:cs="Arial" w:hint="default"/>
        <w:vertAlign w:val="baseline"/>
        <w:position w:val="0"/>
        <w:sz w:val="20"/>
        <w:sz w:val="20"/>
        <w:b/>
        <w:szCs w:val="20"/>
        <w:rFonts w:cs="Arial"/>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21">
    <w:lvl w:ilvl="0">
      <w:start w:val="1"/>
      <w:numFmt w:val="decimal"/>
      <w:lvlText w:val="%1."/>
      <w:lvlJc w:val="left"/>
      <w:pPr>
        <w:ind w:left="720" w:firstLine="360"/>
      </w:pPr>
      <w:rPr>
        <w:vertAlign w:val="baseline"/>
        <w:position w:val="0"/>
        <w:sz w:val="24"/>
        <w:sz w:val="24"/>
        <w:b/>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22">
    <w:lvl w:ilvl="0">
      <w:start w:val="1"/>
      <w:numFmt w:val="decimal"/>
      <w:lvlText w:val="%1."/>
      <w:lvlJc w:val="left"/>
      <w:pPr>
        <w:ind w:left="1080" w:firstLine="720"/>
      </w:pPr>
      <w:rPr>
        <w:vertAlign w:val="baseline"/>
        <w:position w:val="0"/>
        <w:sz w:val="22"/>
        <w:sz w:val="22"/>
        <w:b w:val="false"/>
      </w:rPr>
    </w:lvl>
    <w:lvl w:ilvl="1">
      <w:start w:val="1"/>
      <w:numFmt w:val="bullet"/>
      <w:lvlText w:val=""/>
      <w:lvlJc w:val="left"/>
      <w:pPr>
        <w:ind w:left="0" w:hanging="0"/>
      </w:pPr>
      <w:rPr>
        <w:rFonts w:ascii="OpenSymbol" w:hAnsi="OpenSymbol" w:cs="OpenSymbol" w:hint="default"/>
        <w:rFonts w:cs="OpenSymbol"/>
      </w:rPr>
    </w:lvl>
    <w:lvl w:ilvl="2">
      <w:start w:val="1"/>
      <w:numFmt w:val="bullet"/>
      <w:lvlText w:val=""/>
      <w:lvlJc w:val="left"/>
      <w:pPr>
        <w:ind w:left="0" w:hanging="0"/>
      </w:pPr>
      <w:rPr>
        <w:rFonts w:ascii="OpenSymbol" w:hAnsi="OpenSymbol" w:cs="OpenSymbol" w:hint="default"/>
        <w:rFonts w:cs="OpenSymbol"/>
      </w:rPr>
    </w:lvl>
    <w:lvl w:ilvl="3">
      <w:start w:val="1"/>
      <w:numFmt w:val="bullet"/>
      <w:lvlText w:val=""/>
      <w:lvlJc w:val="left"/>
      <w:pPr>
        <w:ind w:left="0" w:hanging="0"/>
      </w:pPr>
      <w:rPr>
        <w:rFonts w:ascii="OpenSymbol" w:hAnsi="OpenSymbol" w:cs="OpenSymbol" w:hint="default"/>
        <w:rFonts w:cs="OpenSymbol"/>
      </w:rPr>
    </w:lvl>
    <w:lvl w:ilvl="4">
      <w:start w:val="1"/>
      <w:numFmt w:val="bullet"/>
      <w:lvlText w:val=""/>
      <w:lvlJc w:val="left"/>
      <w:pPr>
        <w:ind w:left="0" w:hanging="0"/>
      </w:pPr>
      <w:rPr>
        <w:rFonts w:ascii="OpenSymbol" w:hAnsi="OpenSymbol" w:cs="OpenSymbol" w:hint="default"/>
        <w:rFonts w:cs="OpenSymbol"/>
      </w:rPr>
    </w:lvl>
    <w:lvl w:ilvl="5">
      <w:start w:val="1"/>
      <w:numFmt w:val="bullet"/>
      <w:lvlText w:val=""/>
      <w:lvlJc w:val="left"/>
      <w:pPr>
        <w:ind w:left="0" w:hanging="0"/>
      </w:pPr>
      <w:rPr>
        <w:rFonts w:ascii="OpenSymbol" w:hAnsi="OpenSymbol" w:cs="OpenSymbol" w:hint="default"/>
        <w:rFonts w:cs="OpenSymbol"/>
      </w:rPr>
    </w:lvl>
    <w:lvl w:ilvl="6">
      <w:start w:val="1"/>
      <w:numFmt w:val="bullet"/>
      <w:lvlText w:val=""/>
      <w:lvlJc w:val="left"/>
      <w:pPr>
        <w:ind w:left="0" w:hanging="0"/>
      </w:pPr>
      <w:rPr>
        <w:rFonts w:ascii="OpenSymbol" w:hAnsi="OpenSymbol" w:cs="OpenSymbol" w:hint="default"/>
        <w:rFonts w:cs="OpenSymbol"/>
      </w:rPr>
    </w:lvl>
    <w:lvl w:ilvl="7">
      <w:start w:val="1"/>
      <w:numFmt w:val="bullet"/>
      <w:lvlText w:val=""/>
      <w:lvlJc w:val="left"/>
      <w:pPr>
        <w:ind w:left="0" w:hanging="0"/>
      </w:pPr>
      <w:rPr>
        <w:rFonts w:ascii="OpenSymbol" w:hAnsi="OpenSymbol" w:cs="OpenSymbol" w:hint="default"/>
        <w:rFonts w:cs="OpenSymbol"/>
      </w:rPr>
    </w:lvl>
    <w:lvl w:ilvl="8">
      <w:start w:val="1"/>
      <w:numFmt w:val="bullet"/>
      <w:lvlText w:val=""/>
      <w:lvlJc w:val="left"/>
      <w:pPr>
        <w:ind w:left="0" w:hanging="0"/>
      </w:pPr>
      <w:rPr>
        <w:rFonts w:ascii="OpenSymbol" w:hAnsi="OpenSymbol" w:cs="OpenSymbol" w:hint="default"/>
        <w:rFonts w:cs="OpenSymbol"/>
      </w:rPr>
    </w:lvl>
  </w:abstractNum>
  <w:abstractNum w:abstractNumId="2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lvl w:ilvl="0">
      <w:start w:val="8"/>
      <w:numFmt w:val="bullet"/>
      <w:lvlText w:val="-"/>
      <w:lvlJc w:val="left"/>
      <w:pPr>
        <w:ind w:left="720" w:hanging="360"/>
      </w:pPr>
      <w:rPr>
        <w:rFonts w:ascii="Calibri" w:hAnsi="Calibri" w:cs="Calibri" w:hint="default"/>
        <w:rFonts w:cs="Calibri"/>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5">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7">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8">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29">
    <w:lvl w:ilvl="0">
      <w:start w:val="1"/>
      <w:numFmt w:val="bullet"/>
      <w:lvlText w:val=""/>
      <w:lvlJc w:val="left"/>
      <w:pPr>
        <w:ind w:left="1077" w:hanging="360"/>
      </w:pPr>
      <w:rPr>
        <w:rFonts w:ascii="Wingdings" w:hAnsi="Wingdings" w:cs="Wingdings" w:hint="default"/>
      </w:rPr>
    </w:lvl>
    <w:lvl w:ilvl="1">
      <w:start w:val="1"/>
      <w:numFmt w:val="bullet"/>
      <w:lvlText w:val="o"/>
      <w:lvlJc w:val="left"/>
      <w:pPr>
        <w:ind w:left="1797" w:hanging="360"/>
      </w:pPr>
      <w:rPr>
        <w:rFonts w:ascii="Courier New" w:hAnsi="Courier New" w:cs="Courier New" w:hint="default"/>
        <w:rFonts w:cs="Courier New"/>
      </w:rPr>
    </w:lvl>
    <w:lvl w:ilvl="2">
      <w:start w:val="1"/>
      <w:numFmt w:val="bullet"/>
      <w:lvlText w:val=""/>
      <w:lvlJc w:val="left"/>
      <w:pPr>
        <w:ind w:left="2517" w:hanging="360"/>
      </w:pPr>
      <w:rPr>
        <w:rFonts w:ascii="Wingdings" w:hAnsi="Wingdings" w:cs="Wingdings" w:hint="default"/>
      </w:rPr>
    </w:lvl>
    <w:lvl w:ilvl="3">
      <w:start w:val="1"/>
      <w:numFmt w:val="bullet"/>
      <w:lvlText w:val=""/>
      <w:lvlJc w:val="left"/>
      <w:pPr>
        <w:ind w:left="3237" w:hanging="360"/>
      </w:pPr>
      <w:rPr>
        <w:rFonts w:ascii="Symbol" w:hAnsi="Symbol" w:cs="Symbol" w:hint="default"/>
      </w:rPr>
    </w:lvl>
    <w:lvl w:ilvl="4">
      <w:start w:val="1"/>
      <w:numFmt w:val="bullet"/>
      <w:lvlText w:val="o"/>
      <w:lvlJc w:val="left"/>
      <w:pPr>
        <w:ind w:left="3957" w:hanging="360"/>
      </w:pPr>
      <w:rPr>
        <w:rFonts w:ascii="Courier New" w:hAnsi="Courier New" w:cs="Courier New" w:hint="default"/>
        <w:rFonts w:cs="Courier New"/>
      </w:rPr>
    </w:lvl>
    <w:lvl w:ilvl="5">
      <w:start w:val="1"/>
      <w:numFmt w:val="bullet"/>
      <w:lvlText w:val=""/>
      <w:lvlJc w:val="left"/>
      <w:pPr>
        <w:ind w:left="4677" w:hanging="360"/>
      </w:pPr>
      <w:rPr>
        <w:rFonts w:ascii="Wingdings" w:hAnsi="Wingdings" w:cs="Wingdings" w:hint="default"/>
      </w:rPr>
    </w:lvl>
    <w:lvl w:ilvl="6">
      <w:start w:val="1"/>
      <w:numFmt w:val="bullet"/>
      <w:lvlText w:val=""/>
      <w:lvlJc w:val="left"/>
      <w:pPr>
        <w:ind w:left="5397" w:hanging="360"/>
      </w:pPr>
      <w:rPr>
        <w:rFonts w:ascii="Symbol" w:hAnsi="Symbol" w:cs="Symbol" w:hint="default"/>
      </w:rPr>
    </w:lvl>
    <w:lvl w:ilvl="7">
      <w:start w:val="1"/>
      <w:numFmt w:val="bullet"/>
      <w:lvlText w:val="o"/>
      <w:lvlJc w:val="left"/>
      <w:pPr>
        <w:ind w:left="6117" w:hanging="360"/>
      </w:pPr>
      <w:rPr>
        <w:rFonts w:ascii="Courier New" w:hAnsi="Courier New" w:cs="Courier New" w:hint="default"/>
        <w:rFonts w:cs="Courier New"/>
      </w:rPr>
    </w:lvl>
    <w:lvl w:ilvl="8">
      <w:start w:val="1"/>
      <w:numFmt w:val="bullet"/>
      <w:lvlText w:val=""/>
      <w:lvlJc w:val="left"/>
      <w:pPr>
        <w:ind w:left="6837" w:hanging="360"/>
      </w:pPr>
      <w:rPr>
        <w:rFonts w:ascii="Wingdings" w:hAnsi="Wingdings" w:cs="Wingdings" w:hint="default"/>
      </w:rPr>
    </w:lvl>
  </w:abstractNum>
  <w:abstractNum w:abstractNumId="30">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Pr>
    </w:lvl>
  </w:abstractNum>
  <w:abstractNum w:abstractNumId="31">
    <w:lvl w:ilvl="0">
      <w:start w:val="1"/>
      <w:numFmt w:val="bullet"/>
      <w:lvlText w:val=""/>
      <w:lvlJc w:val="left"/>
      <w:pPr>
        <w:ind w:left="780" w:hanging="360"/>
      </w:pPr>
      <w:rPr>
        <w:rFonts w:ascii="Wingdings" w:hAnsi="Wingdings" w:cs="Wingdings" w:hint="default"/>
      </w:rPr>
    </w:lvl>
    <w:lvl w:ilvl="1">
      <w:start w:val="1"/>
      <w:numFmt w:val="bullet"/>
      <w:lvlText w:val="o"/>
      <w:lvlJc w:val="left"/>
      <w:pPr>
        <w:ind w:left="1500" w:hanging="360"/>
      </w:pPr>
      <w:rPr>
        <w:rFonts w:ascii="Courier New" w:hAnsi="Courier New" w:cs="Courier New" w:hint="default"/>
        <w:rFonts w:cs="Courier New"/>
      </w:rPr>
    </w:lvl>
    <w:lvl w:ilvl="2">
      <w:start w:val="1"/>
      <w:numFmt w:val="bullet"/>
      <w:lvlText w:val=""/>
      <w:lvlJc w:val="left"/>
      <w:pPr>
        <w:ind w:left="2220" w:hanging="360"/>
      </w:pPr>
      <w:rPr>
        <w:rFonts w:ascii="Wingdings" w:hAnsi="Wingdings" w:cs="Wingdings" w:hint="default"/>
      </w:rPr>
    </w:lvl>
    <w:lvl w:ilvl="3">
      <w:start w:val="1"/>
      <w:numFmt w:val="bullet"/>
      <w:lvlText w:val=""/>
      <w:lvlJc w:val="left"/>
      <w:pPr>
        <w:ind w:left="2940" w:hanging="360"/>
      </w:pPr>
      <w:rPr>
        <w:rFonts w:ascii="Symbol" w:hAnsi="Symbol" w:cs="Symbol" w:hint="default"/>
      </w:rPr>
    </w:lvl>
    <w:lvl w:ilvl="4">
      <w:start w:val="1"/>
      <w:numFmt w:val="bullet"/>
      <w:lvlText w:val="o"/>
      <w:lvlJc w:val="left"/>
      <w:pPr>
        <w:ind w:left="3660" w:hanging="360"/>
      </w:pPr>
      <w:rPr>
        <w:rFonts w:ascii="Courier New" w:hAnsi="Courier New" w:cs="Courier New" w:hint="default"/>
        <w:rFonts w:cs="Courier New"/>
      </w:rPr>
    </w:lvl>
    <w:lvl w:ilvl="5">
      <w:start w:val="1"/>
      <w:numFmt w:val="bullet"/>
      <w:lvlText w:val=""/>
      <w:lvlJc w:val="left"/>
      <w:pPr>
        <w:ind w:left="4380" w:hanging="360"/>
      </w:pPr>
      <w:rPr>
        <w:rFonts w:ascii="Wingdings" w:hAnsi="Wingdings" w:cs="Wingdings" w:hint="default"/>
      </w:rPr>
    </w:lvl>
    <w:lvl w:ilvl="6">
      <w:start w:val="1"/>
      <w:numFmt w:val="bullet"/>
      <w:lvlText w:val=""/>
      <w:lvlJc w:val="left"/>
      <w:pPr>
        <w:ind w:left="5100" w:hanging="360"/>
      </w:pPr>
      <w:rPr>
        <w:rFonts w:ascii="Symbol" w:hAnsi="Symbol" w:cs="Symbol" w:hint="default"/>
      </w:rPr>
    </w:lvl>
    <w:lvl w:ilvl="7">
      <w:start w:val="1"/>
      <w:numFmt w:val="bullet"/>
      <w:lvlText w:val="o"/>
      <w:lvlJc w:val="left"/>
      <w:pPr>
        <w:ind w:left="5820" w:hanging="360"/>
      </w:pPr>
      <w:rPr>
        <w:rFonts w:ascii="Courier New" w:hAnsi="Courier New" w:cs="Courier New" w:hint="default"/>
        <w:rFonts w:cs="Courier New"/>
      </w:rPr>
    </w:lvl>
    <w:lvl w:ilvl="8">
      <w:start w:val="1"/>
      <w:numFmt w:val="bullet"/>
      <w:lvlText w:val=""/>
      <w:lvlJc w:val="left"/>
      <w:pPr>
        <w:ind w:left="6540" w:hanging="360"/>
      </w:pPr>
      <w:rPr>
        <w:rFonts w:ascii="Wingdings" w:hAnsi="Wingdings" w:cs="Wingdings" w:hint="default"/>
      </w:rPr>
    </w:lvl>
  </w:abstractNum>
  <w:abstractNum w:abstractNumId="32">
    <w:lvl w:ilvl="0">
      <w:start w:val="1"/>
      <w:numFmt w:val="bullet"/>
      <w:lvlText w:val=""/>
      <w:lvlJc w:val="left"/>
      <w:pPr>
        <w:ind w:left="1020" w:hanging="360"/>
      </w:pPr>
      <w:rPr>
        <w:rFonts w:ascii="Wingdings" w:hAnsi="Wingdings" w:cs="Wingdings" w:hint="default"/>
      </w:rPr>
    </w:lvl>
    <w:lvl w:ilvl="1">
      <w:start w:val="1"/>
      <w:numFmt w:val="bullet"/>
      <w:lvlText w:val="o"/>
      <w:lvlJc w:val="left"/>
      <w:pPr>
        <w:ind w:left="1740" w:hanging="360"/>
      </w:pPr>
      <w:rPr>
        <w:rFonts w:ascii="Courier New" w:hAnsi="Courier New" w:cs="Courier New" w:hint="default"/>
        <w:rFonts w:cs="Courier New"/>
      </w:rPr>
    </w:lvl>
    <w:lvl w:ilvl="2">
      <w:start w:val="1"/>
      <w:numFmt w:val="bullet"/>
      <w:lvlText w:val=""/>
      <w:lvlJc w:val="left"/>
      <w:pPr>
        <w:ind w:left="2460" w:hanging="360"/>
      </w:pPr>
      <w:rPr>
        <w:rFonts w:ascii="Wingdings" w:hAnsi="Wingdings" w:cs="Wingdings" w:hint="default"/>
      </w:rPr>
    </w:lvl>
    <w:lvl w:ilvl="3">
      <w:start w:val="1"/>
      <w:numFmt w:val="bullet"/>
      <w:lvlText w:val=""/>
      <w:lvlJc w:val="left"/>
      <w:pPr>
        <w:ind w:left="3180" w:hanging="360"/>
      </w:pPr>
      <w:rPr>
        <w:rFonts w:ascii="Symbol" w:hAnsi="Symbol" w:cs="Symbol" w:hint="default"/>
      </w:rPr>
    </w:lvl>
    <w:lvl w:ilvl="4">
      <w:start w:val="1"/>
      <w:numFmt w:val="bullet"/>
      <w:lvlText w:val="o"/>
      <w:lvlJc w:val="left"/>
      <w:pPr>
        <w:ind w:left="3900" w:hanging="360"/>
      </w:pPr>
      <w:rPr>
        <w:rFonts w:ascii="Courier New" w:hAnsi="Courier New" w:cs="Courier New" w:hint="default"/>
        <w:rFonts w:cs="Courier New"/>
      </w:rPr>
    </w:lvl>
    <w:lvl w:ilvl="5">
      <w:start w:val="1"/>
      <w:numFmt w:val="bullet"/>
      <w:lvlText w:val=""/>
      <w:lvlJc w:val="left"/>
      <w:pPr>
        <w:ind w:left="4620" w:hanging="360"/>
      </w:pPr>
      <w:rPr>
        <w:rFonts w:ascii="Wingdings" w:hAnsi="Wingdings" w:cs="Wingdings" w:hint="default"/>
      </w:rPr>
    </w:lvl>
    <w:lvl w:ilvl="6">
      <w:start w:val="1"/>
      <w:numFmt w:val="bullet"/>
      <w:lvlText w:val=""/>
      <w:lvlJc w:val="left"/>
      <w:pPr>
        <w:ind w:left="5340" w:hanging="360"/>
      </w:pPr>
      <w:rPr>
        <w:rFonts w:ascii="Symbol" w:hAnsi="Symbol" w:cs="Symbol" w:hint="default"/>
      </w:rPr>
    </w:lvl>
    <w:lvl w:ilvl="7">
      <w:start w:val="1"/>
      <w:numFmt w:val="bullet"/>
      <w:lvlText w:val="o"/>
      <w:lvlJc w:val="left"/>
      <w:pPr>
        <w:ind w:left="6060" w:hanging="360"/>
      </w:pPr>
      <w:rPr>
        <w:rFonts w:ascii="Courier New" w:hAnsi="Courier New" w:cs="Courier New" w:hint="default"/>
        <w:rFonts w:cs="Courier New"/>
      </w:rPr>
    </w:lvl>
    <w:lvl w:ilvl="8">
      <w:start w:val="1"/>
      <w:numFmt w:val="bullet"/>
      <w:lvlText w:val=""/>
      <w:lvlJc w:val="left"/>
      <w:pPr>
        <w:ind w:left="6780" w:hanging="360"/>
      </w:pPr>
      <w:rPr>
        <w:rFonts w:ascii="Wingdings" w:hAnsi="Wingdings" w:cs="Wingdings" w:hint="default"/>
      </w:rPr>
    </w:lvl>
  </w:abstractNum>
  <w:abstractNum w:abstractNumId="3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4">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bering>
</file>

<file path=word/settings.xml><?xml version="1.0" encoding="utf-8"?>
<w:settings xmlns:w="http://schemas.openxmlformats.org/wordprocessingml/2006/main">
  <w:zoom w:percent="100"/>
  <w:displayBackgroundShape/>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hyphenationZone w:val="425"/>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color w:val="000000"/>
        <w:szCs w:val="24"/>
        <w:lang w:val="fr-FR"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List" w:uiPriority="0"/>
    <w:lsdException w:name="Title" w:uiPriority="0" w:semiHidden="0" w:unhideWhenUsed="0" w:qFormat="1"/>
    <w:lsdException w:name="Default Paragraph Font" w:uiPriority="1"/>
    <w:lsdException w:name="Body Text" w:uiPriority="0"/>
    <w:lsdException w:name="Subtitle" w:uiPriority="0"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pPr>
      <w:keepNext w:val="true"/>
      <w:widowControl/>
      <w:suppressAutoHyphens w:val="true"/>
      <w:bidi w:val="0"/>
      <w:spacing w:before="0" w:after="0"/>
      <w:jc w:val="left"/>
    </w:pPr>
    <w:rPr>
      <w:rFonts w:ascii="Times New Roman" w:hAnsi="Times New Roman" w:eastAsia="Times New Roman" w:cs="Times New Roman"/>
      <w:color w:val="000000"/>
      <w:kern w:val="0"/>
      <w:sz w:val="24"/>
      <w:szCs w:val="24"/>
      <w:lang w:val="fr-FR" w:eastAsia="zh-CN" w:bidi="hi-IN"/>
    </w:rPr>
  </w:style>
  <w:style w:type="paragraph" w:styleId="Titre1">
    <w:name w:val="Heading 1"/>
    <w:next w:val="Normal"/>
    <w:qFormat/>
    <w:pPr>
      <w:widowControl w:val="false"/>
      <w:bidi w:val="0"/>
      <w:spacing w:before="0" w:after="0"/>
      <w:jc w:val="left"/>
      <w:outlineLvl w:val="0"/>
    </w:pPr>
    <w:rPr>
      <w:rFonts w:ascii="Times New Roman" w:hAnsi="Times New Roman" w:eastAsia="Times New Roman" w:cs="Times New Roman"/>
      <w:color w:val="000000"/>
      <w:kern w:val="0"/>
      <w:sz w:val="48"/>
      <w:szCs w:val="48"/>
      <w:lang w:val="fr-FR" w:eastAsia="zh-CN" w:bidi="hi-IN"/>
    </w:rPr>
  </w:style>
  <w:style w:type="paragraph" w:styleId="Titre2">
    <w:name w:val="Heading 2"/>
    <w:next w:val="Normal"/>
    <w:qFormat/>
    <w:pPr>
      <w:widowControl w:val="false"/>
      <w:bidi w:val="0"/>
      <w:spacing w:before="360" w:after="80"/>
      <w:jc w:val="left"/>
      <w:outlineLvl w:val="1"/>
    </w:pPr>
    <w:rPr>
      <w:rFonts w:ascii="Times New Roman" w:hAnsi="Times New Roman" w:eastAsia="Times New Roman" w:cs="Times New Roman"/>
      <w:color w:val="000000"/>
      <w:kern w:val="0"/>
      <w:sz w:val="36"/>
      <w:szCs w:val="36"/>
      <w:lang w:val="fr-FR" w:eastAsia="zh-CN" w:bidi="hi-IN"/>
    </w:rPr>
  </w:style>
  <w:style w:type="paragraph" w:styleId="Titre3">
    <w:name w:val="Heading 3"/>
    <w:next w:val="Normal"/>
    <w:qFormat/>
    <w:pPr>
      <w:widowControl w:val="false"/>
      <w:bidi w:val="0"/>
      <w:spacing w:before="280" w:after="80"/>
      <w:jc w:val="left"/>
      <w:outlineLvl w:val="2"/>
    </w:pPr>
    <w:rPr>
      <w:rFonts w:ascii="Times New Roman" w:hAnsi="Times New Roman" w:eastAsia="Times New Roman" w:cs="Times New Roman"/>
      <w:color w:val="000000"/>
      <w:kern w:val="0"/>
      <w:sz w:val="28"/>
      <w:szCs w:val="28"/>
      <w:lang w:val="fr-FR" w:eastAsia="zh-CN" w:bidi="hi-IN"/>
    </w:rPr>
  </w:style>
  <w:style w:type="paragraph" w:styleId="Titre4">
    <w:name w:val="Heading 4"/>
    <w:next w:val="Normal"/>
    <w:qFormat/>
    <w:pPr>
      <w:widowControl w:val="false"/>
      <w:bidi w:val="0"/>
      <w:spacing w:before="240" w:after="40"/>
      <w:jc w:val="left"/>
      <w:outlineLvl w:val="3"/>
    </w:pPr>
    <w:rPr>
      <w:rFonts w:ascii="Times New Roman" w:hAnsi="Times New Roman" w:eastAsia="Times New Roman" w:cs="Times New Roman"/>
      <w:color w:val="000000"/>
      <w:kern w:val="0"/>
      <w:sz w:val="24"/>
      <w:szCs w:val="24"/>
      <w:lang w:val="fr-FR" w:eastAsia="zh-CN" w:bidi="hi-IN"/>
    </w:rPr>
  </w:style>
  <w:style w:type="paragraph" w:styleId="Titre5">
    <w:name w:val="Heading 5"/>
    <w:next w:val="Normal"/>
    <w:qFormat/>
    <w:pPr>
      <w:widowControl w:val="false"/>
      <w:bidi w:val="0"/>
      <w:spacing w:before="220" w:after="40"/>
      <w:jc w:val="left"/>
      <w:outlineLvl w:val="4"/>
    </w:pPr>
    <w:rPr>
      <w:rFonts w:ascii="Times New Roman" w:hAnsi="Times New Roman" w:eastAsia="Times New Roman" w:cs="Times New Roman"/>
      <w:color w:val="000000"/>
      <w:kern w:val="0"/>
      <w:sz w:val="22"/>
      <w:szCs w:val="22"/>
      <w:lang w:val="fr-FR" w:eastAsia="zh-CN" w:bidi="hi-IN"/>
    </w:rPr>
  </w:style>
  <w:style w:type="paragraph" w:styleId="Titre6">
    <w:name w:val="Heading 6"/>
    <w:next w:val="Normal"/>
    <w:qFormat/>
    <w:pPr>
      <w:widowControl w:val="false"/>
      <w:bidi w:val="0"/>
      <w:spacing w:before="200" w:after="40"/>
      <w:jc w:val="left"/>
      <w:outlineLvl w:val="5"/>
    </w:pPr>
    <w:rPr>
      <w:rFonts w:ascii="Times New Roman" w:hAnsi="Times New Roman" w:eastAsia="Times New Roman" w:cs="Times New Roman"/>
      <w:color w:val="000000"/>
      <w:kern w:val="0"/>
      <w:sz w:val="24"/>
      <w:szCs w:val="20"/>
      <w:lang w:val="fr-FR" w:eastAsia="zh-CN" w:bidi="hi-IN"/>
    </w:rPr>
  </w:style>
  <w:style w:type="character" w:styleId="DefaultParagraphFont" w:default="1">
    <w:name w:val="Default Paragraph Font"/>
    <w:uiPriority w:val="1"/>
    <w:semiHidden/>
    <w:unhideWhenUsed/>
    <w:qFormat/>
    <w:rPr/>
  </w:style>
  <w:style w:type="character" w:styleId="LienInternet" w:customStyle="1">
    <w:name w:val="Lien Internet"/>
    <w:rPr>
      <w:color w:val="000080"/>
      <w:u w:val="single"/>
    </w:rPr>
  </w:style>
  <w:style w:type="character" w:styleId="EntteCar" w:customStyle="1">
    <w:name w:val="En-tête Car"/>
    <w:basedOn w:val="DefaultParagraphFont"/>
    <w:uiPriority w:val="99"/>
    <w:qFormat/>
    <w:rsid w:val="005374c4"/>
    <w:rPr>
      <w:rFonts w:cs="Mangal"/>
      <w:sz w:val="24"/>
      <w:szCs w:val="21"/>
    </w:rPr>
  </w:style>
  <w:style w:type="character" w:styleId="TextedebullesCar" w:customStyle="1">
    <w:name w:val="Texte de bulles Car"/>
    <w:basedOn w:val="DefaultParagraphFont"/>
    <w:uiPriority w:val="99"/>
    <w:semiHidden/>
    <w:qFormat/>
    <w:rsid w:val="00cd3622"/>
    <w:rPr>
      <w:rFonts w:ascii="Tahoma" w:hAnsi="Tahoma" w:cs="Mangal"/>
      <w:sz w:val="16"/>
      <w:szCs w:val="14"/>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javascript:main.compose(&apos;new&apos;, &apos;t=celine.thiery@ac-normandie.fr&apos;)" TargetMode="External"/><Relationship Id="rId3" Type="http://schemas.openxmlformats.org/officeDocument/2006/relationships/hyperlink" Target="mailto:celine. jacquet@ac-normandie.fr" TargetMode="External"/><Relationship Id="rId4" Type="http://schemas.openxmlformats.org/officeDocument/2006/relationships/hyperlink" Target="mailto:Christian.leroiser@ouest-France.fr" TargetMode="External"/><Relationship Id="rId5" Type="http://schemas.openxmlformats.org/officeDocument/2006/relationships/hyperlink" Target="mailto:p.lebarillier@lapressedelamanche.fr" TargetMode="External"/><Relationship Id="rId6" Type="http://schemas.openxmlformats.org/officeDocument/2006/relationships/hyperlink" Target="mailto:dsden50-desco4@ac-caen.fr" TargetMode="External"/><Relationship Id="rId7" Type="http://schemas.openxmlformats.org/officeDocument/2006/relationships/hyperlink" Target="mailto:pierre-laurent.pizy@manche.fr" TargetMode="External"/><Relationship Id="rId8" Type="http://schemas.openxmlformats.org/officeDocument/2006/relationships/hyperlink" Target="mailto:Clarisse.mace@ac-caen.fr" TargetMode="External"/><Relationship Id="rId9" Type="http://schemas.openxmlformats.org/officeDocument/2006/relationships/hyperlink" Target="mailto:clarisse.mace@ac-normandie.fr" TargetMode="External"/><Relationship Id="rId10" Type="http://schemas.openxmlformats.org/officeDocument/2006/relationships/hyperlink" Target="mailto:redaction.coutances@ouest-france.fr" TargetMode="External"/><Relationship Id="rId11" Type="http://schemas.openxmlformats.org/officeDocument/2006/relationships/hyperlink" Target="mailto:visite@ouest-france.fr" TargetMode="External"/><Relationship Id="rId12" Type="http://schemas.openxmlformats.org/officeDocument/2006/relationships/hyperlink" Target="http://www.actu.fr/la-presse-de-la-manche" TargetMode="External"/><Relationship Id="rId13" Type="http://schemas.openxmlformats.org/officeDocument/2006/relationships/hyperlink" Target="mailto:clarisse.mace@ac-caen.fr" TargetMode="External"/><Relationship Id="rId14" Type="http://schemas.openxmlformats.org/officeDocument/2006/relationships/hyperlink" Target="mailto:clarisse.mace@ac-caen.fr" TargetMode="External"/><Relationship Id="rId15" Type="http://schemas.openxmlformats.org/officeDocument/2006/relationships/image" Target="media/image1.jpe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jpeg"/><Relationship Id="rId22" Type="http://schemas.openxmlformats.org/officeDocument/2006/relationships/image" Target="media/image8.png"/><Relationship Id="rId23" Type="http://schemas.openxmlformats.org/officeDocument/2006/relationships/image" Target="media/image9.wmf"/><Relationship Id="rId24" Type="http://schemas.openxmlformats.org/officeDocument/2006/relationships/image" Target="media/image10.png"/><Relationship Id="rId25" Type="http://schemas.openxmlformats.org/officeDocument/2006/relationships/image" Target="media/image11.wmf"/><Relationship Id="rId26" Type="http://schemas.openxmlformats.org/officeDocument/2006/relationships/image" Target="media/image12.wmf"/><Relationship Id="rId27" Type="http://schemas.openxmlformats.org/officeDocument/2006/relationships/image" Target="media/image13.wmf"/><Relationship Id="rId28" Type="http://schemas.openxmlformats.org/officeDocument/2006/relationships/image" Target="media/image14.wmf"/><Relationship Id="rId29" Type="http://schemas.openxmlformats.org/officeDocument/2006/relationships/image" Target="media/image15.jpeg"/><Relationship Id="rId30" Type="http://schemas.openxmlformats.org/officeDocument/2006/relationships/image" Target="media/image16.wmf"/><Relationship Id="rId31" Type="http://schemas.openxmlformats.org/officeDocument/2006/relationships/image" Target="media/image17.wmf"/><Relationship Id="rId32" Type="http://schemas.openxmlformats.org/officeDocument/2006/relationships/image" Target="media/image18.wmf"/><Relationship Id="rId33" Type="http://schemas.openxmlformats.org/officeDocument/2006/relationships/image" Target="media/image19.wmf"/><Relationship Id="rId34" Type="http://schemas.openxmlformats.org/officeDocument/2006/relationships/image" Target="media/image20.wmf"/><Relationship Id="rId35" Type="http://schemas.openxmlformats.org/officeDocument/2006/relationships/image" Target="media/image21.wmf"/><Relationship Id="rId36" Type="http://schemas.openxmlformats.org/officeDocument/2006/relationships/image" Target="media/image22.wmf"/><Relationship Id="rId37" Type="http://schemas.openxmlformats.org/officeDocument/2006/relationships/image" Target="media/image23.wmf"/><Relationship Id="rId38" Type="http://schemas.openxmlformats.org/officeDocument/2006/relationships/image" Target="media/image24.wmf"/><Relationship Id="rId39" Type="http://schemas.openxmlformats.org/officeDocument/2006/relationships/image" Target="media/image25.wmf"/><Relationship Id="rId40" Type="http://schemas.openxmlformats.org/officeDocument/2006/relationships/image" Target="media/image26.wmf"/><Relationship Id="rId41" Type="http://schemas.openxmlformats.org/officeDocument/2006/relationships/image" Target="media/image27.wmf"/><Relationship Id="rId42" Type="http://schemas.openxmlformats.org/officeDocument/2006/relationships/image" Target="media/image28.wmf"/><Relationship Id="rId43" Type="http://schemas.openxmlformats.org/officeDocument/2006/relationships/image" Target="media/image29.wmf"/><Relationship Id="rId44" Type="http://schemas.openxmlformats.org/officeDocument/2006/relationships/image" Target="media/image30.wmf"/><Relationship Id="rId45" Type="http://schemas.openxmlformats.org/officeDocument/2006/relationships/image" Target="media/image31.wmf"/><Relationship Id="rId46" Type="http://schemas.openxmlformats.org/officeDocument/2006/relationships/image" Target="media/image32.wmf"/><Relationship Id="rId47" Type="http://schemas.openxmlformats.org/officeDocument/2006/relationships/image" Target="media/image33.wmf"/><Relationship Id="rId48" Type="http://schemas.openxmlformats.org/officeDocument/2006/relationships/image" Target="media/image34.wmf"/><Relationship Id="rId49" Type="http://schemas.openxmlformats.org/officeDocument/2006/relationships/image" Target="media/image35.wmf"/><Relationship Id="rId50" Type="http://schemas.openxmlformats.org/officeDocument/2006/relationships/image" Target="media/image36.wmf"/><Relationship Id="rId51" Type="http://schemas.openxmlformats.org/officeDocument/2006/relationships/image" Target="media/image37.wmf"/><Relationship Id="rId52" Type="http://schemas.openxmlformats.org/officeDocument/2006/relationships/image" Target="media/image38.wmf"/><Relationship Id="rId53" Type="http://schemas.openxmlformats.org/officeDocument/2006/relationships/image" Target="media/image39.wmf"/><Relationship Id="rId54" Type="http://schemas.openxmlformats.org/officeDocument/2006/relationships/image" Target="media/image40.wmf"/><Relationship Id="rId55" Type="http://schemas.openxmlformats.org/officeDocument/2006/relationships/image" Target="media/image41.wmf"/><Relationship Id="rId56" Type="http://schemas.openxmlformats.org/officeDocument/2006/relationships/image" Target="media/image42.wmf"/><Relationship Id="rId57" Type="http://schemas.openxmlformats.org/officeDocument/2006/relationships/image" Target="media/image43.wmf"/><Relationship Id="rId58" Type="http://schemas.openxmlformats.org/officeDocument/2006/relationships/image" Target="media/image44.wmf"/><Relationship Id="rId59" Type="http://schemas.openxmlformats.org/officeDocument/2006/relationships/image" Target="media/image45.wmf"/><Relationship Id="rId60" Type="http://schemas.openxmlformats.org/officeDocument/2006/relationships/image" Target="media/image46.wmf"/><Relationship Id="rId61" Type="http://schemas.openxmlformats.org/officeDocument/2006/relationships/image" Target="media/image47.wmf"/><Relationship Id="rId62" Type="http://schemas.openxmlformats.org/officeDocument/2006/relationships/image" Target="media/image48.wmf"/><Relationship Id="rId63" Type="http://schemas.openxmlformats.org/officeDocument/2006/relationships/image" Target="media/image49.wmf"/><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pn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wmf"/><Relationship Id="rId73" Type="http://schemas.openxmlformats.org/officeDocument/2006/relationships/image" Target="media/image59.wmf"/><Relationship Id="rId74" Type="http://schemas.openxmlformats.org/officeDocument/2006/relationships/image" Target="media/image60.wmf"/><Relationship Id="rId75" Type="http://schemas.openxmlformats.org/officeDocument/2006/relationships/image" Target="media/image61.jpeg"/><Relationship Id="rId76" Type="http://schemas.openxmlformats.org/officeDocument/2006/relationships/image" Target="media/image62.jpeg"/><Relationship Id="rId77" Type="http://schemas.openxmlformats.org/officeDocument/2006/relationships/image" Target="media/image63.jpeg"/><Relationship Id="rId78" Type="http://schemas.openxmlformats.org/officeDocument/2006/relationships/image" Target="media/image64.jpeg"/><Relationship Id="rId79" Type="http://schemas.openxmlformats.org/officeDocument/2006/relationships/image" Target="media/image65.jpeg"/><Relationship Id="rId80" Type="http://schemas.openxmlformats.org/officeDocument/2006/relationships/image" Target="media/image66.jpeg"/><Relationship Id="rId81" Type="http://schemas.openxmlformats.org/officeDocument/2006/relationships/image" Target="media/image67.jpeg"/><Relationship Id="rId82" Type="http://schemas.openxmlformats.org/officeDocument/2006/relationships/image" Target="media/image68.jpe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wmf"/><Relationship Id="rId90" Type="http://schemas.openxmlformats.org/officeDocument/2006/relationships/image" Target="media/image76.png"/><Relationship Id="rId91" Type="http://schemas.openxmlformats.org/officeDocument/2006/relationships/image" Target="media/image77.wmf"/><Relationship Id="rId92" Type="http://schemas.openxmlformats.org/officeDocument/2006/relationships/image" Target="media/image78.png"/><Relationship Id="rId93" Type="http://schemas.openxmlformats.org/officeDocument/2006/relationships/header" Target="header1.xml"/><Relationship Id="rId94" Type="http://schemas.openxmlformats.org/officeDocument/2006/relationships/footer" Target="footer1.xml"/><Relationship Id="rId95" Type="http://schemas.openxmlformats.org/officeDocument/2006/relationships/image" Target="media/image79.wmf"/><Relationship Id="rId96" Type="http://schemas.openxmlformats.org/officeDocument/2006/relationships/image" Target="media/image80.png"/><Relationship Id="rId97" Type="http://schemas.openxmlformats.org/officeDocument/2006/relationships/image" Target="media/image81.png"/><Relationship Id="rId98" Type="http://schemas.openxmlformats.org/officeDocument/2006/relationships/image" Target="media/image82.wmf"/><Relationship Id="rId99" Type="http://schemas.openxmlformats.org/officeDocument/2006/relationships/image" Target="media/image83.png"/><Relationship Id="rId100" Type="http://schemas.openxmlformats.org/officeDocument/2006/relationships/image" Target="media/image84.png"/><Relationship Id="rId101" Type="http://schemas.openxmlformats.org/officeDocument/2006/relationships/hyperlink" Target="mailto:clarisse.mace@ac-normandie.fr" TargetMode="External"/><Relationship Id="rId102" Type="http://schemas.openxmlformats.org/officeDocument/2006/relationships/header" Target="header2.xml"/><Relationship Id="rId103" Type="http://schemas.openxmlformats.org/officeDocument/2006/relationships/footer" Target="footer2.xml"/><Relationship Id="rId104" Type="http://schemas.openxmlformats.org/officeDocument/2006/relationships/numbering" Target="numbering.xml"/><Relationship Id="rId105" Type="http://schemas.openxmlformats.org/officeDocument/2006/relationships/fontTable" Target="fontTable.xml"/><Relationship Id="rId106" Type="http://schemas.openxmlformats.org/officeDocument/2006/relationships/settings" Target="settings.xml"/><Relationship Id="rId107" Type="http://schemas.openxmlformats.org/officeDocument/2006/relationships/theme" Target="theme/theme1.xml"/><Relationship Id="rId108" Type="http://schemas.openxmlformats.org/officeDocument/2006/relationships/customXml" Target="../customXml/item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E34AA1-7E4F-4566-90D5-0BECC0B95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50794D98.dotm</Template>
  <TotalTime>115</TotalTime>
  <Application>LibreOffice/6.4.4.2$Windows_X86_64 LibreOffice_project/3d775be2011f3886db32dfd395a6a6d1ca2630ff</Application>
  <Pages>92</Pages>
  <Words>12415</Words>
  <Characters>67058</Characters>
  <CharactersWithSpaces>78873</CharactersWithSpaces>
  <Paragraphs>1076</Paragraphs>
  <Company>Hewlett-Packard Company</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2020-12-17T16:34:00Z</dcterms:created>
  <dc:creator>mace</dc:creator>
  <dc:description/>
  <dc:language>fr-FR</dc:language>
  <cp:lastModifiedBy/>
  <cp:lastPrinted>2020-12-18T08:47:00Z</cp:lastPrinted>
  <dcterms:modified xsi:type="dcterms:W3CDTF">2021-01-07T15:19:08Z</dcterms:modified>
  <cp:revision>17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Hewlett-Packard Company</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