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14.wmf" ContentType="image/x-wmf"/>
  <Override PartName="/word/media/image3.png" ContentType="image/png"/>
  <Override PartName="/word/media/image13.wmf" ContentType="image/x-wmf"/>
  <Override PartName="/word/media/image2.png" ContentType="image/png"/>
  <Override PartName="/word/media/image61.jpeg" ContentType="image/jpeg"/>
  <Override PartName="/word/media/image9.wmf" ContentType="image/x-wmf"/>
  <Override PartName="/word/media/image75.wmf" ContentType="image/x-wmf"/>
  <Override PartName="/word/media/image82.wmf" ContentType="image/x-wmf"/>
  <Override PartName="/word/media/image70.png" ContentType="image/png"/>
  <Override PartName="/word/media/image4.png" ContentType="image/png"/>
  <Override PartName="/word/media/image71.png" ContentType="image/png"/>
  <Override PartName="/word/media/image5.png" ContentType="image/png"/>
  <Override PartName="/word/media/image16.wmf" ContentType="image/x-wmf"/>
  <Override PartName="/word/media/image72.png" ContentType="image/png"/>
  <Override PartName="/word/media/image6.png" ContentType="image/png"/>
  <Override PartName="/word/media/image17.wmf" ContentType="image/x-wmf"/>
  <Override PartName="/word/media/image7.jpeg" ContentType="image/jpeg"/>
  <Override PartName="/word/media/image43.wmf" ContentType="image/x-wmf"/>
  <Override PartName="/word/media/image74.png" ContentType="image/png"/>
  <Override PartName="/word/media/image8.png" ContentType="image/png"/>
  <Override PartName="/word/media/image19.wmf" ContentType="image/x-wmf"/>
  <Override PartName="/word/media/image10.png" ContentType="image/png"/>
  <Override PartName="/word/media/image22.wmf" ContentType="image/x-wmf"/>
  <Override PartName="/word/media/image11.wmf" ContentType="image/x-wmf"/>
  <Override PartName="/word/media/image56.png" ContentType="image/png"/>
  <Override PartName="/word/media/image12.wmf" ContentType="image/x-wmf"/>
  <Override PartName="/word/media/image57.png" ContentType="image/png"/>
  <Override PartName="/word/media/image15.jpeg" ContentType="image/jpeg"/>
  <Override PartName="/word/media/image18.wmf" ContentType="image/x-wmf"/>
  <Override PartName="/word/media/image62.jpeg" ContentType="image/jpeg"/>
  <Override PartName="/word/media/image20.wmf" ContentType="image/x-wmf"/>
  <Override PartName="/word/media/image21.wmf" ContentType="image/x-wmf"/>
  <Override PartName="/word/media/image23.wmf" ContentType="image/x-wmf"/>
  <Override PartName="/word/media/image24.wmf" ContentType="image/x-wmf"/>
  <Override PartName="/word/media/image25.wmf" ContentType="image/x-wmf"/>
  <Override PartName="/word/media/image26.wmf" ContentType="image/x-wmf"/>
  <Override PartName="/word/media/image27.wmf" ContentType="image/x-wmf"/>
  <Override PartName="/word/media/image28.wmf" ContentType="image/x-wmf"/>
  <Override PartName="/word/media/image63.jpeg" ContentType="image/jpeg"/>
  <Override PartName="/word/media/image29.wmf" ContentType="image/x-wmf"/>
  <Override PartName="/word/media/image30.wmf" ContentType="image/x-wmf"/>
  <Override PartName="/word/media/image31.wmf" ContentType="image/x-wmf"/>
  <Override PartName="/word/media/image32.wmf" ContentType="image/x-wmf"/>
  <Override PartName="/word/media/image33.wmf" ContentType="image/x-wmf"/>
  <Override PartName="/word/media/image34.wmf" ContentType="image/x-wmf"/>
  <Override PartName="/word/media/image35.wmf" ContentType="image/x-wmf"/>
  <Override PartName="/word/media/image36.wmf" ContentType="image/x-wmf"/>
  <Override PartName="/word/media/image37.wmf" ContentType="image/x-wmf"/>
  <Override PartName="/word/media/image38.wmf" ContentType="image/x-wmf"/>
  <Override PartName="/word/media/image64.jpeg" ContentType="image/jpeg"/>
  <Override PartName="/word/media/image39.wmf" ContentType="image/x-wmf"/>
  <Override PartName="/word/media/image40.wmf" ContentType="image/x-wmf"/>
  <Override PartName="/word/media/image41.wmf" ContentType="image/x-wmf"/>
  <Override PartName="/word/media/image42.wmf" ContentType="image/x-wmf"/>
  <Override PartName="/word/media/image44.wmf" ContentType="image/x-wmf"/>
  <Override PartName="/word/media/image45.wmf" ContentType="image/x-wmf"/>
  <Override PartName="/word/media/image46.wmf" ContentType="image/x-wmf"/>
  <Override PartName="/word/media/image47.wmf" ContentType="image/x-wmf"/>
  <Override PartName="/word/media/image48.wmf" ContentType="image/x-wmf"/>
  <Override PartName="/word/media/image65.jpeg" ContentType="image/jpeg"/>
  <Override PartName="/word/media/image49.wmf" ContentType="image/x-wmf"/>
  <Override PartName="/word/media/image50.png" ContentType="image/png"/>
  <Override PartName="/word/media/image51.png" ContentType="image/png"/>
  <Override PartName="/word/media/image52.png" ContentType="image/png"/>
  <Override PartName="/word/media/image53.png" ContentType="image/png"/>
  <Override PartName="/word/media/image54.png" ContentType="image/png"/>
  <Override PartName="/word/media/image55.png" ContentType="image/png"/>
  <Override PartName="/word/media/image58.wmf" ContentType="image/x-wmf"/>
  <Override PartName="/word/media/image59.wmf" ContentType="image/x-wmf"/>
  <Override PartName="/word/media/image60.wmf" ContentType="image/x-wmf"/>
  <Override PartName="/word/media/image66.jpeg" ContentType="image/jpeg"/>
  <Override PartName="/word/media/image67.jpeg" ContentType="image/jpeg"/>
  <Override PartName="/word/media/image68.jpeg" ContentType="image/jpeg"/>
  <Override PartName="/word/media/image69.png" ContentType="image/png"/>
  <Override PartName="/word/media/image73.png" ContentType="image/png"/>
  <Override PartName="/word/media/image76.png" ContentType="image/png"/>
  <Override PartName="/word/media/image77.wmf" ContentType="image/x-wmf"/>
  <Override PartName="/word/media/image78.png" ContentType="image/png"/>
  <Override PartName="/word/media/image79.wmf" ContentType="image/x-wmf"/>
  <Override PartName="/word/media/image80.png" ContentType="image/png"/>
  <Override PartName="/word/media/image81.png" ContentType="image/png"/>
  <Override PartName="/word/media/image83.png" ContentType="image/png"/>
  <Override PartName="/word/media/image84.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20" w:after="0"/>
        <w:jc w:val="center"/>
        <w:rPr>
          <w:rFonts w:ascii="Calibri" w:hAnsi="Calibri" w:cs="Calibri" w:asciiTheme="minorHAnsi" w:cstheme="minorHAnsi" w:hAnsiTheme="minorHAnsi"/>
          <w:b/>
          <w:b/>
        </w:rPr>
      </w:pPr>
      <w:r>
        <w:rPr>
          <w:rFonts w:eastAsia="Comic Sans MS" w:cs="Calibri" w:ascii="Calibri" w:hAnsi="Calibri" w:asciiTheme="minorHAnsi" w:cstheme="minorHAnsi" w:hAnsiTheme="minorHAnsi"/>
          <w:b/>
          <w:color w:val="0000FF"/>
          <w:sz w:val="36"/>
          <w:szCs w:val="36"/>
          <w:shd w:fill="D9D9D9" w:val="clear"/>
        </w:rPr>
        <w:t>Les classes Presse dans la Manche</w:t>
      </w:r>
    </w:p>
    <w:p>
      <w:pPr>
        <w:pStyle w:val="Normal"/>
        <w:spacing w:before="120" w:after="0"/>
        <w:ind w:firstLine="709"/>
        <w:jc w:val="both"/>
        <w:rPr/>
      </w:pPr>
      <w:r>
        <w:rPr/>
      </w:r>
    </w:p>
    <w:p>
      <w:pPr>
        <w:pStyle w:val="Normal"/>
        <w:keepNext w:val="false"/>
        <w:suppressAutoHyphens w:val="false"/>
        <w:spacing w:beforeAutospacing="1" w:after="0"/>
        <w:jc w:val="both"/>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 xml:space="preserve">À l’heure de la numérisation des contenus, l’histoire de l'information est en train de basculer dans une approche multi-support, de plus en plus mondiale. De la télévision à Internet, en passant par la radio ou bien la presse écrite, nous sommes aujourd'hui immergés dans un bain informationnel constant. Les nouvelles possibilités offertes par la technologie ne doivent cependant pas faire oublier l'importance du temps de réflexion et de la nécessaire distance critique. </w:t>
      </w:r>
    </w:p>
    <w:p>
      <w:pPr>
        <w:pStyle w:val="Normal"/>
        <w:keepNext w:val="false"/>
        <w:suppressAutoHyphens w:val="false"/>
        <w:spacing w:beforeAutospacing="1" w:after="0"/>
        <w:jc w:val="both"/>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 xml:space="preserve">L'objectif des Classes presse est simple : </w:t>
      </w:r>
      <w:r>
        <w:rPr>
          <w:rFonts w:cs="Calibri" w:ascii="Calibri" w:hAnsi="Calibri" w:asciiTheme="minorHAnsi" w:cstheme="minorHAnsi" w:hAnsiTheme="minorHAnsi"/>
          <w:color w:val="auto"/>
          <w:lang w:eastAsia="fr-FR" w:bidi="ar-SA"/>
        </w:rPr>
        <w:t>Éduquer</w:t>
      </w:r>
      <w:r>
        <w:rPr>
          <w:rFonts w:cs="Calibri" w:ascii="Calibri" w:hAnsi="Calibri" w:asciiTheme="minorHAnsi" w:cstheme="minorHAnsi" w:hAnsiTheme="minorHAnsi"/>
          <w:color w:val="auto"/>
          <w:lang w:eastAsia="fr-FR" w:bidi="ar-SA"/>
        </w:rPr>
        <w:t xml:space="preserve"> aux, avec et par les médias et l'information.</w:t>
      </w:r>
    </w:p>
    <w:p>
      <w:pPr>
        <w:pStyle w:val="Normal"/>
        <w:keepNext w:val="false"/>
        <w:suppressAutoHyphens w:val="false"/>
        <w:spacing w:beforeAutospacing="1" w:after="0"/>
        <w:jc w:val="both"/>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 xml:space="preserve">Le dispositif pédagogique des classes presse Manche offrent à chacun, depuis 16 ans maintenant, l'occasion de s'arrêter sur l'actualité, d'analyser des contenus médiatiques, d'exercer son esprit critique en lisant des articles de presse avec un œil « aiguisé » mais surtout de partir à la rencontre de l'Autre, d'interroger, d'enquêter, de satisfaire une saine curiosité. Les journaux que les élèves vont recevoir durant le projet permettront les échanges, susciteront sans nul doute discussions et nouvelles interrogations, et peut être de futures vocations. </w:t>
      </w:r>
    </w:p>
    <w:p>
      <w:pPr>
        <w:pStyle w:val="Normal"/>
        <w:keepNext w:val="false"/>
        <w:suppressAutoHyphens w:val="false"/>
        <w:spacing w:beforeAutospacing="1" w:after="0"/>
        <w:jc w:val="both"/>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 xml:space="preserve">Cette année le choix du jury s'est porté sur les ressources des océans, un sujet en lien avec une thématique essentielle : la protection de l'environnement. La participation au challenge d'écriture et le suivi par le journaliste parrain permettront ainsi aux élèves de s'immerger dans le milieu journalistique en devenant eux-mêmes des producteurs d'informations. </w:t>
      </w:r>
    </w:p>
    <w:p>
      <w:pPr>
        <w:pStyle w:val="Normal"/>
        <w:keepNext w:val="false"/>
        <w:suppressAutoHyphens w:val="false"/>
        <w:spacing w:beforeAutospacing="1" w:after="0"/>
        <w:jc w:val="both"/>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 xml:space="preserve">Les classes presse offrent donc, avec le soutien des professionnels des médias, la possibilité aux élèves « journalistes en herbe » de devenir des citoyens actifs et acteurs du monde qui les entoure. </w:t>
      </w:r>
    </w:p>
    <w:p>
      <w:pPr>
        <w:pStyle w:val="Normal"/>
        <w:keepNext w:val="false"/>
        <w:suppressAutoHyphens w:val="false"/>
        <w:spacing w:beforeAutospacing="1" w:after="0"/>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Belle aventure médiatique à tous !</w:t>
      </w:r>
    </w:p>
    <w:p>
      <w:pPr>
        <w:pStyle w:val="Normal"/>
        <w:keepNext w:val="false"/>
        <w:suppressAutoHyphens w:val="false"/>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Céline THIERY</w:t>
      </w:r>
    </w:p>
    <w:p>
      <w:pPr>
        <w:pStyle w:val="Normal"/>
        <w:keepNext w:val="false"/>
        <w:suppressAutoHyphens w:val="false"/>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 xml:space="preserve">Responsable </w:t>
      </w:r>
      <w:r>
        <w:rPr>
          <w:rFonts w:cs="Calibri" w:ascii="Calibri" w:hAnsi="Calibri" w:asciiTheme="minorHAnsi" w:cstheme="minorHAnsi" w:hAnsiTheme="minorHAnsi"/>
          <w:color w:val="auto"/>
          <w:lang w:eastAsia="fr-FR" w:bidi="ar-SA"/>
        </w:rPr>
        <w:t>Éducation</w:t>
      </w:r>
      <w:r>
        <w:rPr>
          <w:rFonts w:cs="Calibri" w:ascii="Calibri" w:hAnsi="Calibri" w:asciiTheme="minorHAnsi" w:cstheme="minorHAnsi" w:hAnsiTheme="minorHAnsi"/>
          <w:color w:val="auto"/>
          <w:lang w:eastAsia="fr-FR" w:bidi="ar-SA"/>
        </w:rPr>
        <w:t xml:space="preserve"> aux Médias et à l'Information, </w:t>
      </w:r>
    </w:p>
    <w:p>
      <w:pPr>
        <w:pStyle w:val="Normal"/>
        <w:keepNext w:val="false"/>
        <w:suppressAutoHyphens w:val="false"/>
        <w:rPr>
          <w:rFonts w:ascii="Calibri" w:hAnsi="Calibri" w:cs="Calibri" w:asciiTheme="minorHAnsi" w:cstheme="minorHAnsi" w:hAnsiTheme="minorHAnsi"/>
          <w:color w:val="auto"/>
          <w:lang w:eastAsia="fr-FR" w:bidi="ar-SA"/>
        </w:rPr>
      </w:pPr>
      <w:r>
        <w:rPr>
          <w:rFonts w:cs="Calibri" w:ascii="Calibri" w:hAnsi="Calibri" w:asciiTheme="minorHAnsi" w:cstheme="minorHAnsi" w:hAnsiTheme="minorHAnsi"/>
          <w:color w:val="auto"/>
          <w:lang w:eastAsia="fr-FR" w:bidi="ar-SA"/>
        </w:rPr>
        <w:t>Académie de Normandie (14,50,61)</w:t>
      </w:r>
    </w:p>
    <w:p>
      <w:pPr>
        <w:pStyle w:val="Normal"/>
        <w:keepNext w:val="false"/>
        <w:suppressAutoHyphens w:val="false"/>
        <w:rPr>
          <w:rFonts w:ascii="Calibri" w:hAnsi="Calibri" w:cs="Calibri" w:asciiTheme="minorHAnsi" w:cstheme="minorHAnsi" w:hAnsiTheme="minorHAnsi"/>
          <w:color w:val="auto"/>
          <w:lang w:eastAsia="fr-FR" w:bidi="ar-SA"/>
        </w:rPr>
      </w:pPr>
      <w:hyperlink r:id="rId2" w:tgtFrame="Composer un message à celine.thiery@ac-normandie.fr">
        <w:r>
          <w:rPr>
            <w:rFonts w:cs="Calibri" w:ascii="Calibri" w:hAnsi="Calibri" w:asciiTheme="minorHAnsi" w:cstheme="minorHAnsi" w:hAnsiTheme="minorHAnsi"/>
            <w:color w:val="0000FF"/>
            <w:u w:val="single"/>
            <w:lang w:eastAsia="fr-FR" w:bidi="ar-SA"/>
          </w:rPr>
          <w:t>celine.thiery@ac-normandie.fr</w:t>
        </w:r>
      </w:hyperlink>
    </w:p>
    <w:p>
      <w:pPr>
        <w:pStyle w:val="Normal"/>
        <w:jc w:val="both"/>
        <w:rPr/>
      </w:pPr>
      <w:r>
        <w:rPr/>
      </w:r>
    </w:p>
    <w:p>
      <w:pPr>
        <w:pStyle w:val="Normal"/>
        <w:jc w:val="both"/>
        <w:rPr>
          <w:rFonts w:ascii="Calibri" w:hAnsi="Calibri" w:cs="Calibri" w:asciiTheme="minorHAnsi" w:cstheme="minorHAnsi" w:hAnsiTheme="minorHAnsi"/>
          <w:sz w:val="23"/>
          <w:szCs w:val="23"/>
        </w:rPr>
      </w:pPr>
      <w:r>
        <w:rPr>
          <w:rFonts w:eastAsia="Verdana" w:cs="Calibri" w:ascii="Calibri" w:hAnsi="Calibri" w:asciiTheme="minorHAnsi" w:cstheme="minorHAnsi" w:hAnsiTheme="minorHAnsi"/>
          <w:b/>
          <w:i/>
          <w:sz w:val="23"/>
          <w:szCs w:val="23"/>
          <w:u w:val="single"/>
        </w:rPr>
        <w:t>Dans la Manche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firstLine="708"/>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xml:space="preserve">Les Classes Presse existent depuis </w:t>
      </w:r>
      <w:r>
        <w:rPr>
          <w:rFonts w:cs="Calibri" w:ascii="Calibri" w:hAnsi="Calibri" w:asciiTheme="minorHAnsi" w:cstheme="minorHAnsi" w:hAnsiTheme="minorHAnsi"/>
          <w:b/>
          <w:sz w:val="23"/>
          <w:szCs w:val="23"/>
        </w:rPr>
        <w:t>16 ans</w:t>
      </w:r>
      <w:r>
        <w:rPr>
          <w:rFonts w:cs="Calibri" w:ascii="Calibri" w:hAnsi="Calibri" w:asciiTheme="minorHAnsi" w:cstheme="minorHAnsi" w:hAnsiTheme="minorHAnsi"/>
          <w:sz w:val="23"/>
          <w:szCs w:val="23"/>
        </w:rPr>
        <w:t xml:space="preserve"> dans la Manche. Ce dispositif est le fruit d’un partenariat de qualité entre le Conseil Départemental qui finance l’opération, les journaux Ouest-France et La Presse de la Manche qui s’impliquent dans le bon déroulement des classes presse et l’Éducation Nationale dont une des vocations est de promouvoir l’éducation aux médias sous toutes ses formes. Le présent guide met à disposition des professeurs quelques outils pour réussir ce projet avec leurs élèves. Il ne prétend pas être exhaustif, il ouvre des pistes de travail à approfondir avec les élèves en classe et il apporte des informations utiles. Bonne lecture.</w:t>
      </w:r>
    </w:p>
    <w:p>
      <w:pPr>
        <w:pStyle w:val="Normal"/>
        <w:jc w:val="right"/>
        <w:rPr/>
      </w:pPr>
      <w:r>
        <w:rPr>
          <w:rFonts w:cs="Calibri" w:ascii="Calibri" w:hAnsi="Calibri" w:asciiTheme="minorHAnsi" w:cstheme="minorHAnsi" w:hAnsiTheme="minorHAnsi"/>
          <w:sz w:val="23"/>
          <w:szCs w:val="23"/>
        </w:rPr>
        <w:tab/>
        <w:tab/>
        <w:tab/>
      </w:r>
      <w:r>
        <w:rPr>
          <w:rFonts w:cs="Calibri" w:ascii="Calibri" w:hAnsi="Calibri" w:asciiTheme="minorHAnsi" w:cstheme="minorHAnsi" w:hAnsiTheme="minorHAnsi"/>
          <w:b/>
          <w:i/>
          <w:sz w:val="23"/>
          <w:szCs w:val="23"/>
        </w:rPr>
        <w:t>Clarisse Macé</w:t>
      </w:r>
      <w:r>
        <w:br w:type="page"/>
      </w:r>
    </w:p>
    <w:p>
      <w:pPr>
        <w:pStyle w:val="Normal"/>
        <w:ind w:left="1584" w:hanging="1584"/>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sz w:val="36"/>
          <w:szCs w:val="36"/>
          <w:shd w:fill="E0E0E0" w:val="clear"/>
        </w:rPr>
        <w:t>Classes Presse en Manche</w:t>
      </w:r>
    </w:p>
    <w:p>
      <w:pPr>
        <w:pStyle w:val="Normal"/>
        <w:rPr/>
      </w:pPr>
      <w:r>
        <w:rPr/>
      </w:r>
    </w:p>
    <w:p>
      <w:pPr>
        <w:pStyle w:val="Normal"/>
        <w:jc w:val="right"/>
        <w:rPr>
          <w:rFonts w:ascii="Calibri" w:hAnsi="Calibri" w:cs="Calibri" w:asciiTheme="minorHAnsi" w:cstheme="minorHAnsi" w:hAnsiTheme="minorHAnsi"/>
        </w:rPr>
      </w:pPr>
      <w:r>
        <w:rPr>
          <w:rFonts w:cs="Calibri" w:ascii="Calibri" w:hAnsi="Calibri" w:asciiTheme="minorHAnsi" w:cstheme="minorHAnsi" w:hAnsiTheme="minorHAnsi"/>
          <w:color w:val="0000FF"/>
          <w:sz w:val="36"/>
          <w:szCs w:val="36"/>
        </w:rPr>
        <w:t>Mode d'emploi 2021</w:t>
      </w:r>
    </w:p>
    <w:p>
      <w:pPr>
        <w:pStyle w:val="Normal"/>
        <w:rPr/>
      </w:pPr>
      <w:r>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432" w:hanging="432"/>
        <w:rPr>
          <w:rFonts w:ascii="Calibri" w:hAnsi="Calibri" w:cs="Calibri" w:asciiTheme="minorHAnsi" w:cstheme="minorHAnsi" w:hAnsiTheme="minorHAnsi"/>
          <w:sz w:val="23"/>
          <w:szCs w:val="23"/>
        </w:rPr>
      </w:pPr>
      <w:r>
        <w:rPr>
          <w:rFonts w:eastAsia="Amarante" w:cs="Calibri" w:ascii="Calibri" w:hAnsi="Calibri" w:asciiTheme="minorHAnsi" w:cstheme="minorHAnsi" w:hAnsiTheme="minorHAnsi"/>
          <w:i/>
          <w:sz w:val="23"/>
          <w:szCs w:val="23"/>
        </w:rPr>
        <w:t>Les grandes lignes</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bookmarkStart w:id="0" w:name="__DdeLink__3204_1604990945"/>
      <w:bookmarkEnd w:id="0"/>
      <w:r>
        <w:rPr>
          <w:rFonts w:cs="Calibri" w:ascii="Calibri" w:hAnsi="Calibri" w:asciiTheme="minorHAnsi" w:cstheme="minorHAnsi" w:hAnsiTheme="minorHAnsi"/>
          <w:sz w:val="23"/>
          <w:szCs w:val="23"/>
          <w:u w:val="single"/>
        </w:rPr>
        <w:t>Objectifs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Une action pédagogique citoyenne destinée à :</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apprendre aux élèves à</w:t>
      </w:r>
      <w:r>
        <w:rPr>
          <w:rFonts w:cs="Calibri" w:ascii="Calibri" w:hAnsi="Calibri" w:asciiTheme="minorHAnsi" w:cstheme="minorHAnsi" w:hAnsiTheme="minorHAnsi"/>
          <w:b/>
          <w:sz w:val="23"/>
          <w:szCs w:val="23"/>
        </w:rPr>
        <w:t xml:space="preserve"> (bien) lire le journal et les journaux</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apprendre aux élèves</w:t>
      </w:r>
      <w:r>
        <w:rPr>
          <w:rFonts w:cs="Calibri" w:ascii="Calibri" w:hAnsi="Calibri" w:asciiTheme="minorHAnsi" w:cstheme="minorHAnsi" w:hAnsiTheme="minorHAnsi"/>
          <w:b/>
          <w:sz w:val="23"/>
          <w:szCs w:val="23"/>
        </w:rPr>
        <w:t xml:space="preserve"> </w:t>
      </w:r>
      <w:r>
        <w:rPr>
          <w:rFonts w:cs="Calibri" w:ascii="Calibri" w:hAnsi="Calibri" w:asciiTheme="minorHAnsi" w:cstheme="minorHAnsi" w:hAnsiTheme="minorHAnsi"/>
          <w:sz w:val="23"/>
          <w:szCs w:val="23"/>
        </w:rPr>
        <w:t xml:space="preserve">à </w:t>
      </w:r>
      <w:r>
        <w:rPr>
          <w:rFonts w:cs="Calibri" w:ascii="Calibri" w:hAnsi="Calibri" w:asciiTheme="minorHAnsi" w:cstheme="minorHAnsi" w:hAnsiTheme="minorHAnsi"/>
          <w:b/>
          <w:sz w:val="23"/>
          <w:szCs w:val="23"/>
        </w:rPr>
        <w:t>« écrire pour être lu »</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apprendre sur le thème</w:t>
      </w:r>
      <w:r>
        <w:rPr>
          <w:rFonts w:cs="Calibri" w:ascii="Calibri" w:hAnsi="Calibri" w:asciiTheme="minorHAnsi" w:cstheme="minorHAnsi" w:hAnsiTheme="minorHAnsi"/>
          <w:b/>
          <w:sz w:val="23"/>
          <w:szCs w:val="23"/>
        </w:rPr>
        <w:t xml:space="preserve"> «Les ressources de l’océan»</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u w:val="single"/>
        </w:rPr>
        <w:t>Comité de pilotage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L’Éducation</w:t>
      </w:r>
      <w:r>
        <w:rPr>
          <w:rFonts w:cs="Calibri" w:ascii="Calibri" w:hAnsi="Calibri" w:asciiTheme="minorHAnsi" w:cstheme="minorHAnsi" w:hAnsiTheme="minorHAnsi"/>
          <w:b/>
          <w:sz w:val="23"/>
          <w:szCs w:val="23"/>
        </w:rPr>
        <w:t xml:space="preserve"> Nationale, Le conseil départemental de la Manche, </w:t>
      </w:r>
      <w:r>
        <w:rPr>
          <w:rFonts w:cs="Calibri" w:ascii="Calibri" w:hAnsi="Calibri" w:asciiTheme="minorHAnsi" w:cstheme="minorHAnsi" w:hAnsiTheme="minorHAnsi"/>
          <w:b/>
          <w:i/>
          <w:sz w:val="23"/>
          <w:szCs w:val="23"/>
        </w:rPr>
        <w:t>Ouest-France</w:t>
      </w:r>
      <w:r>
        <w:rPr>
          <w:rFonts w:cs="Calibri" w:ascii="Calibri" w:hAnsi="Calibri" w:asciiTheme="minorHAnsi" w:cstheme="minorHAnsi" w:hAnsiTheme="minorHAnsi"/>
          <w:b/>
          <w:sz w:val="23"/>
          <w:szCs w:val="23"/>
        </w:rPr>
        <w:t xml:space="preserve">, </w:t>
      </w:r>
      <w:r>
        <w:rPr>
          <w:rFonts w:cs="Calibri" w:ascii="Calibri" w:hAnsi="Calibri" w:asciiTheme="minorHAnsi" w:cstheme="minorHAnsi" w:hAnsiTheme="minorHAnsi"/>
          <w:b/>
          <w:i/>
          <w:sz w:val="23"/>
          <w:szCs w:val="23"/>
        </w:rPr>
        <w:t>La Presse de la Manche</w:t>
      </w:r>
      <w:r>
        <w:rPr>
          <w:rFonts w:cs="Calibri" w:ascii="Calibri" w:hAnsi="Calibri" w:asciiTheme="minorHAnsi" w:cstheme="minorHAnsi" w:hAnsiTheme="minorHAnsi"/>
          <w:b/>
          <w:sz w:val="23"/>
          <w:szCs w:val="23"/>
        </w:rPr>
        <w:t>.</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u w:val="single"/>
        </w:rPr>
        <w:t>Une démarche approfondie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xml:space="preserve">- </w:t>
      </w:r>
      <w:r>
        <w:rPr>
          <w:rFonts w:cs="Calibri" w:ascii="Calibri" w:hAnsi="Calibri" w:asciiTheme="minorHAnsi" w:cstheme="minorHAnsi" w:hAnsiTheme="minorHAnsi"/>
          <w:b/>
          <w:sz w:val="23"/>
          <w:szCs w:val="23"/>
        </w:rPr>
        <w:t>Un travail avec la presse</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xml:space="preserve">- Chaque classe travaille avec un titre partenaire principal, </w:t>
      </w:r>
      <w:r>
        <w:rPr>
          <w:rFonts w:cs="Calibri" w:ascii="Calibri" w:hAnsi="Calibri" w:asciiTheme="minorHAnsi" w:cstheme="minorHAnsi" w:hAnsiTheme="minorHAnsi"/>
          <w:b/>
          <w:i/>
          <w:sz w:val="23"/>
          <w:szCs w:val="23"/>
        </w:rPr>
        <w:t>Ouest-France</w:t>
      </w:r>
      <w:r>
        <w:rPr>
          <w:rFonts w:cs="Calibri" w:ascii="Calibri" w:hAnsi="Calibri" w:asciiTheme="minorHAnsi" w:cstheme="minorHAnsi" w:hAnsiTheme="minorHAnsi"/>
          <w:b/>
          <w:sz w:val="23"/>
          <w:szCs w:val="23"/>
        </w:rPr>
        <w:t xml:space="preserve"> ou </w:t>
      </w:r>
      <w:r>
        <w:rPr>
          <w:rFonts w:cs="Calibri" w:ascii="Calibri" w:hAnsi="Calibri" w:asciiTheme="minorHAnsi" w:cstheme="minorHAnsi" w:hAnsiTheme="minorHAnsi"/>
          <w:b/>
          <w:i/>
          <w:sz w:val="23"/>
          <w:szCs w:val="23"/>
        </w:rPr>
        <w:t>La Presse de la Manche</w:t>
      </w:r>
      <w:r>
        <w:rPr>
          <w:rFonts w:cs="Calibri" w:ascii="Calibri" w:hAnsi="Calibri" w:asciiTheme="minorHAnsi" w:cstheme="minorHAnsi" w:hAnsiTheme="minorHAnsi"/>
          <w:b/>
          <w:sz w:val="23"/>
          <w:szCs w:val="23"/>
        </w:rPr>
        <w:t>.</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Pendant deux semaines, des exemplaires des deux titres seront transmis à la classe pour un travail de comparaison</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xml:space="preserve">- Pendant six semaines, chaque élève recevra dans la classe un exemplaire du titre partenaire principal : </w:t>
      </w:r>
      <w:r>
        <w:rPr>
          <w:rFonts w:cs="Calibri" w:ascii="Calibri" w:hAnsi="Calibri" w:asciiTheme="minorHAnsi" w:cstheme="minorHAnsi" w:hAnsiTheme="minorHAnsi"/>
          <w:b/>
          <w:i/>
          <w:sz w:val="23"/>
          <w:szCs w:val="23"/>
        </w:rPr>
        <w:t>Ouest-France</w:t>
      </w:r>
      <w:r>
        <w:rPr>
          <w:rFonts w:cs="Calibri" w:ascii="Calibri" w:hAnsi="Calibri" w:asciiTheme="minorHAnsi" w:cstheme="minorHAnsi" w:hAnsiTheme="minorHAnsi"/>
          <w:b/>
          <w:sz w:val="23"/>
          <w:szCs w:val="23"/>
        </w:rPr>
        <w:t xml:space="preserve"> ou </w:t>
      </w:r>
      <w:r>
        <w:rPr>
          <w:rFonts w:cs="Calibri" w:ascii="Calibri" w:hAnsi="Calibri" w:asciiTheme="minorHAnsi" w:cstheme="minorHAnsi" w:hAnsiTheme="minorHAnsi"/>
          <w:b/>
          <w:i/>
          <w:sz w:val="23"/>
          <w:szCs w:val="23"/>
        </w:rPr>
        <w:t>La Presse de la Manche</w:t>
      </w:r>
      <w:r>
        <w:rPr>
          <w:rFonts w:cs="Calibri" w:ascii="Calibri" w:hAnsi="Calibri" w:asciiTheme="minorHAnsi" w:cstheme="minorHAnsi" w:hAnsiTheme="minorHAnsi"/>
          <w:b/>
          <w:sz w:val="23"/>
          <w:szCs w:val="23"/>
        </w:rPr>
        <w:t xml:space="preserve"> selon le secteur.</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xml:space="preserve">- </w:t>
      </w:r>
      <w:r>
        <w:rPr>
          <w:rFonts w:cs="Calibri" w:ascii="Calibri" w:hAnsi="Calibri" w:asciiTheme="minorHAnsi" w:cstheme="minorHAnsi" w:hAnsiTheme="minorHAnsi"/>
          <w:b/>
          <w:sz w:val="23"/>
          <w:szCs w:val="23"/>
        </w:rPr>
        <w:t>Un lien privilégié : la venue d’un journaliste parrain de la rédaction locale du journal (au moins deux interventions)</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La visite du site d’impression du journal (déplacement à la charge du collège)</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L’appui des services et des sites internet presse-école.</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u w:val="single"/>
        </w:rPr>
        <w:t>Écrire sur le thème «</w:t>
      </w:r>
      <w:r>
        <w:rPr>
          <w:rFonts w:cs="Calibri" w:ascii="Calibri" w:hAnsi="Calibri" w:asciiTheme="minorHAnsi" w:cstheme="minorHAnsi" w:hAnsiTheme="minorHAnsi"/>
          <w:b/>
          <w:sz w:val="23"/>
          <w:szCs w:val="23"/>
          <w:u w:val="single"/>
        </w:rPr>
        <w:t xml:space="preserve"> Les ressources de l’océan</w:t>
      </w:r>
      <w:r>
        <w:rPr>
          <w:rFonts w:cs="Calibri" w:ascii="Calibri" w:hAnsi="Calibri" w:asciiTheme="minorHAnsi" w:cstheme="minorHAnsi" w:hAnsiTheme="minorHAnsi"/>
          <w:sz w:val="23"/>
          <w:szCs w:val="23"/>
          <w:u w:val="single"/>
        </w:rPr>
        <w:t xml:space="preserve"> »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Les élèves devront enquêter et rédiger des articles sur le thème de l'année.</w:t>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Chaque classe proposera ses 3 meilleurs articles et sa meilleure illustration au jury pour le challenge.</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Les articles retenus seront récompensés lors de la remise des prix organisée par le conseil départemental. Les articles seront publiés dans les suppléments encartés dans les deux journaux.</w:t>
      </w:r>
    </w:p>
    <w:p>
      <w:pPr>
        <w:pStyle w:val="Normal"/>
        <w:jc w:val="both"/>
        <w:rPr/>
      </w:pPr>
      <w:r>
        <w:rPr/>
      </w:r>
      <w:bookmarkStart w:id="1" w:name="__DdeLink__3204_16049909451"/>
      <w:bookmarkStart w:id="2" w:name="__DdeLink__3204_16049909451"/>
      <w:bookmarkEnd w:id="2"/>
    </w:p>
    <w:p>
      <w:pPr>
        <w:pStyle w:val="Normal"/>
        <w:rPr/>
      </w:pPr>
      <w:r>
        <w:rPr/>
      </w:r>
      <w:r>
        <w:br w:type="page"/>
      </w:r>
    </w:p>
    <w:p>
      <w:pPr>
        <w:pStyle w:val="Normal"/>
        <w:ind w:left="1440" w:hanging="1440"/>
        <w:jc w:val="center"/>
        <w:rPr>
          <w:rFonts w:ascii="Calibri" w:hAnsi="Calibri" w:cs="Calibri" w:asciiTheme="minorHAnsi" w:cstheme="minorHAnsi" w:hAnsiTheme="minorHAnsi"/>
          <w:sz w:val="48"/>
          <w:szCs w:val="48"/>
        </w:rPr>
      </w:pPr>
      <w:r>
        <w:rPr>
          <w:rFonts w:eastAsia="Comic Sans MS" w:cs="Calibri" w:ascii="Calibri" w:hAnsi="Calibri" w:asciiTheme="minorHAnsi" w:cstheme="minorHAnsi" w:hAnsiTheme="minorHAnsi"/>
          <w:b/>
          <w:color w:val="0000FF"/>
          <w:sz w:val="48"/>
          <w:szCs w:val="48"/>
        </w:rPr>
        <w:t>Les partenaires Classes Presse Manche</w:t>
      </w:r>
    </w:p>
    <w:p>
      <w:pPr>
        <w:pStyle w:val="Normal"/>
        <w:ind w:left="1440" w:hanging="1440"/>
        <w:jc w:val="center"/>
        <w:rPr>
          <w:rFonts w:ascii="Calibri" w:hAnsi="Calibri" w:eastAsia="Comic Sans MS" w:cs="Calibri" w:asciiTheme="minorHAnsi" w:cstheme="minorHAnsi" w:hAnsiTheme="minorHAnsi"/>
          <w:b/>
          <w:b/>
          <w:i/>
          <w:i/>
          <w:color w:val="0000FF"/>
          <w:sz w:val="16"/>
          <w:szCs w:val="16"/>
        </w:rPr>
      </w:pPr>
      <w:r>
        <w:rPr>
          <w:rFonts w:eastAsia="Comic Sans MS" w:cs="Calibri" w:cstheme="minorHAnsi" w:ascii="Calibri" w:hAnsi="Calibri"/>
          <w:b/>
          <w:i/>
          <w:color w:val="0000FF"/>
          <w:sz w:val="16"/>
          <w:szCs w:val="16"/>
        </w:rPr>
      </w:r>
    </w:p>
    <w:p>
      <w:pPr>
        <w:pStyle w:val="Normal"/>
        <w:ind w:left="2494" w:hanging="0"/>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Éducation Nationale - Rectorat de Normandie</w:t>
      </w:r>
    </w:p>
    <w:p>
      <w:pPr>
        <w:pStyle w:val="Normal"/>
        <w:ind w:left="2520" w:hanging="0"/>
        <w:rPr>
          <w:rFonts w:ascii="Verdana" w:hAnsi="Verdana"/>
          <w:sz w:val="20"/>
          <w:szCs w:val="20"/>
        </w:rPr>
      </w:pPr>
      <w:r>
        <w:rPr>
          <w:rFonts w:cs="Calibri" w:ascii="Calibri" w:hAnsi="Calibri" w:asciiTheme="minorHAnsi" w:cstheme="minorHAnsi" w:hAnsiTheme="minorHAnsi"/>
          <w:bCs/>
          <w:sz w:val="23"/>
          <w:szCs w:val="23"/>
        </w:rPr>
        <w:t>Céline Thiery</w:t>
      </w:r>
      <w:r>
        <w:rPr>
          <w:rFonts w:cs="Calibri" w:ascii="Calibri" w:hAnsi="Calibri" w:asciiTheme="minorHAnsi" w:cstheme="minorHAnsi" w:hAnsiTheme="minorHAnsi"/>
          <w:b/>
          <w:bCs/>
          <w:sz w:val="23"/>
          <w:szCs w:val="23"/>
        </w:rPr>
        <w:t xml:space="preserve">, </w:t>
      </w:r>
      <w:r>
        <w:rPr>
          <w:rFonts w:ascii="Verdana" w:hAnsi="Verdana"/>
          <w:sz w:val="20"/>
          <w:szCs w:val="20"/>
        </w:rPr>
        <w:t>Responsable Éducation aux Médias et à l'Information, périmètre Caen (14 / 50 / 61) Coordonnatrice CLEMI</w:t>
      </w:r>
    </w:p>
    <w:p>
      <w:pPr>
        <w:pStyle w:val="Normal"/>
        <w:ind w:left="2520"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xml:space="preserve"> </w:t>
      </w:r>
      <w:r>
        <w:rPr>
          <w:rFonts w:cs="Calibri" w:ascii="Calibri" w:hAnsi="Calibri" w:asciiTheme="minorHAnsi" w:cstheme="minorHAnsi" w:hAnsiTheme="minorHAnsi"/>
          <w:sz w:val="23"/>
          <w:szCs w:val="23"/>
        </w:rPr>
        <w:t>168, rue Caponière - BP 46184 - 14061 Caen cedex</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06 23 08 81 90</w:t>
      </w:r>
      <w:r>
        <w:rPr>
          <w:rFonts w:ascii="Verdana" w:hAnsi="Verdana"/>
          <w:sz w:val="20"/>
          <w:szCs w:val="20"/>
        </w:rPr>
        <w:t xml:space="preserve"> </w:t>
      </w:r>
    </w:p>
    <w:p>
      <w:pPr>
        <w:pStyle w:val="Normal"/>
        <w:ind w:left="1440" w:firstLine="720"/>
        <w:rPr>
          <w:rFonts w:ascii="Calibri" w:hAnsi="Calibri" w:cs="Calibri" w:asciiTheme="minorHAnsi" w:cstheme="minorHAnsi" w:hAnsiTheme="minorHAnsi"/>
          <w:color w:val="0836B8"/>
          <w:sz w:val="23"/>
          <w:szCs w:val="23"/>
          <w:u w:val="single"/>
        </w:rPr>
      </w:pPr>
      <w:r>
        <w:rPr>
          <w:rFonts w:cs="Calibri" w:ascii="Calibri" w:hAnsi="Calibri" w:asciiTheme="minorHAnsi" w:cstheme="minorHAnsi" w:hAnsiTheme="minorHAnsi"/>
          <w:color w:val="1F497D" w:themeColor="text2"/>
          <w:sz w:val="23"/>
          <w:szCs w:val="23"/>
        </w:rPr>
        <w:t xml:space="preserve">    </w:t>
      </w:r>
      <w:r>
        <w:rPr>
          <w:rFonts w:cs="Calibri" w:ascii="Calibri" w:hAnsi="Calibri" w:asciiTheme="minorHAnsi" w:cstheme="minorHAnsi" w:hAnsiTheme="minorHAnsi"/>
          <w:color w:val="365F91" w:themeColor="accent1" w:themeShade="bf"/>
          <w:sz w:val="23"/>
          <w:szCs w:val="23"/>
        </w:rPr>
        <w:t xml:space="preserve">  </w:t>
      </w:r>
      <w:hyperlink r:id="rId3">
        <w:r>
          <w:rPr>
            <w:rFonts w:cs="Calibri" w:ascii="Calibri" w:hAnsi="Calibri" w:asciiTheme="minorHAnsi" w:cstheme="minorHAnsi" w:hAnsiTheme="minorHAnsi"/>
            <w:color w:val="0836B8"/>
            <w:sz w:val="23"/>
            <w:szCs w:val="23"/>
            <w:u w:val="single"/>
          </w:rPr>
          <w:t>celine. jacquet@ac-normandie.fr</w:t>
        </w:r>
      </w:hyperlink>
    </w:p>
    <w:p>
      <w:pPr>
        <w:pStyle w:val="Normal"/>
        <w:ind w:left="1440" w:firstLine="720"/>
        <w:rPr>
          <w:rFonts w:ascii="Calibri" w:hAnsi="Calibri" w:cs="Calibri" w:asciiTheme="minorHAnsi" w:cstheme="minorHAnsi" w:hAnsiTheme="minorHAnsi"/>
          <w:b/>
          <w:b/>
          <w:i/>
          <w:i/>
          <w:color w:val="0070C0"/>
          <w:sz w:val="23"/>
          <w:szCs w:val="23"/>
          <w:u w:val="single"/>
        </w:rPr>
      </w:pPr>
      <w:r>
        <w:rPr>
          <w:rFonts w:cs="Calibri" w:cstheme="minorHAnsi" w:ascii="Calibri" w:hAnsi="Calibri"/>
          <w:b/>
          <w:i/>
          <w:color w:val="0070C0"/>
          <w:sz w:val="23"/>
          <w:szCs w:val="23"/>
          <w:u w:val="single"/>
        </w:rPr>
      </w:r>
    </w:p>
    <w:p>
      <w:pPr>
        <w:pStyle w:val="Normal"/>
        <w:ind w:left="2551" w:hanging="0"/>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Ouest-France</w:t>
      </w:r>
    </w:p>
    <w:p>
      <w:pPr>
        <w:pStyle w:val="Normal"/>
        <w:ind w:left="2551"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Nicolas Denoyelle</w:t>
      </w:r>
    </w:p>
    <w:p>
      <w:pPr>
        <w:pStyle w:val="Normal"/>
        <w:ind w:left="2551"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Directeur départemental</w:t>
      </w:r>
    </w:p>
    <w:p>
      <w:pPr>
        <w:pStyle w:val="Normal"/>
        <w:ind w:left="2551"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Rédaction de St Lô</w:t>
      </w:r>
    </w:p>
    <w:p>
      <w:pPr>
        <w:pStyle w:val="Normal"/>
        <w:ind w:left="2551"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10 Rue de la barque BP 353 50 003 St Lô</w:t>
      </w:r>
    </w:p>
    <w:p>
      <w:pPr>
        <w:pStyle w:val="Normal"/>
        <w:ind w:left="2551"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02 33 77 31 31</w:t>
      </w:r>
    </w:p>
    <w:p>
      <w:pPr>
        <w:pStyle w:val="Normal"/>
        <w:ind w:left="2551" w:hanging="0"/>
        <w:rPr>
          <w:rFonts w:ascii="Calibri" w:hAnsi="Calibri" w:cs="Calibri" w:asciiTheme="minorHAnsi" w:cstheme="minorHAnsi" w:hAnsiTheme="minorHAnsi"/>
          <w:sz w:val="23"/>
          <w:szCs w:val="23"/>
        </w:rPr>
      </w:pPr>
      <w:r>
        <w:rPr>
          <w:rStyle w:val="LienInternet"/>
          <w:rFonts w:cs="Calibri" w:ascii="Calibri" w:hAnsi="Calibri" w:asciiTheme="minorHAnsi" w:cstheme="minorHAnsi" w:hAnsiTheme="minorHAnsi"/>
          <w:color w:val="0000FF"/>
          <w:sz w:val="23"/>
          <w:szCs w:val="23"/>
        </w:rPr>
        <w:t>nicolas.denoyelle</w:t>
      </w:r>
      <w:hyperlink r:id="rId4">
        <w:r>
          <w:rPr>
            <w:rStyle w:val="LienInternet"/>
            <w:rFonts w:cs="Calibri" w:ascii="Calibri" w:hAnsi="Calibri" w:asciiTheme="minorHAnsi" w:cstheme="minorHAnsi" w:hAnsiTheme="minorHAnsi"/>
            <w:color w:val="0000FF"/>
            <w:sz w:val="23"/>
            <w:szCs w:val="23"/>
          </w:rPr>
          <w:t>@ouest-France.fr</w:t>
        </w:r>
      </w:hyperlink>
      <w:r>
        <w:rPr>
          <w:rFonts w:cs="Calibri" w:ascii="Calibri" w:hAnsi="Calibri" w:asciiTheme="minorHAnsi" w:cstheme="minorHAnsi" w:hAnsiTheme="minorHAnsi"/>
          <w:b/>
          <w:sz w:val="23"/>
          <w:szCs w:val="23"/>
        </w:rPr>
        <w:t xml:space="preserve"> </w:t>
      </w:r>
    </w:p>
    <w:p>
      <w:pPr>
        <w:pStyle w:val="Normal"/>
        <w:ind w:left="1440" w:hanging="1440"/>
        <w:jc w:val="center"/>
        <w:rPr>
          <w:rFonts w:ascii="Calibri" w:hAnsi="Calibri" w:cs="Calibri" w:asciiTheme="minorHAnsi" w:cstheme="minorHAnsi" w:hAnsiTheme="minorHAnsi"/>
          <w:b/>
          <w:b/>
          <w:sz w:val="23"/>
          <w:szCs w:val="23"/>
        </w:rPr>
      </w:pPr>
      <w:r>
        <w:rPr>
          <w:rFonts w:cs="Calibri" w:cstheme="minorHAnsi" w:ascii="Calibri" w:hAnsi="Calibri"/>
          <w:b/>
          <w:sz w:val="23"/>
          <w:szCs w:val="23"/>
        </w:rPr>
      </w:r>
    </w:p>
    <w:p>
      <w:pPr>
        <w:pStyle w:val="Normal"/>
        <w:ind w:left="2160" w:firstLine="398"/>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La Presse de la Manche</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xml:space="preserve">Laurent Gouhier, Directeur délégué </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9 Rue Gambetta BP 408</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50 104 Cherbourg-Octeville cedex</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02 33 97 16 16</w:t>
      </w:r>
    </w:p>
    <w:p>
      <w:pPr>
        <w:pStyle w:val="Normal"/>
        <w:ind w:left="1080" w:firstLine="1440"/>
        <w:rPr>
          <w:rFonts w:ascii="Calibri" w:hAnsi="Calibri" w:cs="Calibri" w:asciiTheme="minorHAnsi" w:cstheme="minorHAnsi" w:hAnsiTheme="minorHAnsi"/>
          <w:sz w:val="23"/>
          <w:szCs w:val="23"/>
        </w:rPr>
      </w:pPr>
      <w:r>
        <w:rPr>
          <w:rStyle w:val="LienInternet"/>
          <w:rFonts w:cs="Calibri" w:ascii="Calibri" w:hAnsi="Calibri" w:asciiTheme="minorHAnsi" w:cstheme="minorHAnsi" w:hAnsiTheme="minorHAnsi"/>
          <w:color w:val="0000FF"/>
          <w:sz w:val="23"/>
          <w:szCs w:val="23"/>
        </w:rPr>
        <w:t>l.gouhier</w:t>
      </w:r>
      <w:hyperlink r:id="rId5">
        <w:r>
          <w:rPr>
            <w:rStyle w:val="LienInternet"/>
            <w:rFonts w:cs="Calibri" w:ascii="Calibri" w:hAnsi="Calibri" w:asciiTheme="minorHAnsi" w:cstheme="minorHAnsi" w:hAnsiTheme="minorHAnsi"/>
            <w:color w:val="0000FF"/>
            <w:sz w:val="23"/>
            <w:szCs w:val="23"/>
          </w:rPr>
          <w:t>@lapressedelamanche.fr</w:t>
        </w:r>
      </w:hyperlink>
    </w:p>
    <w:p>
      <w:pPr>
        <w:pStyle w:val="Normal"/>
        <w:ind w:left="1080" w:firstLine="1440"/>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2494" w:hanging="0"/>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Direction des services départementaux de l’Éducation nationale de la Manche</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Actions pédagogiques et culturelles</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Marie-Laure Chênebenoit</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12 rue de la chancellerie 50 002 St Lô cedex</w:t>
      </w:r>
    </w:p>
    <w:p>
      <w:pPr>
        <w:pStyle w:val="Normal"/>
        <w:ind w:left="1800" w:firstLine="72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02 33 77 85 90</w:t>
      </w:r>
    </w:p>
    <w:p>
      <w:pPr>
        <w:pStyle w:val="Normal"/>
        <w:ind w:left="1440" w:firstLine="720"/>
        <w:rPr>
          <w:rFonts w:ascii="Calibri" w:hAnsi="Calibri" w:cs="Calibri" w:asciiTheme="minorHAnsi" w:cstheme="minorHAnsi" w:hAnsiTheme="minorHAnsi"/>
          <w:color w:val="0836B8"/>
          <w:sz w:val="23"/>
          <w:szCs w:val="23"/>
          <w:u w:val="single"/>
        </w:rPr>
      </w:pPr>
      <w:r>
        <w:rPr>
          <w:rFonts w:cs="Calibri" w:ascii="Calibri" w:hAnsi="Calibri" w:asciiTheme="minorHAnsi" w:cstheme="minorHAnsi" w:hAnsiTheme="minorHAnsi"/>
          <w:color w:val="0836B8"/>
          <w:sz w:val="23"/>
          <w:szCs w:val="23"/>
        </w:rPr>
        <w:t xml:space="preserve">      </w:t>
      </w:r>
      <w:hyperlink r:id="rId6">
        <w:r>
          <w:rPr>
            <w:rFonts w:cs="Calibri" w:ascii="Calibri" w:hAnsi="Calibri" w:asciiTheme="minorHAnsi" w:cstheme="minorHAnsi" w:hAnsiTheme="minorHAnsi"/>
            <w:color w:val="0836B8"/>
            <w:sz w:val="23"/>
            <w:szCs w:val="23"/>
            <w:u w:val="single"/>
          </w:rPr>
          <w:t>dsden50-desco4@ac-caen.fr</w:t>
        </w:r>
      </w:hyperlink>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1440" w:firstLine="1118"/>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Conseil départemental de la Manche</w:t>
      </w:r>
    </w:p>
    <w:p>
      <w:pPr>
        <w:pStyle w:val="Normal"/>
        <w:ind w:left="1077" w:right="-170" w:firstLine="1417"/>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Pierre-Laurent Pizy, rédacteur pôle éditions</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50 050 Saint-Lô Cedex</w:t>
      </w:r>
    </w:p>
    <w:p>
      <w:pPr>
        <w:pStyle w:val="Normal"/>
        <w:ind w:right="-170"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ab/>
        <w:tab/>
        <w:tab/>
        <w:t xml:space="preserve">       02 33 05 90 73</w:t>
      </w:r>
    </w:p>
    <w:p>
      <w:pPr>
        <w:pStyle w:val="Normal"/>
        <w:ind w:left="1080" w:firstLine="1440"/>
        <w:rPr>
          <w:rFonts w:ascii="Calibri" w:hAnsi="Calibri" w:cs="Calibri" w:asciiTheme="minorHAnsi" w:cstheme="minorHAnsi" w:hAnsiTheme="minorHAnsi"/>
          <w:sz w:val="23"/>
          <w:szCs w:val="23"/>
        </w:rPr>
      </w:pPr>
      <w:hyperlink r:id="rId7">
        <w:r>
          <w:rPr>
            <w:rFonts w:cs="Calibri" w:ascii="Calibri" w:hAnsi="Calibri" w:asciiTheme="minorHAnsi" w:cstheme="minorHAnsi" w:hAnsiTheme="minorHAnsi"/>
            <w:sz w:val="23"/>
            <w:szCs w:val="23"/>
          </w:rPr>
          <w:t>pierre-laurent.pizy@manche.fr</w:t>
        </w:r>
      </w:hyperlink>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1440" w:firstLine="1118"/>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rPr>
        <w:t>Coordination des classes presse Manche</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Clarisse Macé</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Collège Anne Heurgon-Desjardins de Cerisy la Salle</w:t>
      </w:r>
    </w:p>
    <w:p>
      <w:pPr>
        <w:pStyle w:val="Normal"/>
        <w:ind w:left="1080" w:firstLine="144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06 82 61 83 69</w:t>
      </w:r>
    </w:p>
    <w:p>
      <w:pPr>
        <w:pStyle w:val="Normal"/>
        <w:ind w:left="1080" w:firstLine="1440"/>
        <w:rPr/>
      </w:pPr>
      <w:hyperlink r:id="rId8">
        <w:r>
          <w:rPr>
            <w:rStyle w:val="LienInternet"/>
            <w:rFonts w:cs="Calibri" w:ascii="Calibri" w:hAnsi="Calibri" w:asciiTheme="minorHAnsi" w:cstheme="minorHAnsi" w:hAnsiTheme="minorHAnsi"/>
            <w:color w:val="0000FF"/>
            <w:sz w:val="23"/>
            <w:szCs w:val="23"/>
          </w:rPr>
          <w:t>Clarisse.mace@ac-normandie.fr</w:t>
        </w:r>
      </w:hyperlink>
      <w:r>
        <w:br w:type="page"/>
      </w:r>
    </w:p>
    <w:p>
      <w:pPr>
        <w:pStyle w:val="Normal"/>
        <w:ind w:left="432" w:hanging="432"/>
        <w:jc w:val="center"/>
        <w:rPr>
          <w:rFonts w:ascii="Calibri" w:hAnsi="Calibri" w:eastAsia="Comic Sans MS" w:cs="Calibri" w:asciiTheme="minorHAnsi" w:cstheme="minorHAnsi" w:hAnsiTheme="minorHAnsi"/>
          <w:b/>
          <w:b/>
          <w:color w:val="0000FF"/>
          <w:sz w:val="32"/>
          <w:szCs w:val="32"/>
          <w:highlight w:val="lightGray"/>
        </w:rPr>
      </w:pPr>
      <w:r>
        <w:rPr>
          <w:rFonts w:eastAsia="Comic Sans MS" w:cs="Calibri" w:ascii="Calibri" w:hAnsi="Calibri" w:asciiTheme="minorHAnsi" w:cstheme="minorHAnsi" w:hAnsiTheme="minorHAnsi"/>
          <w:b/>
          <w:color w:val="0000FF"/>
          <w:sz w:val="32"/>
          <w:szCs w:val="32"/>
          <w:shd w:fill="D9D9D9" w:val="clear"/>
        </w:rPr>
        <w:t>Les étapes de l’opération « classes-presse 2021 »</w:t>
      </w:r>
    </w:p>
    <w:p>
      <w:pPr>
        <w:pStyle w:val="Normal"/>
        <w:ind w:left="432" w:hanging="432"/>
        <w:jc w:val="center"/>
        <w:rPr>
          <w:rFonts w:ascii="Calibri" w:hAnsi="Calibri" w:cs="Calibri" w:asciiTheme="minorHAnsi" w:cstheme="minorHAnsi" w:hAnsiTheme="minorHAnsi"/>
          <w:b/>
          <w:b/>
        </w:rPr>
      </w:pPr>
      <w:r>
        <w:rPr>
          <w:rFonts w:cs="Calibri" w:cstheme="minorHAnsi" w:ascii="Calibri" w:hAnsi="Calibri"/>
          <w:b/>
        </w:rPr>
      </w:r>
    </w:p>
    <w:p>
      <w:pPr>
        <w:pStyle w:val="Normal"/>
        <w:rPr>
          <w:sz w:val="26"/>
          <w:szCs w:val="26"/>
        </w:rPr>
      </w:pPr>
      <w:r>
        <w:rPr>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Lundi 11 janvier 2021 </w:t>
      </w:r>
      <w:r>
        <w:rPr>
          <w:rFonts w:cs="Calibri" w:ascii="Calibri" w:hAnsi="Calibri" w:asciiTheme="minorHAnsi" w:cstheme="minorHAnsi" w:hAnsiTheme="minorHAnsi"/>
          <w:sz w:val="26"/>
          <w:szCs w:val="26"/>
        </w:rPr>
        <w:t>: séance d’information des enseignants de 14h à 17h.</w:t>
      </w:r>
    </w:p>
    <w:p>
      <w:pPr>
        <w:pStyle w:val="Normal"/>
        <w:tabs>
          <w:tab w:val="clear" w:pos="720"/>
          <w:tab w:val="left" w:pos="2835" w:leader="none"/>
        </w:tabs>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 xml:space="preserve">Du lundi 18 janvier au vendredi 29 janvier 2021 : </w:t>
      </w:r>
      <w:r>
        <w:rPr>
          <w:rFonts w:cs="Calibri" w:ascii="Calibri" w:hAnsi="Calibri" w:asciiTheme="minorHAnsi" w:cstheme="minorHAnsi" w:hAnsiTheme="minorHAnsi"/>
          <w:sz w:val="26"/>
          <w:szCs w:val="26"/>
        </w:rPr>
        <w:t>distribution aux élèves et aux professeurs d’un exemplaire des 2 journaux partenaires. Travail sur la presse dans les classes.</w:t>
      </w:r>
    </w:p>
    <w:p>
      <w:pPr>
        <w:pStyle w:val="Normal"/>
        <w:tabs>
          <w:tab w:val="clear" w:pos="720"/>
          <w:tab w:val="left" w:pos="2835" w:leader="none"/>
        </w:tabs>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Entre le lundi 18 janvier et le vendredi 19 Février 2021 </w:t>
      </w:r>
      <w:r>
        <w:rPr>
          <w:rFonts w:cs="Calibri" w:ascii="Calibri" w:hAnsi="Calibri" w:asciiTheme="minorHAnsi" w:cstheme="minorHAnsi" w:hAnsiTheme="minorHAnsi"/>
          <w:b/>
          <w:i/>
          <w:sz w:val="26"/>
          <w:szCs w:val="26"/>
        </w:rPr>
        <w:t xml:space="preserve">: </w:t>
      </w:r>
      <w:r>
        <w:rPr>
          <w:rFonts w:cs="Calibri" w:ascii="Calibri" w:hAnsi="Calibri" w:asciiTheme="minorHAnsi" w:cstheme="minorHAnsi" w:hAnsiTheme="minorHAnsi"/>
          <w:sz w:val="26"/>
          <w:szCs w:val="26"/>
        </w:rPr>
        <w:t>1</w:t>
      </w:r>
      <w:r>
        <w:rPr>
          <w:rFonts w:cs="Calibri" w:ascii="Calibri" w:hAnsi="Calibri" w:asciiTheme="minorHAnsi" w:cstheme="minorHAnsi" w:hAnsiTheme="minorHAnsi"/>
          <w:sz w:val="26"/>
          <w:szCs w:val="26"/>
          <w:vertAlign w:val="superscript"/>
        </w:rPr>
        <w:t>ère</w:t>
      </w:r>
      <w:r>
        <w:rPr>
          <w:rFonts w:cs="Calibri" w:ascii="Calibri" w:hAnsi="Calibri" w:asciiTheme="minorHAnsi" w:cstheme="minorHAnsi" w:hAnsiTheme="minorHAnsi"/>
          <w:sz w:val="26"/>
          <w:szCs w:val="26"/>
        </w:rPr>
        <w:t xml:space="preserve"> visite du </w:t>
      </w:r>
      <w:r>
        <w:rPr>
          <w:rFonts w:cs="Calibri" w:ascii="Calibri" w:hAnsi="Calibri" w:asciiTheme="minorHAnsi" w:cstheme="minorHAnsi" w:hAnsiTheme="minorHAnsi"/>
          <w:i/>
          <w:iCs/>
          <w:sz w:val="26"/>
          <w:szCs w:val="26"/>
        </w:rPr>
        <w:t>journaliste parrain</w:t>
      </w:r>
      <w:r>
        <w:rPr>
          <w:rFonts w:cs="Calibri" w:ascii="Calibri" w:hAnsi="Calibri" w:asciiTheme="minorHAnsi" w:cstheme="minorHAnsi" w:hAnsiTheme="minorHAnsi"/>
          <w:sz w:val="26"/>
          <w:szCs w:val="26"/>
        </w:rPr>
        <w:t xml:space="preserve"> qui présentera le métier de journaliste, l’écriture journalistique, l’importance de la photo… et répondra aux questions des élèves.</w:t>
      </w:r>
      <w:r>
        <w:rPr>
          <w:rFonts w:cs="Calibri" w:ascii="Calibri" w:hAnsi="Calibri" w:asciiTheme="minorHAnsi" w:cstheme="minorHAnsi" w:hAnsiTheme="minorHAnsi"/>
          <w:i/>
          <w:sz w:val="26"/>
          <w:szCs w:val="26"/>
        </w:rPr>
        <w:t xml:space="preserve"> </w:t>
      </w:r>
    </w:p>
    <w:p>
      <w:pPr>
        <w:pStyle w:val="Normal"/>
        <w:tabs>
          <w:tab w:val="clear" w:pos="720"/>
          <w:tab w:val="left" w:pos="2835" w:leader="none"/>
        </w:tabs>
        <w:ind w:left="360" w:hanging="0"/>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Du lundi 1</w:t>
      </w:r>
      <w:r>
        <w:rPr>
          <w:rFonts w:cs="Calibri" w:ascii="Calibri" w:hAnsi="Calibri" w:asciiTheme="minorHAnsi" w:cstheme="minorHAnsi" w:hAnsiTheme="minorHAnsi"/>
          <w:b/>
          <w:sz w:val="26"/>
          <w:szCs w:val="26"/>
          <w:vertAlign w:val="superscript"/>
        </w:rPr>
        <w:t>er</w:t>
      </w:r>
      <w:r>
        <w:rPr>
          <w:rFonts w:cs="Calibri" w:ascii="Calibri" w:hAnsi="Calibri" w:asciiTheme="minorHAnsi" w:cstheme="minorHAnsi" w:hAnsiTheme="minorHAnsi"/>
          <w:b/>
          <w:sz w:val="26"/>
          <w:szCs w:val="26"/>
        </w:rPr>
        <w:t xml:space="preserve"> février au vendredi 19 février et du lundi 8 mars au vendredi 26 mars 2021 </w:t>
      </w:r>
      <w:r>
        <w:rPr>
          <w:rFonts w:cs="Calibri" w:ascii="Calibri" w:hAnsi="Calibri" w:asciiTheme="minorHAnsi" w:cstheme="minorHAnsi" w:hAnsiTheme="minorHAnsi"/>
          <w:sz w:val="26"/>
          <w:szCs w:val="26"/>
        </w:rPr>
        <w:t>: distribution aux élèves et aux professeurs d’un exemplaire du journal partenaire. Travail sur la presse et rédaction d’articles dans les classes.</w:t>
      </w:r>
    </w:p>
    <w:p>
      <w:pPr>
        <w:pStyle w:val="Normal"/>
        <w:tabs>
          <w:tab w:val="clear" w:pos="720"/>
          <w:tab w:val="left" w:pos="2835" w:leader="none"/>
        </w:tabs>
        <w:ind w:left="708" w:hanging="0"/>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Entre le lundi 8 mars et le vendredi 16 avril 2021</w:t>
      </w:r>
      <w:r>
        <w:rPr>
          <w:rFonts w:cs="Calibri" w:ascii="Calibri" w:hAnsi="Calibri" w:asciiTheme="minorHAnsi" w:cstheme="minorHAnsi" w:hAnsiTheme="minorHAnsi"/>
          <w:b/>
          <w:i/>
          <w:sz w:val="26"/>
          <w:szCs w:val="26"/>
        </w:rPr>
        <w:t> :</w:t>
      </w:r>
      <w:r>
        <w:rPr>
          <w:rFonts w:cs="Calibri" w:ascii="Calibri" w:hAnsi="Calibri" w:asciiTheme="minorHAnsi" w:cstheme="minorHAnsi" w:hAnsiTheme="minorHAnsi"/>
          <w:sz w:val="26"/>
          <w:szCs w:val="26"/>
        </w:rPr>
        <w:t xml:space="preserve"> 2</w:t>
      </w:r>
      <w:r>
        <w:rPr>
          <w:rFonts w:cs="Calibri" w:ascii="Calibri" w:hAnsi="Calibri" w:asciiTheme="minorHAnsi" w:cstheme="minorHAnsi" w:hAnsiTheme="minorHAnsi"/>
          <w:sz w:val="26"/>
          <w:szCs w:val="26"/>
          <w:vertAlign w:val="superscript"/>
        </w:rPr>
        <w:t>ème</w:t>
      </w:r>
      <w:r>
        <w:rPr>
          <w:rFonts w:cs="Calibri" w:ascii="Calibri" w:hAnsi="Calibri" w:asciiTheme="minorHAnsi" w:cstheme="minorHAnsi" w:hAnsiTheme="minorHAnsi"/>
          <w:sz w:val="26"/>
          <w:szCs w:val="26"/>
        </w:rPr>
        <w:t xml:space="preserve"> visite du journaliste parrain qui regardera les articles réalisés par les élèves et leur proposera des conseils.</w:t>
      </w:r>
    </w:p>
    <w:p>
      <w:pPr>
        <w:pStyle w:val="Normal"/>
        <w:tabs>
          <w:tab w:val="clear" w:pos="720"/>
          <w:tab w:val="left" w:pos="2835" w:leader="none"/>
        </w:tabs>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Vendredi 23 avril 2021 :</w:t>
      </w:r>
      <w:r>
        <w:rPr>
          <w:rFonts w:cs="Calibri" w:ascii="Calibri" w:hAnsi="Calibri" w:asciiTheme="minorHAnsi" w:cstheme="minorHAnsi" w:hAnsiTheme="minorHAnsi"/>
          <w:sz w:val="26"/>
          <w:szCs w:val="26"/>
        </w:rPr>
        <w:t xml:space="preserve"> date limite d’envoi par chaque classe de 3 articles et d’une illustration. L’enseignant envoie l’ensemble à </w:t>
      </w:r>
      <w:hyperlink r:id="rId9">
        <w:r>
          <w:rPr>
            <w:rFonts w:cs="Calibri" w:ascii="Calibri" w:hAnsi="Calibri" w:asciiTheme="minorHAnsi" w:cstheme="minorHAnsi" w:hAnsiTheme="minorHAnsi"/>
            <w:sz w:val="26"/>
            <w:szCs w:val="26"/>
          </w:rPr>
          <w:t>clarisse.mace@ac-normandie.fr</w:t>
        </w:r>
      </w:hyperlink>
      <w:r>
        <w:rPr>
          <w:rFonts w:cs="Calibri" w:ascii="Calibri" w:hAnsi="Calibri" w:asciiTheme="minorHAnsi" w:cstheme="minorHAnsi" w:hAnsiTheme="minorHAnsi"/>
          <w:sz w:val="26"/>
          <w:szCs w:val="26"/>
        </w:rPr>
        <w:t>. Ces mêmes articles et photos/dessins serviront à la réalisation des suppléments classes-presse.</w:t>
      </w:r>
    </w:p>
    <w:p>
      <w:pPr>
        <w:pStyle w:val="Normal"/>
        <w:tabs>
          <w:tab w:val="clear" w:pos="720"/>
          <w:tab w:val="left" w:pos="2835" w:leader="none"/>
        </w:tabs>
        <w:ind w:left="360" w:hanging="0"/>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 xml:space="preserve">Mardi 11 mai 2021 : </w:t>
      </w:r>
      <w:r>
        <w:rPr>
          <w:rFonts w:cs="Calibri" w:ascii="Calibri" w:hAnsi="Calibri" w:asciiTheme="minorHAnsi" w:cstheme="minorHAnsi" w:hAnsiTheme="minorHAnsi"/>
          <w:sz w:val="26"/>
          <w:szCs w:val="26"/>
        </w:rPr>
        <w:t>Réunion du jury qui établira après lecture et délibération la liste des prix :</w:t>
      </w:r>
    </w:p>
    <w:p>
      <w:pPr>
        <w:pStyle w:val="Normal"/>
        <w:numPr>
          <w:ilvl w:val="0"/>
          <w:numId w:val="25"/>
        </w:numPr>
        <w:tabs>
          <w:tab w:val="clear" w:pos="720"/>
          <w:tab w:val="left" w:pos="2835" w:leader="none"/>
        </w:tabs>
        <w:jc w:val="both"/>
        <w:rPr>
          <w:rFonts w:cs="Calibri" w:cstheme="minorHAnsi"/>
          <w:sz w:val="26"/>
          <w:szCs w:val="26"/>
        </w:rPr>
      </w:pPr>
      <w:r>
        <w:rPr>
          <w:rFonts w:cs="Calibri" w:cstheme="minorHAnsi"/>
          <w:sz w:val="26"/>
          <w:szCs w:val="26"/>
        </w:rPr>
        <w:t>1</w:t>
      </w:r>
      <w:r>
        <w:rPr>
          <w:rFonts w:cs="Calibri" w:cstheme="minorHAnsi"/>
          <w:sz w:val="26"/>
          <w:szCs w:val="26"/>
          <w:vertAlign w:val="superscript"/>
        </w:rPr>
        <w:t>er</w:t>
      </w:r>
      <w:r>
        <w:rPr>
          <w:rFonts w:cs="Calibri" w:cstheme="minorHAnsi"/>
          <w:sz w:val="26"/>
          <w:szCs w:val="26"/>
        </w:rPr>
        <w:t xml:space="preserve"> prix d’écriture </w:t>
      </w:r>
      <w:r>
        <w:rPr>
          <w:rFonts w:cs="Calibri" w:cstheme="minorHAnsi"/>
          <w:i/>
          <w:iCs/>
          <w:sz w:val="26"/>
          <w:szCs w:val="26"/>
        </w:rPr>
        <w:t>Conseil Départemental</w:t>
      </w:r>
    </w:p>
    <w:p>
      <w:pPr>
        <w:pStyle w:val="Normal"/>
        <w:numPr>
          <w:ilvl w:val="0"/>
          <w:numId w:val="25"/>
        </w:numPr>
        <w:tabs>
          <w:tab w:val="clear" w:pos="720"/>
          <w:tab w:val="left" w:pos="2835" w:leader="none"/>
        </w:tabs>
        <w:jc w:val="both"/>
        <w:rPr>
          <w:rFonts w:cs="Calibri" w:cstheme="minorHAnsi"/>
          <w:sz w:val="26"/>
          <w:szCs w:val="26"/>
        </w:rPr>
      </w:pPr>
      <w:r>
        <w:rPr>
          <w:rFonts w:cs="Calibri" w:cstheme="minorHAnsi"/>
          <w:sz w:val="26"/>
          <w:szCs w:val="26"/>
        </w:rPr>
        <w:t>2</w:t>
      </w:r>
      <w:r>
        <w:rPr>
          <w:rFonts w:cs="Calibri" w:cstheme="minorHAnsi"/>
          <w:sz w:val="26"/>
          <w:szCs w:val="26"/>
          <w:vertAlign w:val="superscript"/>
        </w:rPr>
        <w:t>ème</w:t>
      </w:r>
      <w:r>
        <w:rPr>
          <w:rFonts w:cs="Calibri" w:cstheme="minorHAnsi"/>
          <w:sz w:val="26"/>
          <w:szCs w:val="26"/>
        </w:rPr>
        <w:t xml:space="preserve"> prix d’écriture</w:t>
      </w:r>
      <w:r>
        <w:rPr>
          <w:rFonts w:cs="Calibri" w:cstheme="minorHAnsi"/>
          <w:i/>
          <w:iCs/>
          <w:sz w:val="26"/>
          <w:szCs w:val="26"/>
        </w:rPr>
        <w:t xml:space="preserve"> La Presse de la Manche </w:t>
      </w:r>
    </w:p>
    <w:p>
      <w:pPr>
        <w:pStyle w:val="Normal"/>
        <w:numPr>
          <w:ilvl w:val="0"/>
          <w:numId w:val="25"/>
        </w:numPr>
        <w:tabs>
          <w:tab w:val="clear" w:pos="720"/>
          <w:tab w:val="left" w:pos="2835" w:leader="none"/>
        </w:tabs>
        <w:jc w:val="both"/>
        <w:rPr>
          <w:rFonts w:cs="Calibri" w:cstheme="minorHAnsi"/>
          <w:sz w:val="26"/>
          <w:szCs w:val="26"/>
        </w:rPr>
      </w:pPr>
      <w:r>
        <w:rPr>
          <w:rFonts w:cs="Calibri" w:cstheme="minorHAnsi"/>
          <w:sz w:val="26"/>
          <w:szCs w:val="26"/>
        </w:rPr>
        <w:t>3</w:t>
      </w:r>
      <w:r>
        <w:rPr>
          <w:rFonts w:cs="Calibri" w:cstheme="minorHAnsi"/>
          <w:sz w:val="26"/>
          <w:szCs w:val="26"/>
          <w:vertAlign w:val="superscript"/>
        </w:rPr>
        <w:t>ème</w:t>
      </w:r>
      <w:r>
        <w:rPr>
          <w:rFonts w:cs="Calibri" w:cstheme="minorHAnsi"/>
          <w:sz w:val="26"/>
          <w:szCs w:val="26"/>
        </w:rPr>
        <w:t xml:space="preserve"> prix d’écriture</w:t>
      </w:r>
      <w:r>
        <w:rPr>
          <w:rFonts w:cs="Calibri" w:cstheme="minorHAnsi"/>
          <w:i/>
          <w:iCs/>
          <w:sz w:val="26"/>
          <w:szCs w:val="26"/>
        </w:rPr>
        <w:t xml:space="preserve"> Ouest-France</w:t>
      </w:r>
    </w:p>
    <w:p>
      <w:pPr>
        <w:pStyle w:val="Normal"/>
        <w:numPr>
          <w:ilvl w:val="0"/>
          <w:numId w:val="25"/>
        </w:numPr>
        <w:tabs>
          <w:tab w:val="clear" w:pos="720"/>
          <w:tab w:val="left" w:pos="2835" w:leader="none"/>
        </w:tabs>
        <w:jc w:val="both"/>
        <w:rPr>
          <w:rFonts w:cs="Calibri" w:cstheme="minorHAnsi"/>
          <w:sz w:val="26"/>
          <w:szCs w:val="26"/>
        </w:rPr>
      </w:pPr>
      <w:r>
        <w:rPr>
          <w:rFonts w:cs="Calibri" w:cstheme="minorHAnsi"/>
          <w:sz w:val="26"/>
          <w:szCs w:val="26"/>
        </w:rPr>
        <w:t>4</w:t>
      </w:r>
      <w:r>
        <w:rPr>
          <w:rFonts w:cs="Calibri" w:cstheme="minorHAnsi"/>
          <w:sz w:val="26"/>
          <w:szCs w:val="26"/>
          <w:vertAlign w:val="superscript"/>
        </w:rPr>
        <w:t>ème</w:t>
      </w:r>
      <w:r>
        <w:rPr>
          <w:rFonts w:cs="Calibri" w:cstheme="minorHAnsi"/>
          <w:sz w:val="26"/>
          <w:szCs w:val="26"/>
        </w:rPr>
        <w:t xml:space="preserve"> prix de la meilleure illustration </w:t>
      </w:r>
      <w:r>
        <w:rPr>
          <w:rFonts w:cs="Calibri" w:cstheme="minorHAnsi"/>
          <w:i/>
          <w:iCs/>
          <w:sz w:val="26"/>
          <w:szCs w:val="26"/>
        </w:rPr>
        <w:t>Conseil Départemental</w:t>
      </w:r>
    </w:p>
    <w:p>
      <w:pPr>
        <w:pStyle w:val="Normal"/>
        <w:numPr>
          <w:ilvl w:val="0"/>
          <w:numId w:val="25"/>
        </w:numPr>
        <w:tabs>
          <w:tab w:val="clear" w:pos="720"/>
          <w:tab w:val="left" w:pos="2835" w:leader="none"/>
        </w:tabs>
        <w:jc w:val="both"/>
        <w:rPr>
          <w:rFonts w:cs="Calibri" w:cstheme="minorHAnsi"/>
          <w:i/>
          <w:i/>
          <w:iCs/>
          <w:sz w:val="26"/>
          <w:szCs w:val="26"/>
        </w:rPr>
      </w:pPr>
      <w:r>
        <w:rPr>
          <w:rFonts w:cs="Calibri" w:cstheme="minorHAnsi"/>
          <w:sz w:val="26"/>
          <w:szCs w:val="26"/>
        </w:rPr>
        <w:t>5</w:t>
      </w:r>
      <w:r>
        <w:rPr>
          <w:rFonts w:cs="Calibri" w:cstheme="minorHAnsi"/>
          <w:sz w:val="26"/>
          <w:szCs w:val="26"/>
          <w:vertAlign w:val="superscript"/>
        </w:rPr>
        <w:t>ème</w:t>
      </w:r>
      <w:r>
        <w:rPr>
          <w:rFonts w:cs="Calibri" w:cstheme="minorHAnsi"/>
          <w:sz w:val="26"/>
          <w:szCs w:val="26"/>
        </w:rPr>
        <w:t xml:space="preserve"> prix « mention spéciale du jury » </w:t>
      </w:r>
      <w:r>
        <w:rPr>
          <w:rFonts w:cs="Calibri" w:cstheme="minorHAnsi"/>
          <w:i/>
          <w:iCs/>
          <w:sz w:val="26"/>
          <w:szCs w:val="26"/>
        </w:rPr>
        <w:t>CLEMI</w:t>
      </w:r>
    </w:p>
    <w:p>
      <w:pPr>
        <w:pStyle w:val="Normal"/>
        <w:tabs>
          <w:tab w:val="clear" w:pos="720"/>
          <w:tab w:val="left" w:pos="2835" w:leader="none"/>
        </w:tabs>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 xml:space="preserve">Mardi 8 juin 2021 : </w:t>
      </w:r>
      <w:r>
        <w:rPr>
          <w:rFonts w:cs="Calibri" w:ascii="Calibri" w:hAnsi="Calibri" w:asciiTheme="minorHAnsi" w:cstheme="minorHAnsi" w:hAnsiTheme="minorHAnsi"/>
          <w:sz w:val="26"/>
          <w:szCs w:val="26"/>
        </w:rPr>
        <w:t xml:space="preserve">cérémonie de remise des prix. Le supplément « Classes-presse » des 2 titres </w:t>
      </w:r>
      <w:r>
        <w:rPr>
          <w:rFonts w:cs="Calibri" w:ascii="Calibri" w:hAnsi="Calibri" w:asciiTheme="minorHAnsi" w:cstheme="minorHAnsi" w:hAnsiTheme="minorHAnsi"/>
          <w:i/>
          <w:sz w:val="26"/>
          <w:szCs w:val="26"/>
        </w:rPr>
        <w:t>Ouest-France</w:t>
      </w:r>
      <w:r>
        <w:rPr>
          <w:rFonts w:cs="Calibri" w:ascii="Calibri" w:hAnsi="Calibri" w:asciiTheme="minorHAnsi" w:cstheme="minorHAnsi" w:hAnsiTheme="minorHAnsi"/>
          <w:sz w:val="26"/>
          <w:szCs w:val="26"/>
        </w:rPr>
        <w:t xml:space="preserve"> et </w:t>
      </w:r>
      <w:r>
        <w:rPr>
          <w:rFonts w:cs="Calibri" w:ascii="Calibri" w:hAnsi="Calibri" w:asciiTheme="minorHAnsi" w:cstheme="minorHAnsi" w:hAnsiTheme="minorHAnsi"/>
          <w:i/>
          <w:sz w:val="26"/>
          <w:szCs w:val="26"/>
        </w:rPr>
        <w:t>La Presse de la Manche</w:t>
      </w:r>
      <w:r>
        <w:rPr>
          <w:rFonts w:cs="Calibri" w:ascii="Calibri" w:hAnsi="Calibri" w:asciiTheme="minorHAnsi" w:cstheme="minorHAnsi" w:hAnsiTheme="minorHAnsi"/>
          <w:sz w:val="26"/>
          <w:szCs w:val="26"/>
        </w:rPr>
        <w:t xml:space="preserve"> sera encarté et diffusé avec le journal du jour. Il sera également diffusé à tous les élèves des classes presse.</w:t>
      </w:r>
    </w:p>
    <w:p>
      <w:pPr>
        <w:pStyle w:val="Normal"/>
        <w:tabs>
          <w:tab w:val="clear" w:pos="720"/>
          <w:tab w:val="left" w:pos="2835" w:leader="none"/>
        </w:tabs>
        <w:jc w:val="both"/>
        <w:rPr>
          <w:rFonts w:ascii="Calibri" w:hAnsi="Calibri" w:cs="Calibri" w:asciiTheme="minorHAnsi" w:cstheme="minorHAnsi" w:hAnsiTheme="minorHAnsi"/>
          <w:sz w:val="26"/>
          <w:szCs w:val="26"/>
        </w:rPr>
      </w:pPr>
      <w:r>
        <w:rPr>
          <w:rFonts w:cs="Calibri" w:cstheme="minorHAnsi" w:ascii="Calibri" w:hAnsi="Calibri"/>
          <w:sz w:val="26"/>
          <w:szCs w:val="26"/>
        </w:rPr>
      </w:r>
    </w:p>
    <w:p>
      <w:pPr>
        <w:pStyle w:val="Normal"/>
        <w:numPr>
          <w:ilvl w:val="0"/>
          <w:numId w:val="2"/>
        </w:numPr>
        <w:tabs>
          <w:tab w:val="clear" w:pos="720"/>
          <w:tab w:val="left" w:pos="2835" w:leader="none"/>
        </w:tabs>
        <w:ind w:left="360" w:hanging="360"/>
        <w:jc w:val="both"/>
        <w:rPr>
          <w:rFonts w:ascii="Calibri" w:hAnsi="Calibri" w:cs="Calibri" w:asciiTheme="minorHAnsi" w:cstheme="minorHAnsi" w:hAnsiTheme="minorHAnsi"/>
          <w:sz w:val="26"/>
          <w:szCs w:val="26"/>
        </w:rPr>
      </w:pPr>
      <w:r>
        <w:rPr>
          <w:rFonts w:cs="Calibri" w:ascii="Calibri" w:hAnsi="Calibri" w:asciiTheme="minorHAnsi" w:cstheme="minorHAnsi" w:hAnsiTheme="minorHAnsi"/>
          <w:b/>
          <w:sz w:val="26"/>
          <w:szCs w:val="26"/>
        </w:rPr>
        <w:t xml:space="preserve">Juin 2021 : </w:t>
      </w:r>
      <w:r>
        <w:rPr>
          <w:rFonts w:cs="Calibri" w:ascii="Calibri" w:hAnsi="Calibri" w:asciiTheme="minorHAnsi" w:cstheme="minorHAnsi" w:hAnsiTheme="minorHAnsi"/>
          <w:sz w:val="26"/>
          <w:szCs w:val="26"/>
        </w:rPr>
        <w:t>fiche bilan à remplir par les professeurs.</w:t>
      </w:r>
    </w:p>
    <w:p>
      <w:pPr>
        <w:pStyle w:val="Normal"/>
        <w:rPr/>
      </w:pPr>
      <w:r>
        <w:rPr/>
      </w:r>
      <w:r>
        <w:br w:type="page"/>
      </w:r>
    </w:p>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color w:val="0000FF"/>
          <w:sz w:val="40"/>
          <w:szCs w:val="40"/>
        </w:rPr>
        <w:t>Collèges Classes Presse 2021</w:t>
      </w:r>
    </w:p>
    <w:p>
      <w:pPr>
        <w:pStyle w:val="Normal"/>
        <w:jc w:val="center"/>
        <w:rPr>
          <w:rFonts w:ascii="Verdana" w:hAnsi="Verdana"/>
        </w:rPr>
      </w:pPr>
      <w:r>
        <w:rPr>
          <w:rFonts w:ascii="Verdana" w:hAnsi="Verdana"/>
        </w:rPr>
      </w:r>
    </w:p>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color w:val="0000FF"/>
          <w:sz w:val="32"/>
          <w:szCs w:val="32"/>
          <w:u w:val="single"/>
        </w:rPr>
        <w:t xml:space="preserve">Sud et Centre Manche, Parrainage </w:t>
      </w:r>
      <w:r>
        <w:rPr>
          <w:rFonts w:eastAsia="Comic Sans MS" w:cs="Calibri" w:ascii="Calibri" w:hAnsi="Calibri" w:asciiTheme="minorHAnsi" w:cstheme="minorHAnsi" w:hAnsiTheme="minorHAnsi"/>
          <w:b/>
          <w:i/>
          <w:color w:val="0000FF"/>
          <w:sz w:val="32"/>
          <w:szCs w:val="32"/>
          <w:u w:val="single"/>
        </w:rPr>
        <w:t>Ouest-France</w:t>
      </w:r>
    </w:p>
    <w:p>
      <w:pPr>
        <w:pStyle w:val="Normal"/>
        <w:jc w:val="center"/>
        <w:rPr>
          <w:rFonts w:ascii="Verdana" w:hAnsi="Verdana"/>
        </w:rPr>
      </w:pPr>
      <w:r>
        <w:rPr>
          <w:rFonts w:ascii="Verdana" w:hAnsi="Verdana"/>
        </w:rPr>
      </w:r>
    </w:p>
    <w:tbl>
      <w:tblPr>
        <w:tblW w:w="9890" w:type="dxa"/>
        <w:jc w:val="left"/>
        <w:tblInd w:w="-256" w:type="dxa"/>
        <w:tblCellMar>
          <w:top w:w="0" w:type="dxa"/>
          <w:left w:w="28" w:type="dxa"/>
          <w:bottom w:w="0" w:type="dxa"/>
          <w:right w:w="108" w:type="dxa"/>
        </w:tblCellMar>
        <w:tblLook w:firstRow="0" w:noVBand="0" w:lastRow="0" w:firstColumn="0" w:lastColumn="0" w:noHBand="0" w:val="0000"/>
      </w:tblPr>
      <w:tblGrid>
        <w:gridCol w:w="3228"/>
        <w:gridCol w:w="3119"/>
        <w:gridCol w:w="2125"/>
        <w:gridCol w:w="1417"/>
      </w:tblGrid>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rPr>
              <w:t>Collège</w:t>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rPr>
              <w:t>Adresse</w:t>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eastAsia="Comic Sans MS" w:cs="Calibri" w:asciiTheme="minorHAnsi" w:cstheme="minorHAnsi" w:hAnsiTheme="minorHAnsi"/>
                <w:b/>
                <w:b/>
              </w:rPr>
            </w:pPr>
            <w:r>
              <w:rPr>
                <w:rFonts w:eastAsia="Comic Sans MS" w:cs="Calibri" w:ascii="Calibri" w:hAnsi="Calibri" w:asciiTheme="minorHAnsi" w:cstheme="minorHAnsi" w:hAnsiTheme="minorHAnsi"/>
                <w:b/>
              </w:rPr>
              <w:t>Nombre</w:t>
            </w:r>
          </w:p>
          <w:p>
            <w:pPr>
              <w:pStyle w:val="Normal"/>
              <w:jc w:val="center"/>
              <w:rPr>
                <w:rFonts w:ascii="Verdana" w:hAnsi="Verdana"/>
              </w:rPr>
            </w:pPr>
            <w:r>
              <w:rPr>
                <w:rFonts w:eastAsia="Comic Sans MS" w:cs="Calibri" w:ascii="Calibri" w:hAnsi="Calibri" w:asciiTheme="minorHAnsi" w:cstheme="minorHAnsi" w:hAnsiTheme="minorHAnsi"/>
                <w:b/>
              </w:rPr>
              <w:t>D’élèves</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rPr>
              <w:t>Classe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cstheme="minorHAnsi" w:ascii="Calibri" w:hAnsi="Calibri"/>
                <w:b/>
                <w:bCs/>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Notre Dame de la Providence</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AVRANCHES</w:t>
            </w:r>
          </w:p>
          <w:p>
            <w:pPr>
              <w:pStyle w:val="Normal"/>
              <w:jc w:val="center"/>
              <w:rPr>
                <w:rFonts w:ascii="Calibri" w:hAnsi="Calibri" w:cs="Calibri" w:asciiTheme="minorHAnsi" w:cstheme="minorHAnsi" w:hAnsiTheme="minorHAnsi"/>
                <w:b/>
                <w:b/>
                <w:bCs/>
              </w:rPr>
            </w:pPr>
            <w:r>
              <w:rPr>
                <w:rFonts w:cs="Calibri" w:cstheme="minorHAnsi" w:ascii="Calibri" w:hAnsi="Calibri"/>
                <w:b/>
                <w:bCs/>
              </w:rPr>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 Place Crois des Perrières</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50300 AVRANCHES</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sz w:val="22"/>
                <w:szCs w:val="22"/>
              </w:rPr>
              <w:t>Tel. 02 33 58 43 41</w:t>
            </w:r>
          </w:p>
          <w:p>
            <w:pPr>
              <w:pStyle w:val="Normal"/>
              <w:jc w:val="center"/>
              <w:rPr>
                <w:rFonts w:ascii="Calibri" w:hAnsi="Calibri" w:cs="Calibri" w:asciiTheme="minorHAnsi" w:cstheme="minorHAnsi" w:hAnsiTheme="minorHAnsi"/>
              </w:rPr>
            </w:pPr>
            <w:r>
              <w:rPr>
                <w:rFonts w:cs="Calibri" w:cstheme="minorHAnsi" w:ascii="Calibri" w:hAnsi="Calibri"/>
              </w:rPr>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30</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w:t>
            </w:r>
            <w:r>
              <w:rPr>
                <w:rFonts w:cs="Calibri" w:ascii="Calibri" w:hAnsi="Calibri" w:asciiTheme="minorHAnsi" w:cstheme="minorHAnsi" w:hAnsiTheme="minorHAnsi"/>
                <w:vertAlign w:val="superscript"/>
              </w:rPr>
              <w:t>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cstheme="minorHAnsi" w:ascii="Calibri" w:hAnsi="Calibri"/>
                <w:b/>
                <w:bCs/>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Pierre Aguiton</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BRECEY</w:t>
            </w:r>
          </w:p>
          <w:p>
            <w:pPr>
              <w:pStyle w:val="Normal"/>
              <w:jc w:val="center"/>
              <w:rPr>
                <w:rFonts w:ascii="Calibri" w:hAnsi="Calibri" w:cs="Calibri" w:asciiTheme="minorHAnsi" w:cstheme="minorHAnsi" w:hAnsiTheme="minorHAnsi"/>
                <w:b/>
                <w:b/>
                <w:bCs/>
              </w:rPr>
            </w:pPr>
            <w:r>
              <w:rPr>
                <w:rFonts w:cs="Calibri" w:cstheme="minorHAnsi" w:ascii="Calibri" w:hAnsi="Calibri"/>
                <w:b/>
                <w:bCs/>
              </w:rPr>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rue du Fonteny</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50370 BRECEY</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Tel. 02 33 89 65 80</w:t>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24</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w:t>
            </w:r>
            <w:r>
              <w:rPr>
                <w:rFonts w:cs="Calibri" w:ascii="Calibri" w:hAnsi="Calibri" w:asciiTheme="minorHAnsi" w:cstheme="minorHAnsi" w:hAnsiTheme="minorHAnsi"/>
                <w:vertAlign w:val="superscript"/>
              </w:rPr>
              <w:t>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cstheme="minorHAnsi" w:ascii="Calibri" w:hAnsi="Calibri"/>
                <w:b/>
                <w:bCs/>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Jean Follain</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CANISY</w:t>
            </w:r>
          </w:p>
          <w:p>
            <w:pPr>
              <w:pStyle w:val="Normal"/>
              <w:jc w:val="center"/>
              <w:rPr>
                <w:rFonts w:ascii="Calibri" w:hAnsi="Calibri" w:cs="Calibri" w:asciiTheme="minorHAnsi" w:cstheme="minorHAnsi" w:hAnsiTheme="minorHAnsi"/>
                <w:b/>
                <w:b/>
                <w:bCs/>
              </w:rPr>
            </w:pPr>
            <w:r>
              <w:rPr>
                <w:rFonts w:cs="Calibri" w:cstheme="minorHAnsi" w:ascii="Calibri" w:hAnsi="Calibri"/>
                <w:b/>
                <w:bCs/>
              </w:rPr>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33 rue de Kergolay</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50750 CANISY</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sz w:val="22"/>
                <w:szCs w:val="22"/>
              </w:rPr>
              <w:t>Tel. 02 33 56 61 46</w:t>
            </w:r>
          </w:p>
          <w:p>
            <w:pPr>
              <w:pStyle w:val="Normal"/>
              <w:jc w:val="center"/>
              <w:rPr>
                <w:rFonts w:ascii="Calibri" w:hAnsi="Calibri" w:cs="Calibri" w:asciiTheme="minorHAnsi" w:cstheme="minorHAnsi" w:hAnsiTheme="minorHAnsi"/>
                <w:sz w:val="22"/>
                <w:szCs w:val="22"/>
              </w:rPr>
            </w:pPr>
            <w:r>
              <w:rPr>
                <w:rFonts w:cs="Calibri" w:cstheme="minorHAnsi" w:ascii="Calibri" w:hAnsi="Calibri"/>
                <w:sz w:val="22"/>
                <w:szCs w:val="22"/>
              </w:rPr>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25</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w:t>
            </w:r>
            <w:r>
              <w:rPr>
                <w:rFonts w:cs="Calibri" w:ascii="Calibri" w:hAnsi="Calibri" w:asciiTheme="minorHAnsi" w:cstheme="minorHAnsi" w:hAnsiTheme="minorHAnsi"/>
                <w:vertAlign w:val="superscript"/>
              </w:rPr>
              <w:t>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cstheme="minorHAnsi" w:ascii="Calibri" w:hAnsi="Calibri"/>
                <w:b/>
                <w:bCs/>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Jean-Paul II</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COUTANCES</w:t>
            </w:r>
          </w:p>
          <w:p>
            <w:pPr>
              <w:pStyle w:val="Normal"/>
              <w:jc w:val="center"/>
              <w:rPr>
                <w:rFonts w:ascii="Calibri" w:hAnsi="Calibri" w:cs="Calibri" w:asciiTheme="minorHAnsi" w:cstheme="minorHAnsi" w:hAnsiTheme="minorHAnsi"/>
                <w:b/>
                <w:b/>
                <w:bCs/>
              </w:rPr>
            </w:pPr>
            <w:r>
              <w:rPr>
                <w:rFonts w:cs="Calibri" w:cstheme="minorHAnsi" w:ascii="Calibri" w:hAnsi="Calibri"/>
                <w:b/>
                <w:bCs/>
              </w:rPr>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60 rue d’Ikley</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50200 COUTANCES</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sz w:val="22"/>
                <w:szCs w:val="22"/>
              </w:rPr>
              <w:t>Tel. 02 33 76 56 56</w:t>
            </w:r>
          </w:p>
          <w:p>
            <w:pPr>
              <w:pStyle w:val="Normal"/>
              <w:jc w:val="center"/>
              <w:rPr>
                <w:rFonts w:ascii="Calibri" w:hAnsi="Calibri" w:cs="Calibri" w:asciiTheme="minorHAnsi" w:cstheme="minorHAnsi" w:hAnsiTheme="minorHAnsi"/>
                <w:sz w:val="22"/>
                <w:szCs w:val="22"/>
              </w:rPr>
            </w:pPr>
            <w:r>
              <w:rPr>
                <w:rFonts w:cs="Calibri" w:cstheme="minorHAnsi" w:ascii="Calibri" w:hAnsi="Calibri"/>
                <w:sz w:val="22"/>
                <w:szCs w:val="22"/>
              </w:rPr>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20</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3</w:t>
            </w:r>
            <w:r>
              <w:rPr>
                <w:rFonts w:cs="Calibri" w:ascii="Calibri" w:hAnsi="Calibri" w:asciiTheme="minorHAnsi" w:cstheme="minorHAnsi" w:hAnsiTheme="minorHAnsi"/>
                <w:vertAlign w:val="superscript"/>
              </w:rPr>
              <w:t>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cstheme="minorHAnsi" w:ascii="Calibri" w:hAnsi="Calibri"/>
                <w:b/>
                <w:bCs/>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Le Moulin de Haut</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PERCY</w:t>
            </w:r>
          </w:p>
          <w:p>
            <w:pPr>
              <w:pStyle w:val="Normal"/>
              <w:jc w:val="center"/>
              <w:rPr>
                <w:rFonts w:ascii="Calibri" w:hAnsi="Calibri" w:cs="Calibri" w:asciiTheme="minorHAnsi" w:cstheme="minorHAnsi" w:hAnsiTheme="minorHAnsi"/>
                <w:b/>
                <w:b/>
                <w:bCs/>
              </w:rPr>
            </w:pPr>
            <w:r>
              <w:rPr>
                <w:rFonts w:cs="Calibri" w:cstheme="minorHAnsi" w:ascii="Calibri" w:hAnsi="Calibri"/>
                <w:b/>
                <w:bCs/>
              </w:rPr>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6 rue Dufouc</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50410 PERCY</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Tel. 02 33 61 21 70</w:t>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30</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w:t>
            </w:r>
            <w:r>
              <w:rPr>
                <w:rFonts w:cs="Calibri" w:ascii="Calibri" w:hAnsi="Calibri" w:asciiTheme="minorHAnsi" w:cstheme="minorHAnsi" w:hAnsiTheme="minorHAnsi"/>
                <w:vertAlign w:val="superscript"/>
              </w:rPr>
              <w:t>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Interparoissial</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SAINT-LO</w:t>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Rue Général Dagobert</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50000 SAINT-LO</w:t>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Tel. 02 33 57 10 27</w:t>
            </w:r>
          </w:p>
          <w:p>
            <w:pPr>
              <w:pStyle w:val="Normal"/>
              <w:jc w:val="center"/>
              <w:rPr>
                <w:rFonts w:ascii="Calibri" w:hAnsi="Calibri" w:cs="Calibri" w:asciiTheme="minorHAnsi" w:cstheme="minorHAnsi" w:hAnsiTheme="minorHAnsi"/>
                <w:sz w:val="22"/>
                <w:szCs w:val="22"/>
              </w:rPr>
            </w:pPr>
            <w:r>
              <w:rPr>
                <w:rFonts w:cs="Calibri" w:cstheme="minorHAnsi" w:ascii="Calibri" w:hAnsi="Calibri"/>
                <w:sz w:val="22"/>
                <w:szCs w:val="22"/>
              </w:rPr>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24</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w:t>
            </w:r>
            <w:r>
              <w:rPr>
                <w:rFonts w:cs="Calibri" w:ascii="Calibri" w:hAnsi="Calibri" w:asciiTheme="minorHAnsi" w:cstheme="minorHAnsi" w:hAnsiTheme="minorHAnsi"/>
                <w:vertAlign w:val="superscript"/>
              </w:rPr>
              <w:t>e</w:t>
            </w:r>
          </w:p>
        </w:tc>
      </w:tr>
      <w:tr>
        <w:trPr/>
        <w:tc>
          <w:tcPr>
            <w:tcW w:w="3228"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Saint-Joseph</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VILLEDIEU LES POELES</w:t>
            </w:r>
          </w:p>
        </w:tc>
        <w:tc>
          <w:tcPr>
            <w:tcW w:w="3119"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25 rue des écoles</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50800 VILLEDIEU-LES-POELES</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02 33 91 08 08</w:t>
            </w:r>
          </w:p>
          <w:p>
            <w:pPr>
              <w:pStyle w:val="Normal"/>
              <w:jc w:val="center"/>
              <w:rPr>
                <w:rFonts w:ascii="Calibri" w:hAnsi="Calibri" w:cs="Calibri" w:asciiTheme="minorHAnsi" w:cstheme="minorHAnsi" w:hAnsiTheme="minorHAnsi"/>
              </w:rPr>
            </w:pPr>
            <w:r>
              <w:rPr>
                <w:rFonts w:cs="Calibri" w:cstheme="minorHAnsi" w:ascii="Calibri" w:hAnsi="Calibri"/>
              </w:rPr>
            </w:r>
          </w:p>
        </w:tc>
        <w:tc>
          <w:tcPr>
            <w:tcW w:w="2125"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20</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w:t>
            </w:r>
            <w:r>
              <w:rPr>
                <w:rFonts w:cs="Calibri" w:ascii="Calibri" w:hAnsi="Calibri" w:asciiTheme="minorHAnsi" w:cstheme="minorHAnsi" w:hAnsiTheme="minorHAnsi"/>
                <w:vertAlign w:val="superscript"/>
              </w:rPr>
              <w:t>e</w:t>
            </w:r>
          </w:p>
        </w:tc>
      </w:tr>
    </w:tbl>
    <w:p>
      <w:pPr>
        <w:pStyle w:val="Normal"/>
        <w:jc w:val="center"/>
        <w:rPr>
          <w:rFonts w:ascii="Verdana" w:hAnsi="Verdana"/>
        </w:rPr>
      </w:pPr>
      <w:r>
        <w:rPr>
          <w:rFonts w:ascii="Verdana" w:hAnsi="Verdana"/>
        </w:rPr>
      </w:r>
      <w:r>
        <w:br w:type="page"/>
      </w:r>
    </w:p>
    <w:p>
      <w:pPr>
        <w:pStyle w:val="Normal"/>
        <w:spacing w:lineRule="auto" w:line="360"/>
        <w:jc w:val="center"/>
        <w:rPr>
          <w:rFonts w:ascii="Calibri" w:hAnsi="Calibri" w:cs="Calibri" w:asciiTheme="minorHAnsi" w:cstheme="minorHAnsi" w:hAnsiTheme="minorHAnsi"/>
          <w:sz w:val="16"/>
          <w:szCs w:val="16"/>
        </w:rPr>
      </w:pPr>
      <w:r>
        <w:rPr>
          <w:rFonts w:eastAsia="Comic Sans MS" w:cs="Calibri" w:ascii="Calibri" w:hAnsi="Calibri" w:asciiTheme="minorHAnsi" w:cstheme="minorHAnsi" w:hAnsiTheme="minorHAnsi"/>
          <w:b/>
          <w:color w:val="0000FF"/>
          <w:sz w:val="40"/>
          <w:szCs w:val="40"/>
        </w:rPr>
        <w:t>Collèges Classes Presse 2021</w:t>
      </w:r>
    </w:p>
    <w:p>
      <w:pPr>
        <w:pStyle w:val="Normal"/>
        <w:spacing w:lineRule="auto" w:line="360"/>
        <w:jc w:val="center"/>
        <w:rPr>
          <w:rFonts w:ascii="Calibri" w:hAnsi="Calibri" w:eastAsia="Comic Sans MS" w:cs="Calibri" w:asciiTheme="minorHAnsi" w:cstheme="minorHAnsi" w:hAnsiTheme="minorHAnsi"/>
          <w:b/>
          <w:b/>
          <w:i/>
          <w:i/>
          <w:color w:val="0000FF"/>
          <w:sz w:val="32"/>
          <w:szCs w:val="32"/>
          <w:u w:val="single"/>
        </w:rPr>
      </w:pPr>
      <w:r>
        <w:rPr>
          <w:rFonts w:eastAsia="Comic Sans MS" w:cs="Calibri" w:ascii="Calibri" w:hAnsi="Calibri" w:asciiTheme="minorHAnsi" w:cstheme="minorHAnsi" w:hAnsiTheme="minorHAnsi"/>
          <w:b/>
          <w:color w:val="0000FF"/>
          <w:sz w:val="32"/>
          <w:szCs w:val="32"/>
          <w:u w:val="single"/>
        </w:rPr>
        <w:t xml:space="preserve">Nord Cotentin, Parrainage </w:t>
      </w:r>
      <w:r>
        <w:rPr>
          <w:rFonts w:eastAsia="Comic Sans MS" w:cs="Calibri" w:ascii="Calibri" w:hAnsi="Calibri" w:asciiTheme="minorHAnsi" w:cstheme="minorHAnsi" w:hAnsiTheme="minorHAnsi"/>
          <w:b/>
          <w:i/>
          <w:color w:val="0000FF"/>
          <w:sz w:val="32"/>
          <w:szCs w:val="32"/>
          <w:u w:val="single"/>
        </w:rPr>
        <w:t>La Presse de la Manche</w:t>
      </w:r>
    </w:p>
    <w:p>
      <w:pPr>
        <w:pStyle w:val="Normal"/>
        <w:jc w:val="center"/>
        <w:rPr>
          <w:rFonts w:ascii="Verdana" w:hAnsi="Verdana" w:eastAsia="Comic Sans MS" w:cs="Comic Sans MS"/>
          <w:b/>
          <w:b/>
          <w:i/>
          <w:i/>
          <w:color w:val="0000FF"/>
          <w:sz w:val="16"/>
          <w:szCs w:val="16"/>
          <w:u w:val="single"/>
        </w:rPr>
      </w:pPr>
      <w:r>
        <w:rPr>
          <w:rFonts w:eastAsia="Comic Sans MS" w:cs="Comic Sans MS" w:ascii="Verdana" w:hAnsi="Verdana"/>
          <w:b/>
          <w:i/>
          <w:color w:val="0000FF"/>
          <w:sz w:val="16"/>
          <w:szCs w:val="16"/>
          <w:u w:val="single"/>
        </w:rPr>
      </w:r>
    </w:p>
    <w:tbl>
      <w:tblPr>
        <w:tblW w:w="9749" w:type="dxa"/>
        <w:jc w:val="left"/>
        <w:tblInd w:w="-256" w:type="dxa"/>
        <w:tblCellMar>
          <w:top w:w="0" w:type="dxa"/>
          <w:left w:w="28" w:type="dxa"/>
          <w:bottom w:w="0" w:type="dxa"/>
          <w:right w:w="108" w:type="dxa"/>
        </w:tblCellMar>
        <w:tblLook w:firstRow="0" w:noVBand="0" w:lastRow="0" w:firstColumn="0" w:lastColumn="0" w:noHBand="0" w:val="0000"/>
      </w:tblPr>
      <w:tblGrid>
        <w:gridCol w:w="3370"/>
        <w:gridCol w:w="3401"/>
        <w:gridCol w:w="1560"/>
        <w:gridCol w:w="1417"/>
      </w:tblGrid>
      <w:tr>
        <w:trPr>
          <w:trHeight w:val="679" w:hRule="atLeast"/>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rPr>
              <w:t>Collège</w:t>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rPr>
              <w:t>Adresse</w:t>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sz w:val="22"/>
                <w:szCs w:val="22"/>
              </w:rPr>
              <w:t>Nombre d'élèves</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sz w:val="21"/>
                <w:szCs w:val="21"/>
              </w:rPr>
              <w:t>Classe</w:t>
            </w:r>
          </w:p>
        </w:tc>
      </w:tr>
      <w:tr>
        <w:trPr>
          <w:trHeight w:val="1268" w:hRule="atLeast"/>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Notre Dame</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CARENTAN</w:t>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43 rue Sébline</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50500 Carentan les Marais</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02 33 71 67 00</w:t>
            </w:r>
          </w:p>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22</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4</w:t>
            </w:r>
            <w:r>
              <w:rPr>
                <w:rFonts w:cs="Calibri" w:ascii="Calibri" w:hAnsi="Calibri" w:asciiTheme="minorHAnsi" w:cstheme="minorHAnsi" w:hAnsiTheme="minorHAnsi"/>
                <w:sz w:val="26"/>
                <w:szCs w:val="26"/>
                <w:vertAlign w:val="superscript"/>
              </w:rPr>
              <w:t>e</w:t>
            </w:r>
          </w:p>
        </w:tc>
      </w:tr>
      <w:tr>
        <w:trPr>
          <w:trHeight w:val="1268" w:hRule="atLeast"/>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Le Ferronay</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CHERBOURG-EN-COTENTIN</w:t>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41 chemin du Ferronay Octeville</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50130 Cherbourg-en-Cotentin</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02 33 53 16 03</w:t>
            </w:r>
          </w:p>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30</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4</w:t>
            </w:r>
            <w:r>
              <w:rPr>
                <w:rFonts w:cs="Calibri" w:ascii="Calibri" w:hAnsi="Calibri" w:asciiTheme="minorHAnsi" w:cstheme="minorHAnsi" w:hAnsiTheme="minorHAnsi"/>
                <w:sz w:val="26"/>
                <w:szCs w:val="26"/>
                <w:vertAlign w:val="superscript"/>
              </w:rPr>
              <w:t>e</w:t>
            </w:r>
          </w:p>
        </w:tc>
      </w:tr>
      <w:tr>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sz w:val="16"/>
                <w:szCs w:val="16"/>
              </w:rPr>
            </w:pPr>
            <w:r>
              <w:rPr>
                <w:rFonts w:cs="Calibri" w:cstheme="minorHAnsi" w:ascii="Calibri" w:hAnsi="Calibri"/>
                <w:b/>
                <w:bCs/>
                <w:sz w:val="16"/>
                <w:szCs w:val="16"/>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Bucaille-Charcot</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CHERBOURG-EN-COTENTIN</w:t>
            </w:r>
          </w:p>
          <w:p>
            <w:pPr>
              <w:pStyle w:val="Normal"/>
              <w:jc w:val="center"/>
              <w:rPr>
                <w:rFonts w:ascii="Calibri" w:hAnsi="Calibri" w:cs="Calibri" w:asciiTheme="minorHAnsi" w:cstheme="minorHAnsi" w:hAnsiTheme="minorHAnsi"/>
                <w:b/>
                <w:b/>
                <w:bCs/>
                <w:sz w:val="16"/>
                <w:szCs w:val="16"/>
              </w:rPr>
            </w:pPr>
            <w:r>
              <w:rPr>
                <w:rFonts w:cs="Calibri" w:cstheme="minorHAnsi" w:ascii="Calibri" w:hAnsi="Calibri"/>
                <w:b/>
                <w:bCs/>
                <w:sz w:val="16"/>
                <w:szCs w:val="16"/>
              </w:rPr>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30 rue de la Bucaille</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 xml:space="preserve">50100 Cherbourg-en-Cotentin </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02 33 53 17 61</w:t>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27</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4</w:t>
            </w:r>
            <w:r>
              <w:rPr>
                <w:rFonts w:cs="Calibri" w:ascii="Calibri" w:hAnsi="Calibri" w:asciiTheme="minorHAnsi" w:cstheme="minorHAnsi" w:hAnsiTheme="minorHAnsi"/>
                <w:sz w:val="26"/>
                <w:szCs w:val="26"/>
                <w:vertAlign w:val="superscript"/>
              </w:rPr>
              <w:t>e</w:t>
            </w:r>
          </w:p>
        </w:tc>
      </w:tr>
      <w:tr>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Ingénieur Cachin</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CHERBOURG-EN-COTENTIN</w:t>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Rue Saint Clément</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50130 Cherbourg-en-Cotentin</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02 33 88 58 90</w:t>
            </w:r>
          </w:p>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24</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5</w:t>
            </w:r>
            <w:r>
              <w:rPr>
                <w:rFonts w:cs="Calibri" w:ascii="Calibri" w:hAnsi="Calibri" w:asciiTheme="minorHAnsi" w:cstheme="minorHAnsi" w:hAnsiTheme="minorHAnsi"/>
                <w:sz w:val="26"/>
                <w:szCs w:val="26"/>
                <w:vertAlign w:val="superscript"/>
              </w:rPr>
              <w:t>e</w:t>
            </w:r>
          </w:p>
        </w:tc>
      </w:tr>
      <w:tr>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rPr>
            </w:pPr>
            <w:r>
              <w:rPr>
                <w:rFonts w:cs="Calibri" w:cstheme="minorHAnsi" w:ascii="Calibri" w:hAnsi="Calibri"/>
                <w:b/>
                <w:bCs/>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Saint Joseph</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CHERBOURG-EN-COTENTIN</w:t>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31 rue Bondor</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50100 Cherbourg-en-Cotentin</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06 69 34 47 30</w:t>
            </w:r>
          </w:p>
          <w:p>
            <w:pPr>
              <w:pStyle w:val="Normal"/>
              <w:jc w:val="center"/>
              <w:rPr>
                <w:rFonts w:ascii="Calibri" w:hAnsi="Calibri" w:cs="Calibri" w:asciiTheme="minorHAnsi" w:cstheme="minorHAnsi" w:hAnsiTheme="minorHAnsi"/>
                <w:sz w:val="16"/>
                <w:szCs w:val="16"/>
              </w:rPr>
            </w:pPr>
            <w:r>
              <w:rPr>
                <w:rFonts w:cs="Calibri" w:cstheme="minorHAnsi" w:ascii="Calibri" w:hAnsi="Calibri"/>
                <w:sz w:val="16"/>
                <w:szCs w:val="16"/>
              </w:rPr>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28</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4</w:t>
            </w:r>
            <w:r>
              <w:rPr>
                <w:rFonts w:cs="Calibri" w:ascii="Calibri" w:hAnsi="Calibri" w:asciiTheme="minorHAnsi" w:cstheme="minorHAnsi" w:hAnsiTheme="minorHAnsi"/>
                <w:sz w:val="26"/>
                <w:szCs w:val="26"/>
                <w:vertAlign w:val="superscript"/>
              </w:rPr>
              <w:t>e</w:t>
            </w:r>
          </w:p>
        </w:tc>
      </w:tr>
      <w:tr>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sz w:val="16"/>
                <w:szCs w:val="16"/>
              </w:rPr>
            </w:pPr>
            <w:r>
              <w:rPr>
                <w:rFonts w:cs="Calibri" w:cstheme="minorHAnsi" w:ascii="Calibri" w:hAnsi="Calibri"/>
                <w:b/>
                <w:bCs/>
                <w:sz w:val="16"/>
                <w:szCs w:val="16"/>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Gilles de Gouberville</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SAINT-PIERRE-ÉGLISE</w:t>
            </w:r>
          </w:p>
          <w:p>
            <w:pPr>
              <w:pStyle w:val="Normal"/>
              <w:jc w:val="center"/>
              <w:rPr>
                <w:rFonts w:ascii="Calibri" w:hAnsi="Calibri" w:cs="Calibri" w:asciiTheme="minorHAnsi" w:cstheme="minorHAnsi" w:hAnsiTheme="minorHAnsi"/>
                <w:b/>
                <w:b/>
                <w:bCs/>
                <w:sz w:val="16"/>
                <w:szCs w:val="16"/>
              </w:rPr>
            </w:pPr>
            <w:r>
              <w:rPr>
                <w:rFonts w:cs="Calibri" w:cstheme="minorHAnsi" w:ascii="Calibri" w:hAnsi="Calibri"/>
                <w:b/>
                <w:bCs/>
                <w:sz w:val="16"/>
                <w:szCs w:val="16"/>
              </w:rPr>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8 rue du 8 mai 1945</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50330 Saint-Pierre-Église</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Tel. 02 33 54 32 65</w:t>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22</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4</w:t>
            </w:r>
            <w:r>
              <w:rPr>
                <w:rFonts w:cs="Calibri" w:ascii="Calibri" w:hAnsi="Calibri" w:asciiTheme="minorHAnsi" w:cstheme="minorHAnsi" w:hAnsiTheme="minorHAnsi"/>
                <w:sz w:val="26"/>
                <w:szCs w:val="26"/>
                <w:vertAlign w:val="superscript"/>
              </w:rPr>
              <w:t>e</w:t>
            </w:r>
          </w:p>
        </w:tc>
      </w:tr>
      <w:tr>
        <w:trPr/>
        <w:tc>
          <w:tcPr>
            <w:tcW w:w="337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b/>
                <w:b/>
                <w:bCs/>
                <w:sz w:val="16"/>
                <w:szCs w:val="16"/>
              </w:rPr>
            </w:pPr>
            <w:r>
              <w:rPr>
                <w:rFonts w:cs="Calibri" w:cstheme="minorHAnsi" w:ascii="Calibri" w:hAnsi="Calibri"/>
                <w:b/>
                <w:bCs/>
                <w:sz w:val="16"/>
                <w:szCs w:val="16"/>
              </w:rPr>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Collège Sainte-Marie</w:t>
            </w:r>
          </w:p>
          <w:p>
            <w:pPr>
              <w:pStyle w:val="Normal"/>
              <w:jc w:val="center"/>
              <w:rPr>
                <w:rFonts w:ascii="Calibri" w:hAnsi="Calibri" w:cs="Calibri" w:asciiTheme="minorHAnsi" w:cstheme="minorHAnsi" w:hAnsiTheme="minorHAnsi"/>
                <w:b/>
                <w:b/>
                <w:bCs/>
              </w:rPr>
            </w:pPr>
            <w:r>
              <w:rPr>
                <w:rFonts w:cs="Calibri" w:ascii="Calibri" w:hAnsi="Calibri" w:asciiTheme="minorHAnsi" w:cstheme="minorHAnsi" w:hAnsiTheme="minorHAnsi"/>
                <w:b/>
                <w:bCs/>
              </w:rPr>
              <w:t>VALOGNES</w:t>
            </w:r>
          </w:p>
          <w:p>
            <w:pPr>
              <w:pStyle w:val="Normal"/>
              <w:jc w:val="center"/>
              <w:rPr>
                <w:rFonts w:ascii="Calibri" w:hAnsi="Calibri" w:cs="Calibri" w:asciiTheme="minorHAnsi" w:cstheme="minorHAnsi" w:hAnsiTheme="minorHAnsi"/>
                <w:b/>
                <w:b/>
                <w:bCs/>
                <w:sz w:val="16"/>
                <w:szCs w:val="16"/>
              </w:rPr>
            </w:pPr>
            <w:r>
              <w:rPr>
                <w:rFonts w:cs="Calibri" w:cstheme="minorHAnsi" w:ascii="Calibri" w:hAnsi="Calibri"/>
                <w:b/>
                <w:bCs/>
                <w:sz w:val="16"/>
                <w:szCs w:val="16"/>
              </w:rPr>
            </w:r>
          </w:p>
        </w:tc>
        <w:tc>
          <w:tcPr>
            <w:tcW w:w="3401"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18 rue des religieuses</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50700 Valognes</w:t>
            </w:r>
          </w:p>
        </w:tc>
        <w:tc>
          <w:tcPr>
            <w:tcW w:w="1560" w:type="dxa"/>
            <w:tcBorders>
              <w:top w:val="single" w:sz="4" w:space="0" w:color="000001"/>
              <w:left w:val="single" w:sz="4" w:space="0" w:color="000001"/>
              <w:bottom w:val="single" w:sz="4" w:space="0" w:color="000001"/>
            </w:tcBorders>
            <w:shd w:color="auto" w:fill="FFFFFF" w:val="clear"/>
            <w:vAlign w:val="center"/>
          </w:tcPr>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rPr>
              <w:t>21</w:t>
            </w:r>
          </w:p>
        </w:tc>
        <w:tc>
          <w:tcPr>
            <w:tcW w:w="14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jc w:val="center"/>
              <w:rPr>
                <w:rFonts w:ascii="Calibri" w:hAnsi="Calibri" w:cs="Calibri" w:asciiTheme="minorHAnsi" w:cstheme="minorHAnsi" w:hAnsiTheme="minorHAnsi"/>
                <w:sz w:val="26"/>
                <w:szCs w:val="26"/>
              </w:rPr>
            </w:pPr>
            <w:r>
              <w:rPr>
                <w:rFonts w:cs="Calibri" w:ascii="Calibri" w:hAnsi="Calibri" w:asciiTheme="minorHAnsi" w:cstheme="minorHAnsi" w:hAnsiTheme="minorHAnsi"/>
                <w:sz w:val="26"/>
                <w:szCs w:val="26"/>
              </w:rPr>
              <w:t>4</w:t>
            </w:r>
            <w:r>
              <w:rPr>
                <w:rFonts w:cs="Calibri" w:ascii="Calibri" w:hAnsi="Calibri" w:asciiTheme="minorHAnsi" w:cstheme="minorHAnsi" w:hAnsiTheme="minorHAnsi"/>
                <w:sz w:val="26"/>
                <w:szCs w:val="26"/>
                <w:vertAlign w:val="superscript"/>
              </w:rPr>
              <w:t>e</w:t>
            </w:r>
          </w:p>
        </w:tc>
      </w:tr>
    </w:tbl>
    <w:p>
      <w:pPr>
        <w:pStyle w:val="Normal"/>
        <w:ind w:right="-283" w:hanging="0"/>
        <w:jc w:val="center"/>
        <w:rPr>
          <w:rFonts w:ascii="Comic Sans MS" w:hAnsi="Comic Sans MS" w:eastAsia="Comic Sans MS" w:cs="Comic Sans MS"/>
          <w:color w:val="0000FF"/>
          <w:sz w:val="36"/>
          <w:szCs w:val="36"/>
          <w:highlight w:val="lightGray"/>
        </w:rPr>
      </w:pPr>
      <w:r>
        <w:rPr>
          <w:rFonts w:eastAsia="Comic Sans MS" w:cs="Comic Sans MS" w:ascii="Comic Sans MS" w:hAnsi="Comic Sans MS"/>
          <w:color w:val="0000FF"/>
          <w:sz w:val="36"/>
          <w:szCs w:val="36"/>
          <w:shd w:fill="D9D9D9" w:val="clear"/>
        </w:rPr>
      </w:r>
    </w:p>
    <w:p>
      <w:pPr>
        <w:pStyle w:val="Normal"/>
        <w:ind w:right="-283" w:hanging="0"/>
        <w:jc w:val="center"/>
        <w:rPr>
          <w:rFonts w:ascii="Comic Sans MS" w:hAnsi="Comic Sans MS" w:eastAsia="Comic Sans MS" w:cs="Comic Sans MS"/>
          <w:color w:val="0000FF"/>
          <w:sz w:val="36"/>
          <w:szCs w:val="36"/>
          <w:highlight w:val="lightGray"/>
        </w:rPr>
      </w:pPr>
      <w:r>
        <w:rPr>
          <w:rFonts w:eastAsia="Comic Sans MS" w:cs="Comic Sans MS" w:ascii="Comic Sans MS" w:hAnsi="Comic Sans MS"/>
          <w:color w:val="0000FF"/>
          <w:sz w:val="36"/>
          <w:szCs w:val="36"/>
          <w:shd w:fill="D9D9D9" w:val="clear"/>
        </w:rPr>
      </w:r>
    </w:p>
    <w:p>
      <w:pPr>
        <w:pStyle w:val="Normal"/>
        <w:ind w:right="-283" w:hanging="0"/>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color w:val="0000FF"/>
          <w:sz w:val="36"/>
          <w:szCs w:val="36"/>
          <w:shd w:fill="D9D9D9" w:val="clear"/>
        </w:rPr>
        <w:t>Thème des « classes-presse » 2021</w:t>
      </w:r>
    </w:p>
    <w:p>
      <w:pPr>
        <w:pStyle w:val="Normal"/>
        <w:ind w:left="-426" w:right="-283" w:hanging="0"/>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ind w:left="-426" w:right="-283" w:hanging="0"/>
        <w:jc w:val="both"/>
        <w:rPr>
          <w:rFonts w:ascii="Calibri" w:hAnsi="Calibri" w:eastAsia="Arial" w:cs="Calibri" w:asciiTheme="minorHAnsi" w:cstheme="minorHAnsi" w:hAnsiTheme="minorHAnsi"/>
          <w:sz w:val="28"/>
          <w:szCs w:val="28"/>
        </w:rPr>
      </w:pPr>
      <w:r>
        <w:rPr>
          <w:rFonts w:eastAsia="Arial" w:cs="Calibri" w:cstheme="minorHAnsi" w:ascii="Calibri" w:hAnsi="Calibri"/>
          <w:sz w:val="28"/>
          <w:szCs w:val="28"/>
        </w:rPr>
      </w:r>
    </w:p>
    <w:p>
      <w:pPr>
        <w:pStyle w:val="Normal"/>
        <w:jc w:val="center"/>
        <w:rPr>
          <w:rFonts w:ascii="Verdana" w:hAnsi="Verdana"/>
          <w:b/>
          <w:b/>
          <w:bCs/>
          <w:sz w:val="40"/>
          <w:szCs w:val="40"/>
          <w:lang w:eastAsia="fr-FR"/>
        </w:rPr>
      </w:pPr>
      <w:r>
        <w:rPr>
          <w:rFonts w:ascii="Verdana" w:hAnsi="Verdana"/>
          <w:b/>
          <w:bCs/>
          <w:sz w:val="40"/>
          <w:szCs w:val="40"/>
          <w:lang w:eastAsia="fr-FR"/>
        </w:rPr>
        <w:t>Les ressources de l'océan</w:t>
      </w:r>
    </w:p>
    <w:p>
      <w:pPr>
        <w:pStyle w:val="Normal"/>
        <w:jc w:val="both"/>
        <w:rPr>
          <w:rFonts w:ascii="Verdana" w:hAnsi="Verdana"/>
          <w:b/>
          <w:b/>
          <w:bCs/>
          <w:lang w:eastAsia="fr-FR"/>
        </w:rPr>
      </w:pPr>
      <w:r>
        <w:rPr>
          <w:rFonts w:ascii="Verdana" w:hAnsi="Verdana"/>
          <w:b/>
          <w:bCs/>
          <w:lang w:eastAsia="fr-FR"/>
        </w:rPr>
      </w:r>
    </w:p>
    <w:p>
      <w:pPr>
        <w:pStyle w:val="Normal"/>
        <w:spacing w:before="120" w:after="0"/>
        <w:jc w:val="both"/>
        <w:rPr>
          <w:rFonts w:ascii="Verdana" w:hAnsi="Verdana"/>
        </w:rPr>
      </w:pPr>
      <w:r>
        <w:rPr>
          <w:rFonts w:ascii="Verdana" w:hAnsi="Verdana"/>
        </w:rPr>
        <w:t>La protection de l’environnement et de la biodiversité nécessite une mobilisation forte, efficace et durable de l’ensemble de notre société, et des changements profonds des comportements individuels et collectifs.</w:t>
      </w:r>
    </w:p>
    <w:p>
      <w:pPr>
        <w:pStyle w:val="Normal"/>
        <w:spacing w:before="120" w:after="0"/>
        <w:jc w:val="both"/>
        <w:rPr>
          <w:rFonts w:ascii="Verdana" w:hAnsi="Verdana"/>
        </w:rPr>
      </w:pPr>
      <w:r>
        <w:rPr>
          <w:rFonts w:ascii="Verdana" w:hAnsi="Verdana"/>
        </w:rPr>
        <w:t>Ce thème est transversal aux différents programmes scolaires, notamment scientifiques. Il permet aussi une réflexion citoyenne des élèves.</w:t>
      </w:r>
    </w:p>
    <w:p>
      <w:pPr>
        <w:pStyle w:val="Normal"/>
        <w:spacing w:before="120" w:after="0"/>
        <w:jc w:val="both"/>
        <w:rPr>
          <w:rFonts w:ascii="Verdana" w:hAnsi="Verdana"/>
        </w:rPr>
      </w:pPr>
      <w:r>
        <w:rPr>
          <w:rFonts w:ascii="Verdana" w:hAnsi="Verdana"/>
        </w:rPr>
        <w:t>La dimension locale est privilégiée. Tous les domaines, sociaux, économiques et civiques, peuvent être abordés. Les apprentis journalistes réaliseront un travail d’enquête et d’interview dans différents domaines de la société tout en restant au plus près de leur vie de collégien.</w:t>
      </w:r>
    </w:p>
    <w:p>
      <w:pPr>
        <w:pStyle w:val="Normal"/>
        <w:spacing w:before="120" w:after="0"/>
        <w:jc w:val="both"/>
        <w:rPr>
          <w:rFonts w:ascii="Verdana" w:hAnsi="Verdana" w:cs="Arial"/>
        </w:rPr>
      </w:pPr>
      <w:r>
        <w:rPr>
          <w:rFonts w:ascii="Verdana" w:hAnsi="Verdana"/>
        </w:rPr>
        <w:t xml:space="preserve">Couvrant 71% de la surface du globe, l’Océan, au-delà du gigantesque volume d’eau qu’il représente, est un écosystème très complexe qui fournit des services essentiels. </w:t>
      </w:r>
      <w:r>
        <w:rPr>
          <w:rFonts w:cs="Arial" w:ascii="Verdana" w:hAnsi="Verdana"/>
        </w:rPr>
        <w:t>Les mers et les océans sont des espaces d’activités mais ce sont aussi des milieux fragiles, des régulateurs climatiques dont la conservation est un problème majeur.</w:t>
      </w:r>
    </w:p>
    <w:p>
      <w:pPr>
        <w:pStyle w:val="Normal"/>
        <w:spacing w:before="120" w:after="0"/>
        <w:jc w:val="both"/>
        <w:rPr>
          <w:rFonts w:ascii="Verdana" w:hAnsi="Verdana"/>
        </w:rPr>
      </w:pPr>
      <w:r>
        <w:rPr>
          <w:rFonts w:cs="Arial" w:ascii="Verdana" w:hAnsi="Verdana"/>
        </w:rPr>
        <w:t xml:space="preserve">Notre département, bordé de </w:t>
      </w:r>
      <w:r>
        <w:rPr>
          <w:rFonts w:ascii="Verdana" w:hAnsi="Verdana"/>
        </w:rPr>
        <w:t>355 km de côtes, avec les plus grandes amplitudes de marées d'Europe, accueillera e</w:t>
      </w:r>
      <w:r>
        <w:rPr>
          <w:rFonts w:cs="Calibri" w:ascii="Verdana" w:hAnsi="Verdana"/>
        </w:rPr>
        <w:t>n août prochain à Cherbourg une course à la voile mythique : La Fastnet. D’autres lieux (</w:t>
      </w:r>
      <w:r>
        <w:rPr>
          <w:rFonts w:ascii="Verdana" w:hAnsi="Verdana"/>
        </w:rPr>
        <w:t xml:space="preserve">Cité de la mer - fondation Tara, Mont Saint Michel, ports, plages…) </w:t>
      </w:r>
      <w:r>
        <w:rPr>
          <w:rFonts w:cs="Calibri" w:ascii="Verdana" w:hAnsi="Verdana"/>
        </w:rPr>
        <w:t>et d’autres manifestations en lien avec la mer jalonnent la vie des habitants de la Manche.</w:t>
      </w:r>
    </w:p>
    <w:p>
      <w:pPr>
        <w:pStyle w:val="Normal"/>
        <w:spacing w:before="120" w:after="0"/>
        <w:jc w:val="both"/>
        <w:rPr>
          <w:rFonts w:ascii="Verdana" w:hAnsi="Verdana" w:cs="Arial"/>
        </w:rPr>
      </w:pPr>
      <w:r>
        <w:rPr>
          <w:rFonts w:ascii="Verdana" w:hAnsi="Verdana"/>
        </w:rPr>
        <w:t xml:space="preserve">Parmi les différentes pistes, les élèves pourront s’orienter sur un des sujets de la liste non exhaustive suivante pour </w:t>
      </w:r>
      <w:r>
        <w:rPr>
          <w:rFonts w:ascii="Verdana" w:hAnsi="Verdana"/>
          <w:i/>
          <w:iCs/>
        </w:rPr>
        <w:t>réaliser des reportages</w:t>
      </w:r>
      <w:r>
        <w:rPr>
          <w:rFonts w:ascii="Verdana" w:hAnsi="Verdana"/>
        </w:rPr>
        <w:t xml:space="preserve"> :</w:t>
      </w:r>
    </w:p>
    <w:p>
      <w:pPr>
        <w:pStyle w:val="Normal"/>
        <w:keepNext w:val="false"/>
        <w:numPr>
          <w:ilvl w:val="0"/>
          <w:numId w:val="26"/>
        </w:numPr>
        <w:suppressAutoHyphens w:val="false"/>
        <w:spacing w:before="120" w:after="0"/>
        <w:jc w:val="both"/>
        <w:rPr>
          <w:rFonts w:ascii="Verdana" w:hAnsi="Verdana"/>
          <w:lang w:eastAsia="fr-FR"/>
        </w:rPr>
      </w:pPr>
      <w:r>
        <w:rPr>
          <w:rFonts w:ascii="Verdana" w:hAnsi="Verdana"/>
          <w:lang w:eastAsia="fr-FR"/>
        </w:rPr>
        <w:t>Les richesses de la mer et les connaissances scientifiques (la biodiversité, les énergies marines, les ressources alimentaires...)</w:t>
      </w:r>
    </w:p>
    <w:p>
      <w:pPr>
        <w:pStyle w:val="Normal"/>
        <w:keepNext w:val="false"/>
        <w:numPr>
          <w:ilvl w:val="0"/>
          <w:numId w:val="26"/>
        </w:numPr>
        <w:suppressAutoHyphens w:val="false"/>
        <w:spacing w:before="0" w:after="0"/>
        <w:jc w:val="both"/>
        <w:rPr>
          <w:rFonts w:ascii="Verdana" w:hAnsi="Verdana"/>
          <w:lang w:eastAsia="fr-FR"/>
        </w:rPr>
      </w:pPr>
      <w:r>
        <w:rPr>
          <w:rFonts w:ascii="Verdana" w:hAnsi="Verdana"/>
          <w:lang w:eastAsia="fr-FR"/>
        </w:rPr>
        <w:t>La protection des océans et l’éducation au développement durable (gestion des déchets, pollutions ...)</w:t>
      </w:r>
    </w:p>
    <w:p>
      <w:pPr>
        <w:pStyle w:val="Normal"/>
        <w:keepNext w:val="false"/>
        <w:numPr>
          <w:ilvl w:val="0"/>
          <w:numId w:val="26"/>
        </w:numPr>
        <w:suppressAutoHyphens w:val="false"/>
        <w:spacing w:before="0" w:after="0"/>
        <w:jc w:val="both"/>
        <w:rPr>
          <w:rFonts w:ascii="Verdana" w:hAnsi="Verdana"/>
          <w:lang w:eastAsia="fr-FR"/>
        </w:rPr>
      </w:pPr>
      <w:r>
        <w:rPr>
          <w:rFonts w:ascii="Verdana" w:hAnsi="Verdana"/>
          <w:lang w:eastAsia="fr-FR"/>
        </w:rPr>
        <w:t>Les acteurs de la mer (pêche, aquaculture, sports nautiques et loisirs, construction navale, gestion des ports, transport maritime ...)</w:t>
      </w:r>
    </w:p>
    <w:p>
      <w:pPr>
        <w:pStyle w:val="Normal"/>
        <w:keepNext w:val="false"/>
        <w:numPr>
          <w:ilvl w:val="0"/>
          <w:numId w:val="26"/>
        </w:numPr>
        <w:suppressAutoHyphens w:val="false"/>
        <w:spacing w:before="0" w:after="0"/>
        <w:jc w:val="both"/>
        <w:rPr>
          <w:rFonts w:ascii="Verdana" w:hAnsi="Verdana"/>
          <w:lang w:eastAsia="fr-FR"/>
        </w:rPr>
      </w:pPr>
      <w:r>
        <w:rPr>
          <w:rFonts w:ascii="Verdana" w:hAnsi="Verdana"/>
          <w:lang w:eastAsia="fr-FR"/>
        </w:rPr>
        <w:t>Les énergies marines</w:t>
      </w:r>
    </w:p>
    <w:p>
      <w:pPr>
        <w:pStyle w:val="Normal"/>
        <w:keepNext w:val="false"/>
        <w:numPr>
          <w:ilvl w:val="0"/>
          <w:numId w:val="26"/>
        </w:numPr>
        <w:suppressAutoHyphens w:val="false"/>
        <w:spacing w:before="0" w:afterAutospacing="1"/>
        <w:jc w:val="both"/>
        <w:rPr>
          <w:rFonts w:ascii="Verdana" w:hAnsi="Verdana"/>
          <w:lang w:eastAsia="fr-FR"/>
        </w:rPr>
      </w:pPr>
      <w:r>
        <w:rPr>
          <w:rFonts w:ascii="Verdana" w:hAnsi="Verdana"/>
          <w:lang w:eastAsia="fr-FR"/>
        </w:rPr>
        <w:t>Les nouveaux métiers liés à l’évolution et à la protection des océans</w:t>
      </w:r>
    </w:p>
    <w:p>
      <w:pPr>
        <w:pStyle w:val="Normal"/>
        <w:jc w:val="both"/>
        <w:rPr>
          <w:rFonts w:ascii="Arial" w:hAnsi="Arial" w:eastAsia="Arial" w:cs="Arial"/>
          <w:color w:val="00000A"/>
          <w:sz w:val="28"/>
          <w:szCs w:val="28"/>
          <w:lang w:eastAsia="fr-FR" w:bidi="ar-SA"/>
        </w:rPr>
      </w:pPr>
      <w:r>
        <w:rPr>
          <w:rFonts w:ascii="Verdana" w:hAnsi="Verdana"/>
        </w:rPr>
        <w:t>Dans un esprit d’ouverture, les sujets permettant une démarche de rencontre avec des personnes de l’environnement des élèves sont à privilégier. Il convient aussi d’aider les élèves à faire preuve d’un regard critique dans leurs articles et à prendre de la distance avec les sujets traités.</w:t>
      </w:r>
    </w:p>
    <w:p>
      <w:pPr>
        <w:pStyle w:val="Normal"/>
        <w:ind w:left="432" w:hanging="432"/>
        <w:jc w:val="center"/>
        <w:rPr>
          <w:rFonts w:ascii="Arial" w:hAnsi="Arial" w:eastAsia="Comic Sans MS" w:cs="Arial"/>
          <w:b/>
          <w:b/>
          <w:i/>
          <w:i/>
          <w:color w:val="0000FF"/>
          <w:sz w:val="28"/>
          <w:szCs w:val="28"/>
          <w:highlight w:val="white"/>
        </w:rPr>
      </w:pPr>
      <w:r>
        <w:rPr>
          <w:rFonts w:eastAsia="Comic Sans MS" w:cs="Arial" w:ascii="Arial" w:hAnsi="Arial"/>
          <w:b/>
          <w:i/>
          <w:color w:val="0000FF"/>
          <w:sz w:val="28"/>
          <w:szCs w:val="28"/>
          <w:highlight w:val="white"/>
        </w:rPr>
      </w:r>
      <w:r>
        <w:br w:type="page"/>
      </w:r>
    </w:p>
    <w:p>
      <w:pPr>
        <w:pStyle w:val="Normal"/>
        <w:ind w:left="432" w:hanging="432"/>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i/>
          <w:color w:val="0000FF"/>
          <w:sz w:val="48"/>
          <w:szCs w:val="48"/>
          <w:shd w:fill="E0E0E0" w:val="clear"/>
        </w:rPr>
        <w:t>Les Journaux Partenaires</w:t>
      </w:r>
    </w:p>
    <w:p>
      <w:pPr>
        <w:pStyle w:val="Normal"/>
        <w:ind w:left="432" w:hanging="432"/>
        <w:jc w:val="center"/>
        <w:rPr>
          <w:rFonts w:ascii="Calibri" w:hAnsi="Calibri" w:cs="Calibri" w:asciiTheme="minorHAnsi" w:cstheme="minorHAnsi" w:hAnsiTheme="minorHAnsi"/>
        </w:rPr>
      </w:pPr>
      <w:r>
        <w:rPr/>
      </w:r>
    </w:p>
    <w:p>
      <w:pPr>
        <w:pStyle w:val="Normal"/>
        <w:ind w:left="432" w:hanging="432"/>
        <w:jc w:val="center"/>
        <w:rPr>
          <w:rFonts w:ascii="Calibri" w:hAnsi="Calibri" w:cs="Calibri" w:asciiTheme="minorHAnsi" w:cstheme="minorHAnsi" w:hAnsiTheme="minorHAnsi"/>
        </w:rPr>
      </w:pPr>
      <w:r>
        <w:rPr>
          <w:rFonts w:eastAsia="Verdana" w:cs="Calibri" w:ascii="Calibri" w:hAnsi="Calibri" w:asciiTheme="minorHAnsi" w:cstheme="minorHAnsi" w:hAnsiTheme="minorHAnsi"/>
          <w:b/>
          <w:i/>
          <w:sz w:val="36"/>
          <w:szCs w:val="36"/>
        </w:rPr>
        <w:t>Ouest-France</w:t>
      </w:r>
      <w:r>
        <w:rPr>
          <w:rFonts w:eastAsia="Verdana" w:cs="Calibri" w:ascii="Calibri" w:hAnsi="Calibri" w:asciiTheme="minorHAnsi" w:cstheme="minorHAnsi" w:hAnsiTheme="minorHAnsi"/>
          <w:b/>
          <w:sz w:val="36"/>
          <w:szCs w:val="36"/>
        </w:rPr>
        <w:t xml:space="preserve"> dans la Manche</w:t>
      </w:r>
    </w:p>
    <w:p>
      <w:pPr>
        <w:pStyle w:val="Normal"/>
        <w:ind w:left="432" w:hanging="432"/>
        <w:jc w:val="center"/>
        <w:rPr>
          <w:rFonts w:ascii="Calibri" w:hAnsi="Calibri" w:cs="Calibri" w:asciiTheme="minorHAnsi" w:cstheme="minorHAnsi" w:hAnsiTheme="minorHAnsi"/>
        </w:rPr>
      </w:pPr>
      <w:r>
        <w:rPr/>
      </w:r>
    </w:p>
    <w:p>
      <w:pPr>
        <w:pStyle w:val="Normal"/>
        <w:keepNext w:val="true"/>
        <w:widowControl/>
        <w:suppressAutoHyphens w:val="true"/>
        <w:bidi w:val="0"/>
        <w:spacing w:before="0" w:after="0"/>
        <w:ind w:left="0" w:right="0" w:firstLine="57"/>
        <w:jc w:val="both"/>
        <w:rPr/>
      </w:pPr>
      <w:r>
        <w:rPr>
          <w:rFonts w:eastAsia="Arial" w:cs="Calibri" w:ascii="Calibri" w:hAnsi="Calibri" w:asciiTheme="minorHAnsi" w:cstheme="minorHAnsi" w:hAnsiTheme="minorHAnsi"/>
        </w:rPr>
        <w:t xml:space="preserve">Présent dans 12 départements de l’Ouest de la France, de la Vendée au Calvados et de la Sarthe au Finistère,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est aujourd’hui par sa diffusion (plus de 650 000 exemplaires) le premier quotidien français, et le deuxième journal d’Europe. Chaque jour,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est acheté par quelque 31 000 habitants de la Manche, soit plus de 100 000 lecteurs, notamment dans le centre et le sud du département. Ouest-France, ces sites et son appli, c’est également près de 190 millions de visites mensuelles, ce qui place le quotidien dans les quatre premiers sites d’information générale français. </w:t>
      </w:r>
    </w:p>
    <w:p>
      <w:pPr>
        <w:pStyle w:val="Normal"/>
        <w:ind w:left="432" w:hanging="432"/>
        <w:jc w:val="both"/>
        <w:rPr>
          <w:rFonts w:ascii="Calibri" w:hAnsi="Calibri" w:eastAsia="Arial" w:cs="Calibri" w:asciiTheme="minorHAnsi" w:cstheme="minorHAnsi" w:hAnsiTheme="minorHAnsi"/>
        </w:rPr>
      </w:pPr>
      <w:r>
        <w:rPr/>
      </w:r>
    </w:p>
    <w:p>
      <w:pPr>
        <w:pStyle w:val="Normal"/>
        <w:ind w:left="432" w:hanging="432"/>
        <w:jc w:val="both"/>
        <w:rPr/>
      </w:pPr>
      <w:r>
        <w:rPr>
          <w:rFonts w:eastAsia="Arial" w:cs="Calibri" w:ascii="Calibri" w:hAnsi="Calibri" w:asciiTheme="minorHAnsi" w:cstheme="minorHAnsi" w:hAnsiTheme="minorHAnsi"/>
          <w:b/>
        </w:rPr>
        <w:t>Historique</w:t>
      </w:r>
    </w:p>
    <w:p>
      <w:pPr>
        <w:pStyle w:val="Normal"/>
        <w:keepNext w:val="true"/>
        <w:widowControl/>
        <w:suppressAutoHyphens w:val="true"/>
        <w:bidi w:val="0"/>
        <w:spacing w:before="0" w:after="0"/>
        <w:ind w:left="0" w:right="0" w:hanging="0"/>
        <w:jc w:val="both"/>
        <w:rPr/>
      </w:pPr>
      <w:r>
        <w:rPr>
          <w:rFonts w:eastAsia="Arial" w:cs="Calibri" w:ascii="Calibri" w:hAnsi="Calibri" w:asciiTheme="minorHAnsi" w:cstheme="minorHAnsi" w:hAnsiTheme="minorHAnsi"/>
        </w:rPr>
        <w:t xml:space="preserve">Aujourd’hui,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a la même ambition que celle qui a présidé à sa fondation, à la fin du XIXe siècle (1899), et à sa refondation, à la Libération en août 1944 quand </w:t>
      </w:r>
      <w:r>
        <w:rPr>
          <w:rFonts w:eastAsia="Arial" w:cs="Calibri" w:ascii="Calibri" w:hAnsi="Calibri" w:asciiTheme="minorHAnsi" w:cstheme="minorHAnsi" w:hAnsiTheme="minorHAnsi"/>
          <w:i/>
        </w:rPr>
        <w:t>Ouest-Eclair</w:t>
      </w:r>
      <w:r>
        <w:rPr>
          <w:rFonts w:eastAsia="Arial" w:cs="Calibri" w:ascii="Calibri" w:hAnsi="Calibri" w:asciiTheme="minorHAnsi" w:cstheme="minorHAnsi" w:hAnsiTheme="minorHAnsi"/>
        </w:rPr>
        <w:t xml:space="preserve"> est devenu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 informer avec honnêteté, rigueur et dans un esprit de justice sociale des citoyens dans notre démocratie. Les informer sur tout ce qui les concerne et peut leur rendre service, depuis les événements qui surviennent dans leurs villes ou leurs villages, jusqu’à ceux qui se déroulent à l’autre bout du monde. Aider aussi les communautés qui composent notre société à se connaître, à se reconnaître, à débattre et à mieux se comprendre. Pour cela, depuis 1990,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est propriété d’une association 1901, sans but lucratif : « l’association pour le soutien des principes de la démocratie humaniste ».</w:t>
      </w:r>
    </w:p>
    <w:p>
      <w:pPr>
        <w:pStyle w:val="Normal"/>
        <w:widowControl/>
        <w:suppressAutoHyphens w:val="true"/>
        <w:bidi w:val="0"/>
        <w:spacing w:before="0" w:after="0"/>
        <w:ind w:left="0" w:right="0" w:hanging="0"/>
        <w:jc w:val="both"/>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both"/>
        <w:rPr/>
      </w:pPr>
      <w:r>
        <w:rPr>
          <w:rFonts w:eastAsia="Arial" w:cs="Calibri" w:ascii="Calibri" w:hAnsi="Calibri" w:asciiTheme="minorHAnsi" w:cstheme="minorHAnsi" w:hAnsiTheme="minorHAnsi"/>
          <w:b/>
        </w:rPr>
        <w:t>Des équipes autour de cinq rédactions locales</w:t>
      </w:r>
    </w:p>
    <w:p>
      <w:pPr>
        <w:pStyle w:val="Normal"/>
        <w:widowControl/>
        <w:suppressAutoHyphens w:val="true"/>
        <w:bidi w:val="0"/>
        <w:spacing w:before="0" w:after="0"/>
        <w:ind w:left="0" w:right="0" w:hanging="0"/>
        <w:jc w:val="both"/>
        <w:rPr/>
      </w:pPr>
      <w:r>
        <w:rPr>
          <w:rFonts w:eastAsia="Arial" w:cs="Calibri" w:ascii="Calibri" w:hAnsi="Calibri" w:asciiTheme="minorHAnsi" w:cstheme="minorHAnsi" w:hAnsiTheme="minorHAnsi"/>
        </w:rPr>
        <w:t>Dans la Manche, le journal compte cinq rédactions : la rédaction départementale de Saint-Lô et quatre rédactions extérieures : Avranches, Granville, Coutances et Cherbourg. Deux éditions sont diffusées à quelque 31 000 exemplaires : Saint-Lô-Coutances-Cherbourg, Avranches-Sud-Manche et Granville. La mise en page des pages locales et départementales (une vingtaine au total) est réalisée à Saint-Lô.</w:t>
      </w:r>
    </w:p>
    <w:p>
      <w:pPr>
        <w:pStyle w:val="Normal"/>
        <w:widowControl/>
        <w:suppressAutoHyphens w:val="true"/>
        <w:bidi w:val="0"/>
        <w:spacing w:before="0" w:after="0"/>
        <w:ind w:left="0" w:right="0" w:hanging="0"/>
        <w:jc w:val="both"/>
        <w:rPr/>
      </w:pPr>
      <w:r>
        <w:rPr>
          <w:rFonts w:eastAsia="Arial" w:cs="Calibri" w:ascii="Calibri" w:hAnsi="Calibri" w:asciiTheme="minorHAnsi" w:cstheme="minorHAnsi" w:hAnsiTheme="minorHAnsi"/>
        </w:rPr>
        <w:t xml:space="preserve">Au total,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compte 41 salariés dans le département (sans compter le personnel de la régie publicitaire Précom) : dont 29 journalistes (on dit aujourd’hui journaliste bi-média), 4 secrétaires ainsi que l’équipe des ventes et l’encadrement. Dans les cantons, près d’une centaine de correspondants travaillent aussi aux côtés de la rédaction.</w:t>
      </w:r>
    </w:p>
    <w:p>
      <w:pPr>
        <w:pStyle w:val="Normal"/>
        <w:widowControl/>
        <w:suppressAutoHyphens w:val="true"/>
        <w:bidi w:val="0"/>
        <w:spacing w:before="0" w:after="0"/>
        <w:ind w:left="0" w:right="0" w:hanging="0"/>
        <w:jc w:val="both"/>
        <w:rPr/>
      </w:pPr>
      <w:r>
        <w:rPr>
          <w:rFonts w:eastAsia="Arial" w:cs="Calibri" w:ascii="Calibri" w:hAnsi="Calibri" w:asciiTheme="minorHAnsi" w:cstheme="minorHAnsi" w:hAnsiTheme="minorHAnsi"/>
        </w:rPr>
        <w:t xml:space="preserve">À cela il faut ajouter les 14 000 exemplaires, chaque semaine, de Dimanche </w:t>
      </w: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Sans oublier les 5 sites internet de </w:t>
      </w:r>
      <w:r>
        <w:rPr>
          <w:rFonts w:eastAsia="Arial" w:cs="Calibri" w:ascii="Calibri" w:hAnsi="Calibri" w:asciiTheme="minorHAnsi" w:cstheme="minorHAnsi" w:hAnsiTheme="minorHAnsi"/>
          <w:u w:val="single"/>
        </w:rPr>
        <w:t>Ouest-France.fr</w:t>
      </w:r>
      <w:r>
        <w:rPr>
          <w:rFonts w:eastAsia="Arial" w:cs="Calibri" w:ascii="Calibri" w:hAnsi="Calibri" w:asciiTheme="minorHAnsi" w:cstheme="minorHAnsi" w:hAnsiTheme="minorHAnsi"/>
        </w:rPr>
        <w:t xml:space="preserve">, les 5 pages Facebook et un compte Twitter Ouest-France50 sur lesquels </w:t>
      </w:r>
      <w:r>
        <w:rPr>
          <w:rFonts w:eastAsia="Arial" w:cs="Calibri" w:ascii="Calibri" w:hAnsi="Calibri" w:asciiTheme="minorHAnsi" w:cstheme="minorHAnsi" w:hAnsiTheme="minorHAnsi"/>
          <w:i/>
        </w:rPr>
        <w:t xml:space="preserve">Ouest-France </w:t>
      </w:r>
      <w:r>
        <w:rPr>
          <w:rFonts w:eastAsia="Arial" w:cs="Calibri" w:ascii="Calibri" w:hAnsi="Calibri" w:asciiTheme="minorHAnsi" w:cstheme="minorHAnsi" w:hAnsiTheme="minorHAnsi"/>
        </w:rPr>
        <w:t xml:space="preserve">donne chaque jour des extraits de son édition ainsi que des flashs d’actualité sur les événements majeurs qui surviennent dans nos zones. </w:t>
      </w:r>
    </w:p>
    <w:p>
      <w:pPr>
        <w:pStyle w:val="Normal"/>
        <w:widowControl/>
        <w:suppressAutoHyphens w:val="true"/>
        <w:bidi w:val="0"/>
        <w:spacing w:before="0" w:after="0"/>
        <w:ind w:left="0" w:right="0" w:hanging="0"/>
        <w:jc w:val="both"/>
        <w:rPr/>
      </w:pPr>
      <w:r>
        <w:rPr>
          <w:rFonts w:eastAsia="Arial" w:cs="Calibri" w:ascii="Calibri" w:hAnsi="Calibri" w:asciiTheme="minorHAnsi" w:cstheme="minorHAnsi" w:hAnsiTheme="minorHAnsi"/>
        </w:rPr>
        <w:t>Pour organiser la diffusion dans la Manche, il convient de noter que le service des Ventes s’appuie sur 2 dépositaires qui animent eux-mêmes environ 170 porteurs en semaine et environ 80 le dimanche. Le service des Ventes s’appuie également sur un réseau de plus de 600 points de vente en semaine et 450 environ le dimanche.</w:t>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rFonts w:ascii="Calibri" w:hAnsi="Calibri" w:eastAsia="Arial" w:cs="Calibri" w:asciiTheme="minorHAnsi" w:cstheme="minorHAnsi" w:hAnsiTheme="minorHAnsi"/>
          <w:b/>
          <w:b/>
        </w:rPr>
      </w:pPr>
      <w:r>
        <w:rPr/>
      </w:r>
    </w:p>
    <w:p>
      <w:pPr>
        <w:pStyle w:val="Normal"/>
        <w:widowControl/>
        <w:suppressAutoHyphens w:val="true"/>
        <w:bidi w:val="0"/>
        <w:spacing w:before="0" w:after="0"/>
        <w:ind w:left="0" w:right="0" w:hanging="0"/>
        <w:jc w:val="left"/>
        <w:rPr/>
      </w:pPr>
      <w:r>
        <w:rPr>
          <w:rFonts w:eastAsia="Arial" w:cs="Calibri" w:ascii="Calibri" w:hAnsi="Calibri" w:asciiTheme="minorHAnsi" w:cstheme="minorHAnsi" w:hAnsiTheme="minorHAnsi"/>
          <w:b/>
        </w:rPr>
        <w:t>Pour contacter nos 5 rédactions</w:t>
      </w:r>
    </w:p>
    <w:p>
      <w:pPr>
        <w:pStyle w:val="Normal"/>
        <w:rPr>
          <w:rFonts w:ascii="Calibri" w:hAnsi="Calibri" w:eastAsia="Arial" w:cs="Calibri" w:asciiTheme="minorHAnsi" w:cstheme="minorHAnsi" w:hAnsiTheme="minorHAnsi"/>
          <w:b/>
          <w:b/>
        </w:rPr>
      </w:pPr>
      <w:r>
        <w:rPr>
          <w:rFonts w:eastAsia="Arial" w:cs="Calibri" w:cstheme="minorHAnsi" w:ascii="Calibri" w:hAnsi="Calibri"/>
          <w:b/>
        </w:rPr>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SAINT-LÔ (rédaction départementale) 10, rue de la Barque BP353 50003 Saint-Lô Cedex Tél. 02 33 77 31 31 - Courriel : redaction.saint-lo@ouest-france.fr</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COUTANCES 17, rue du Lycée BP313 50206 Coutances</w:t>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rPr>
        <w:t xml:space="preserve">Tél. 02 33 76 78 30 - Courriel : </w:t>
      </w:r>
      <w:hyperlink r:id="rId10">
        <w:r>
          <w:rPr>
            <w:rFonts w:eastAsia="Arial" w:cs="Calibri" w:ascii="Calibri" w:hAnsi="Calibri" w:asciiTheme="minorHAnsi" w:cstheme="minorHAnsi" w:hAnsiTheme="minorHAnsi"/>
          </w:rPr>
          <w:t>redaction.coutances@ouest-france.fr</w:t>
        </w:r>
      </w:hyperlink>
      <w:r>
        <w:rPr>
          <w:rFonts w:eastAsia="Arial" w:cs="Calibri" w:ascii="Calibri" w:hAnsi="Calibri" w:asciiTheme="minorHAnsi" w:cstheme="minorHAnsi" w:hAnsiTheme="minorHAnsi"/>
        </w:rPr>
        <w:t xml:space="preserve"> </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AVRANCHES 32, rue de la Constitution BP 538 50305 Avranches</w:t>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rPr>
        <w:t>Tél. 02 33 79 06 00 - Courriel : redaction.avranches@ouest-france.fr</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eastAsia="Arial" w:cs="Calibri" w:asciiTheme="minorHAnsi" w:cstheme="minorHAnsi" w:hAnsiTheme="minorHAnsi"/>
        </w:rPr>
      </w:pP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GRANVILLE 92, rue Couraye 50400 Granville </w:t>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rPr>
        <w:t>Tél. 02 33 91 16 50 - Courriel : redaction.granville@ouest-france.fr</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eastAsia="Arial" w:cs="Calibri" w:asciiTheme="minorHAnsi" w:cstheme="minorHAnsi" w:hAnsiTheme="minorHAnsi"/>
        </w:rPr>
      </w:pPr>
      <w:r>
        <w:rPr>
          <w:rFonts w:eastAsia="Arial" w:cs="Calibri" w:ascii="Calibri" w:hAnsi="Calibri" w:asciiTheme="minorHAnsi" w:cstheme="minorHAnsi" w:hAnsiTheme="minorHAnsi"/>
          <w:i/>
        </w:rPr>
        <w:t>Ouest-France</w:t>
      </w:r>
      <w:r>
        <w:rPr>
          <w:rFonts w:eastAsia="Arial" w:cs="Calibri" w:ascii="Calibri" w:hAnsi="Calibri" w:asciiTheme="minorHAnsi" w:cstheme="minorHAnsi" w:hAnsiTheme="minorHAnsi"/>
        </w:rPr>
        <w:t xml:space="preserve"> CHERBOURG 8, rue de l’Ancien-Quai BP 407 50104 Cherbourg-Octeville </w:t>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rPr>
        <w:t>Tél. 02 33 87 59 00 - Courriel : redaction.cherbourg@ouest-france.fr</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rPr>
        <w:t xml:space="preserve">Service presse-école </w:t>
      </w:r>
      <w:r>
        <w:rPr>
          <w:rFonts w:eastAsia="Arial" w:cs="Calibri" w:ascii="Calibri" w:hAnsi="Calibri" w:asciiTheme="minorHAnsi" w:cstheme="minorHAnsi" w:hAnsiTheme="minorHAnsi"/>
          <w:i/>
        </w:rPr>
        <w:t xml:space="preserve">Ouest-France </w:t>
      </w:r>
      <w:r>
        <w:rPr>
          <w:rFonts w:eastAsia="Arial" w:cs="Calibri" w:ascii="Calibri" w:hAnsi="Calibri" w:asciiTheme="minorHAnsi" w:cstheme="minorHAnsi" w:hAnsiTheme="minorHAnsi"/>
        </w:rPr>
        <w:t>10</w:t>
      </w:r>
      <w:r>
        <w:rPr>
          <w:rFonts w:eastAsia="Arial" w:cs="Calibri" w:ascii="Calibri" w:hAnsi="Calibri" w:asciiTheme="minorHAnsi" w:cstheme="minorHAnsi" w:hAnsiTheme="minorHAnsi"/>
          <w:i/>
        </w:rPr>
        <w:t xml:space="preserve"> </w:t>
      </w:r>
      <w:r>
        <w:rPr>
          <w:rFonts w:eastAsia="Arial" w:cs="Calibri" w:ascii="Calibri" w:hAnsi="Calibri" w:asciiTheme="minorHAnsi" w:cstheme="minorHAnsi" w:hAnsiTheme="minorHAnsi"/>
        </w:rPr>
        <w:t>rue du Breil 35 051 Rennes Cedex 9</w:t>
      </w:r>
    </w:p>
    <w:p>
      <w:pPr>
        <w:pStyle w:val="Normal"/>
        <w:rPr>
          <w:rFonts w:ascii="Calibri" w:hAnsi="Calibri" w:cs="Calibri" w:asciiTheme="minorHAnsi" w:cstheme="minorHAnsi" w:hAnsiTheme="minorHAnsi"/>
        </w:rPr>
      </w:pPr>
      <w:r>
        <w:rPr>
          <w:rFonts w:eastAsia="Arial" w:cs="Calibri" w:ascii="Calibri" w:hAnsi="Calibri" w:asciiTheme="minorHAnsi" w:cstheme="minorHAnsi" w:hAnsiTheme="minorHAnsi"/>
        </w:rPr>
        <w:t>Tél. 02 99 32 60 00</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cstheme="minorHAnsi" w:ascii="Calibri" w:hAnsi="Calibri"/>
        </w:rPr>
      </w:r>
    </w:p>
    <w:p>
      <w:pPr>
        <w:pStyle w:val="Normal"/>
        <w:spacing w:before="100" w:after="100"/>
        <w:jc w:val="both"/>
        <w:rPr>
          <w:rFonts w:ascii="Calibri" w:hAnsi="Calibri" w:eastAsia="Arimo" w:cs="Calibri" w:asciiTheme="minorHAnsi" w:cstheme="minorHAnsi" w:hAnsiTheme="minorHAnsi"/>
          <w:b/>
          <w:b/>
        </w:rPr>
      </w:pPr>
      <w:r>
        <w:rPr>
          <w:rFonts w:eastAsia="Arimo" w:cs="Calibri" w:ascii="Calibri" w:hAnsi="Calibri" w:asciiTheme="minorHAnsi" w:cstheme="minorHAnsi" w:hAnsiTheme="minorHAnsi"/>
          <w:b/>
        </w:rPr>
        <w:t xml:space="preserve">Visiter les sites d'impression </w:t>
      </w:r>
    </w:p>
    <w:p>
      <w:pPr>
        <w:pStyle w:val="Normal"/>
        <w:spacing w:before="100" w:after="100"/>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eastAsia="Arial" w:cs="Calibri" w:asciiTheme="minorHAnsi" w:cstheme="minorHAnsi" w:hAnsiTheme="minorHAnsi"/>
        </w:rPr>
      </w:pPr>
      <w:r>
        <w:rPr>
          <w:rFonts w:eastAsia="Arial" w:cs="Calibri" w:ascii="Calibri" w:hAnsi="Calibri" w:asciiTheme="minorHAnsi" w:cstheme="minorHAnsi" w:hAnsiTheme="minorHAnsi"/>
        </w:rPr>
        <w:t>Le Service Visites du journal accueille gratuitement sur le site de Chantepie à Rennes (</w:t>
      </w:r>
      <w:r>
        <w:rPr>
          <w:rFonts w:cs="Calibri" w:ascii="Calibri" w:hAnsi="Calibri" w:asciiTheme="minorHAnsi" w:cstheme="minorHAnsi" w:hAnsiTheme="minorHAnsi"/>
        </w:rPr>
        <w:t>10, rue du Breil -ZI Rennes Sud Est)</w:t>
      </w:r>
      <w:r>
        <w:rPr>
          <w:rFonts w:eastAsia="Arial" w:cs="Calibri" w:ascii="Calibri" w:hAnsi="Calibri" w:asciiTheme="minorHAnsi" w:cstheme="minorHAnsi" w:hAnsiTheme="minorHAnsi"/>
        </w:rPr>
        <w:t xml:space="preserve">, ou à la Chevrolière au sud de Nantes, des </w:t>
      </w:r>
      <w:r>
        <w:rPr>
          <w:rFonts w:eastAsia="Arial" w:cs="Calibri" w:ascii="Calibri" w:hAnsi="Calibri" w:asciiTheme="minorHAnsi" w:cstheme="minorHAnsi" w:hAnsiTheme="minorHAnsi"/>
          <w:b/>
        </w:rPr>
        <w:t xml:space="preserve">groupes de 50 personnes </w:t>
      </w:r>
      <w:r>
        <w:rPr>
          <w:rFonts w:eastAsia="Arial" w:cs="Calibri" w:ascii="Calibri" w:hAnsi="Calibri" w:asciiTheme="minorHAnsi" w:cstheme="minorHAnsi" w:hAnsiTheme="minorHAnsi"/>
        </w:rPr>
        <w:t>maximum.</w:t>
        <w:br/>
        <w:br/>
        <w:t>À Chantepie, les visites ont lieu à partir de 21h30 et durent 2 heures. Heures des visites : 21h30, 21h50, 22h15 et 22h30.</w:t>
      </w:r>
    </w:p>
    <w:p>
      <w:pPr>
        <w:pStyle w:val="Normal"/>
        <w:jc w:val="both"/>
        <w:rPr>
          <w:rFonts w:ascii="Calibri" w:hAnsi="Calibri" w:cs="Calibri" w:asciiTheme="minorHAnsi" w:cstheme="minorHAnsi" w:hAnsiTheme="minorHAnsi"/>
        </w:rPr>
      </w:pPr>
      <w:r>
        <w:rPr>
          <w:rFonts w:eastAsia="Arial" w:cs="Calibri" w:ascii="Calibri" w:hAnsi="Calibri" w:asciiTheme="minorHAnsi" w:cstheme="minorHAnsi" w:hAnsiTheme="minorHAnsi"/>
        </w:rPr>
        <w:t xml:space="preserve"> </w:t>
      </w:r>
    </w:p>
    <w:p>
      <w:pPr>
        <w:pStyle w:val="Normal"/>
        <w:jc w:val="both"/>
        <w:rPr>
          <w:rFonts w:ascii="Calibri" w:hAnsi="Calibri" w:eastAsia="Arial" w:cs="Calibri" w:asciiTheme="minorHAnsi" w:cstheme="minorHAnsi" w:hAnsiTheme="minorHAnsi"/>
        </w:rPr>
      </w:pPr>
      <w:r>
        <w:rPr>
          <w:rFonts w:eastAsia="Arial" w:cs="Calibri" w:ascii="Calibri" w:hAnsi="Calibri" w:asciiTheme="minorHAnsi" w:cstheme="minorHAnsi" w:hAnsiTheme="minorHAnsi"/>
        </w:rPr>
        <w:t xml:space="preserve">Il faut réserver plusieurs mois à l'avance en écrivant à " </w:t>
      </w:r>
      <w:r>
        <w:rPr>
          <w:rFonts w:eastAsia="Arial" w:cs="Calibri" w:ascii="Calibri" w:hAnsi="Calibri" w:asciiTheme="minorHAnsi" w:cstheme="minorHAnsi" w:hAnsiTheme="minorHAnsi"/>
          <w:b/>
        </w:rPr>
        <w:t xml:space="preserve">Ouest-France Service des Visites 35 051 Rennes Cedex 9 </w:t>
      </w:r>
      <w:r>
        <w:rPr>
          <w:rFonts w:eastAsia="Arial" w:cs="Calibri" w:ascii="Calibri" w:hAnsi="Calibri" w:asciiTheme="minorHAnsi" w:cstheme="minorHAnsi" w:hAnsiTheme="minorHAnsi"/>
        </w:rPr>
        <w:t xml:space="preserve">", par téléphone </w:t>
      </w:r>
      <w:r>
        <w:rPr>
          <w:rFonts w:cs="Calibri" w:ascii="Calibri" w:hAnsi="Calibri" w:asciiTheme="minorHAnsi" w:cstheme="minorHAnsi" w:hAnsiTheme="minorHAnsi"/>
          <w:iCs/>
        </w:rPr>
        <w:t xml:space="preserve">Laurence Thomas </w:t>
      </w:r>
      <w:r>
        <w:rPr>
          <w:rFonts w:cs="Calibri" w:ascii="Calibri" w:hAnsi="Calibri" w:asciiTheme="minorHAnsi" w:cstheme="minorHAnsi" w:hAnsiTheme="minorHAnsi"/>
        </w:rPr>
        <w:t>02 99 32 66 27 (de 14h à 17h30)</w:t>
      </w:r>
      <w:r>
        <w:rPr>
          <w:rFonts w:eastAsia="Arial" w:cs="Calibri" w:ascii="Calibri" w:hAnsi="Calibri" w:asciiTheme="minorHAnsi" w:cstheme="minorHAnsi" w:hAnsiTheme="minorHAnsi"/>
        </w:rPr>
        <w:t xml:space="preserve"> ou par courriel : </w:t>
      </w:r>
      <w:hyperlink r:id="rId11">
        <w:r>
          <w:rPr>
            <w:rStyle w:val="LienInternet"/>
            <w:rFonts w:eastAsia="Arial" w:cs="Calibri" w:ascii="Calibri" w:hAnsi="Calibri" w:asciiTheme="minorHAnsi" w:cstheme="minorHAnsi" w:hAnsiTheme="minorHAnsi"/>
            <w:color w:val="0000FF"/>
          </w:rPr>
          <w:t>visite@ouest-france.fr</w:t>
        </w:r>
      </w:hyperlink>
      <w:r>
        <w:rPr>
          <w:rFonts w:eastAsia="Arial" w:cs="Calibri" w:ascii="Calibri" w:hAnsi="Calibri" w:asciiTheme="minorHAnsi" w:cstheme="minorHAnsi" w:hAnsiTheme="minorHAnsi"/>
        </w:rPr>
        <w:t xml:space="preserve">. </w:t>
      </w:r>
    </w:p>
    <w:p>
      <w:pPr>
        <w:pStyle w:val="Normal"/>
        <w:rPr>
          <w:rFonts w:ascii="Calibri" w:hAnsi="Calibri" w:cs="Calibri" w:asciiTheme="minorHAnsi" w:cstheme="minorHAnsi" w:hAnsiTheme="minorHAnsi"/>
        </w:rPr>
      </w:pPr>
      <w:r>
        <w:rPr>
          <w:rFonts w:cs="Calibri" w:cstheme="minorHAnsi" w:ascii="Calibri" w:hAnsi="Calibri"/>
        </w:rPr>
      </w:r>
    </w:p>
    <w:p>
      <w:pPr>
        <w:pStyle w:val="Normal"/>
        <w:spacing w:before="100" w:after="100"/>
        <w:jc w:val="both"/>
        <w:rPr>
          <w:rFonts w:ascii="Calibri" w:hAnsi="Calibri" w:cs="Calibri" w:asciiTheme="minorHAnsi" w:cstheme="minorHAnsi" w:hAnsiTheme="minorHAnsi"/>
        </w:rPr>
      </w:pPr>
      <w:r>
        <w:rPr>
          <w:rFonts w:eastAsia="Arial" w:cs="Calibri" w:ascii="Calibri" w:hAnsi="Calibri" w:asciiTheme="minorHAnsi" w:cstheme="minorHAnsi" w:hAnsiTheme="minorHAnsi"/>
        </w:rPr>
        <w:t>Plus de 10 000 scolaires visitent Ouest-France chaque année.</w:t>
      </w:r>
    </w:p>
    <w:p>
      <w:pPr>
        <w:pStyle w:val="Normal"/>
        <w:ind w:left="1080" w:firstLine="1440"/>
        <w:rPr/>
      </w:pPr>
      <w:r>
        <w:rPr/>
      </w:r>
      <w:r>
        <w:br w:type="page"/>
      </w:r>
    </w:p>
    <w:p>
      <w:pPr>
        <w:pStyle w:val="Normal"/>
        <w:ind w:left="576" w:hanging="576"/>
        <w:jc w:val="center"/>
        <w:rPr>
          <w:rFonts w:ascii="Calibri" w:hAnsi="Calibri" w:cs="Calibri" w:asciiTheme="minorHAnsi" w:cstheme="minorHAnsi" w:hAnsiTheme="minorHAnsi"/>
          <w:color w:val="auto"/>
          <w:sz w:val="36"/>
          <w:szCs w:val="36"/>
        </w:rPr>
      </w:pPr>
      <w:r>
        <w:rPr>
          <w:rFonts w:eastAsia="Arimo" w:cs="Arimo" w:ascii="Verdana" w:hAnsi="Verdana"/>
          <w:b/>
          <w:sz w:val="36"/>
          <w:szCs w:val="36"/>
        </w:rPr>
        <w:t xml:space="preserve"> </w:t>
      </w:r>
      <w:r>
        <w:rPr>
          <w:rFonts w:eastAsia="Arimo" w:cs="Calibri" w:ascii="Calibri" w:hAnsi="Calibri" w:asciiTheme="minorHAnsi" w:cstheme="minorHAnsi" w:hAnsiTheme="minorHAnsi"/>
          <w:b/>
          <w:color w:val="auto"/>
          <w:sz w:val="36"/>
          <w:szCs w:val="36"/>
        </w:rPr>
        <w:t>LA PRESSE DE LA MANCHE</w:t>
      </w:r>
    </w:p>
    <w:p>
      <w:pPr>
        <w:pStyle w:val="Normal"/>
        <w:ind w:left="576" w:hanging="576"/>
        <w:jc w:val="center"/>
        <w:rPr>
          <w:rFonts w:ascii="Calibri" w:hAnsi="Calibri" w:cs="Calibri" w:asciiTheme="minorHAnsi" w:cstheme="minorHAnsi" w:hAnsiTheme="minorHAnsi"/>
          <w:color w:val="auto"/>
          <w:sz w:val="36"/>
          <w:szCs w:val="36"/>
        </w:rPr>
      </w:pPr>
      <w:r>
        <w:rPr/>
      </w:r>
    </w:p>
    <w:p>
      <w:pPr>
        <w:pStyle w:val="Normal"/>
        <w:keepNext w:val="true"/>
        <w:widowControl/>
        <w:suppressAutoHyphens w:val="true"/>
        <w:bidi w:val="0"/>
        <w:spacing w:before="0" w:after="0"/>
        <w:ind w:left="0" w:right="0" w:hanging="0"/>
        <w:jc w:val="both"/>
        <w:rPr/>
      </w:pPr>
      <w:r>
        <w:rPr>
          <w:rFonts w:eastAsia="Comic Sans MS" w:cs="Calibri" w:ascii="Calibri" w:hAnsi="Calibri" w:asciiTheme="minorHAnsi" w:cstheme="minorHAnsi" w:hAnsiTheme="minorHAnsi"/>
          <w:color w:val="auto"/>
        </w:rPr>
        <w:t xml:space="preserve">Quotidien départemental, </w:t>
      </w:r>
      <w:r>
        <w:rPr>
          <w:rFonts w:eastAsia="Comic Sans MS" w:cs="Calibri" w:ascii="Calibri" w:hAnsi="Calibri" w:asciiTheme="minorHAnsi" w:cstheme="minorHAnsi" w:hAnsiTheme="minorHAnsi"/>
          <w:i/>
          <w:color w:val="auto"/>
        </w:rPr>
        <w:t>LA PRESSE DE LA MANCHE</w:t>
      </w:r>
      <w:r>
        <w:rPr>
          <w:rFonts w:eastAsia="Comic Sans MS" w:cs="Calibri" w:ascii="Calibri" w:hAnsi="Calibri" w:asciiTheme="minorHAnsi" w:cstheme="minorHAnsi" w:hAnsiTheme="minorHAnsi"/>
          <w:color w:val="auto"/>
        </w:rPr>
        <w:t xml:space="preserve"> tire quotidiennement à 23 000 exemplaires. Le titre est leader dans la presqu’île du Cotentin. </w:t>
      </w:r>
      <w:r>
        <w:rPr>
          <w:rFonts w:eastAsia="Comic Sans MS" w:cs="Calibri" w:ascii="Calibri" w:hAnsi="Calibri" w:asciiTheme="minorHAnsi" w:cstheme="minorHAnsi" w:hAnsiTheme="minorHAnsi"/>
          <w:i/>
          <w:color w:val="auto"/>
        </w:rPr>
        <w:t>La Presse de la Manche</w:t>
      </w:r>
      <w:r>
        <w:rPr>
          <w:rFonts w:eastAsia="Comic Sans MS" w:cs="Calibri" w:ascii="Calibri" w:hAnsi="Calibri" w:asciiTheme="minorHAnsi" w:cstheme="minorHAnsi" w:hAnsiTheme="minorHAnsi"/>
          <w:color w:val="auto"/>
        </w:rPr>
        <w:t xml:space="preserve"> est présente 7/7 jours dans les kiosques, puisqu’elle compte depuis trente ans une édition dominicale et paraît les jours fériés sauf Noël, Jour de l’An et 1er mai. Avec plus de 60 % d’abonnés portés et postés (dont une large majorité livrée par ses soixante porteurs), </w:t>
      </w:r>
      <w:r>
        <w:rPr>
          <w:rFonts w:eastAsia="Comic Sans MS" w:cs="Calibri" w:ascii="Calibri" w:hAnsi="Calibri" w:asciiTheme="minorHAnsi" w:cstheme="minorHAnsi" w:hAnsiTheme="minorHAnsi"/>
          <w:i/>
          <w:color w:val="auto"/>
        </w:rPr>
        <w:t>LA PRESSE DE LA MANCHE</w:t>
      </w:r>
      <w:r>
        <w:rPr>
          <w:rFonts w:eastAsia="Comic Sans MS" w:cs="Calibri" w:ascii="Calibri" w:hAnsi="Calibri" w:asciiTheme="minorHAnsi" w:cstheme="minorHAnsi" w:hAnsiTheme="minorHAnsi"/>
          <w:color w:val="auto"/>
        </w:rPr>
        <w:t xml:space="preserve"> a un lectorat très fidèle, fidélité mise encore en exergue par un très fort taux de pénétration dans la Presqu'île du Cotentin, parfois supérieur à 50% des foyers.</w:t>
      </w:r>
      <w:r>
        <w:rPr>
          <w:rFonts w:cs="Calibri" w:ascii="Calibri" w:hAnsi="Calibri" w:asciiTheme="minorHAnsi" w:cstheme="minorHAnsi" w:hAnsiTheme="minorHAnsi"/>
          <w:color w:val="auto"/>
        </w:rPr>
        <w:t xml:space="preserve"> Depuis 2017, La Presse de la Manche est aussi présente sur internet, sur la plateforme actu.fr. Grâce à ce nouveau canal, les informations diffusées par La Presse de la Manche n’ont jamais été aussi lues : près de 4 millions de pages vues par mois en 2020.</w:t>
      </w:r>
    </w:p>
    <w:p>
      <w:pPr>
        <w:pStyle w:val="Normal"/>
        <w:widowControl/>
        <w:suppressAutoHyphens w:val="true"/>
        <w:bidi w:val="0"/>
        <w:spacing w:before="0" w:after="0"/>
        <w:ind w:left="0" w:right="0" w:hanging="0"/>
        <w:jc w:val="both"/>
        <w:rPr>
          <w:rFonts w:ascii="Calibri" w:hAnsi="Calibri" w:eastAsia="Comic Sans MS" w:cs="Calibri" w:asciiTheme="minorHAnsi" w:cstheme="minorHAnsi" w:hAnsiTheme="minorHAnsi"/>
          <w:b/>
          <w:b/>
          <w:color w:val="auto"/>
          <w:u w:val="single"/>
        </w:rPr>
      </w:pPr>
      <w:r>
        <w:rPr/>
      </w:r>
    </w:p>
    <w:p>
      <w:pPr>
        <w:pStyle w:val="Normal"/>
        <w:widowControl/>
        <w:suppressAutoHyphens w:val="true"/>
        <w:bidi w:val="0"/>
        <w:spacing w:before="0" w:after="0"/>
        <w:ind w:left="0" w:right="0" w:hanging="0"/>
        <w:jc w:val="both"/>
        <w:rPr/>
      </w:pPr>
      <w:r>
        <w:rPr>
          <w:rFonts w:eastAsia="Comic Sans MS" w:cs="Calibri" w:ascii="Calibri" w:hAnsi="Calibri" w:asciiTheme="minorHAnsi" w:cstheme="minorHAnsi" w:hAnsiTheme="minorHAnsi"/>
          <w:b/>
          <w:color w:val="auto"/>
          <w:u w:val="single"/>
        </w:rPr>
        <w:t>HISTORIQUE</w:t>
      </w:r>
    </w:p>
    <w:p>
      <w:pPr>
        <w:pStyle w:val="Normal"/>
        <w:widowControl/>
        <w:suppressAutoHyphens w:val="true"/>
        <w:bidi w:val="0"/>
        <w:spacing w:before="0" w:after="0"/>
        <w:ind w:left="0" w:right="0" w:hanging="0"/>
        <w:jc w:val="both"/>
        <w:rPr/>
      </w:pPr>
      <w:r>
        <w:rPr>
          <w:rFonts w:eastAsia="Comic Sans MS" w:cs="Calibri" w:ascii="Calibri" w:hAnsi="Calibri" w:asciiTheme="minorHAnsi" w:cstheme="minorHAnsi" w:hAnsiTheme="minorHAnsi"/>
          <w:color w:val="auto"/>
        </w:rPr>
        <w:t xml:space="preserve">Le 5 novembre 1889, naissance du </w:t>
      </w:r>
      <w:r>
        <w:rPr>
          <w:rFonts w:eastAsia="Comic Sans MS" w:cs="Calibri" w:ascii="Calibri" w:hAnsi="Calibri" w:asciiTheme="minorHAnsi" w:cstheme="minorHAnsi" w:hAnsiTheme="minorHAnsi"/>
          <w:i/>
          <w:color w:val="auto"/>
        </w:rPr>
        <w:t>REVEIL CHERBOURGEOIS</w:t>
      </w:r>
      <w:r>
        <w:rPr>
          <w:rFonts w:eastAsia="Comic Sans MS" w:cs="Calibri" w:ascii="Calibri" w:hAnsi="Calibri" w:asciiTheme="minorHAnsi" w:cstheme="minorHAnsi" w:hAnsiTheme="minorHAnsi"/>
          <w:color w:val="auto"/>
        </w:rPr>
        <w:t xml:space="preserve">, </w:t>
      </w:r>
      <w:r>
        <w:rPr>
          <w:rFonts w:cs="Calibri" w:ascii="Calibri" w:hAnsi="Calibri" w:asciiTheme="minorHAnsi" w:cstheme="minorHAnsi" w:hAnsiTheme="minorHAnsi"/>
          <w:color w:val="auto"/>
        </w:rPr>
        <w:t xml:space="preserve">il y a donc 130 ans, </w:t>
      </w:r>
      <w:r>
        <w:rPr>
          <w:rFonts w:eastAsia="Comic Sans MS" w:cs="Calibri" w:ascii="Calibri" w:hAnsi="Calibri" w:asciiTheme="minorHAnsi" w:cstheme="minorHAnsi" w:hAnsiTheme="minorHAnsi"/>
          <w:color w:val="auto"/>
        </w:rPr>
        <w:t xml:space="preserve">un bihebdomadaire (parution mardi et vendredi) fondé par Jean-Baptiste BIARD. L’ancêtre de </w:t>
      </w:r>
      <w:r>
        <w:rPr>
          <w:rFonts w:eastAsia="Comic Sans MS" w:cs="Calibri" w:ascii="Calibri" w:hAnsi="Calibri" w:asciiTheme="minorHAnsi" w:cstheme="minorHAnsi" w:hAnsiTheme="minorHAnsi"/>
          <w:i/>
          <w:color w:val="auto"/>
        </w:rPr>
        <w:t xml:space="preserve">LA PRESSE DE LA MANCHE </w:t>
      </w:r>
      <w:r>
        <w:rPr>
          <w:rFonts w:eastAsia="Comic Sans MS" w:cs="Calibri" w:ascii="Calibri" w:hAnsi="Calibri" w:asciiTheme="minorHAnsi" w:cstheme="minorHAnsi" w:hAnsiTheme="minorHAnsi"/>
          <w:color w:val="auto"/>
        </w:rPr>
        <w:t xml:space="preserve">est tiré à 4 500 exemplaires. Très vite, la diffusion du </w:t>
      </w:r>
      <w:r>
        <w:rPr>
          <w:rFonts w:eastAsia="Comic Sans MS" w:cs="Calibri" w:ascii="Calibri" w:hAnsi="Calibri" w:asciiTheme="minorHAnsi" w:cstheme="minorHAnsi" w:hAnsiTheme="minorHAnsi"/>
          <w:i/>
          <w:color w:val="auto"/>
        </w:rPr>
        <w:t>REVEIL</w:t>
      </w:r>
      <w:r>
        <w:rPr>
          <w:rFonts w:eastAsia="Comic Sans MS" w:cs="Calibri" w:ascii="Calibri" w:hAnsi="Calibri" w:asciiTheme="minorHAnsi" w:cstheme="minorHAnsi" w:hAnsiTheme="minorHAnsi"/>
          <w:color w:val="auto"/>
        </w:rPr>
        <w:t xml:space="preserve"> va augmenter dans l’agglomération cherbourgeoise puis dans tout le Cotentin. En 1902, le </w:t>
      </w:r>
      <w:r>
        <w:rPr>
          <w:rFonts w:eastAsia="Comic Sans MS" w:cs="Calibri" w:ascii="Calibri" w:hAnsi="Calibri" w:asciiTheme="minorHAnsi" w:cstheme="minorHAnsi" w:hAnsiTheme="minorHAnsi"/>
          <w:i/>
          <w:color w:val="auto"/>
        </w:rPr>
        <w:t>REVEIL CHERBOURGEOIS</w:t>
      </w:r>
      <w:r>
        <w:rPr>
          <w:rFonts w:eastAsia="Comic Sans MS" w:cs="Calibri" w:ascii="Calibri" w:hAnsi="Calibri" w:asciiTheme="minorHAnsi" w:cstheme="minorHAnsi" w:hAnsiTheme="minorHAnsi"/>
          <w:color w:val="auto"/>
        </w:rPr>
        <w:t xml:space="preserve"> laisse sa place au </w:t>
      </w:r>
      <w:r>
        <w:rPr>
          <w:rFonts w:eastAsia="Comic Sans MS" w:cs="Calibri" w:ascii="Calibri" w:hAnsi="Calibri" w:asciiTheme="minorHAnsi" w:cstheme="minorHAnsi" w:hAnsiTheme="minorHAnsi"/>
          <w:i/>
          <w:color w:val="auto"/>
        </w:rPr>
        <w:t>REVEIL DE LA MANCHE</w:t>
      </w:r>
      <w:r>
        <w:rPr>
          <w:rFonts w:eastAsia="Comic Sans MS" w:cs="Calibri" w:ascii="Calibri" w:hAnsi="Calibri" w:asciiTheme="minorHAnsi" w:cstheme="minorHAnsi" w:hAnsiTheme="minorHAnsi"/>
          <w:color w:val="auto"/>
        </w:rPr>
        <w:t xml:space="preserve"> et, en 1905, paraît le premier quotidien </w:t>
      </w:r>
      <w:r>
        <w:rPr>
          <w:rFonts w:eastAsia="Comic Sans MS" w:cs="Calibri" w:ascii="Calibri" w:hAnsi="Calibri" w:asciiTheme="minorHAnsi" w:cstheme="minorHAnsi" w:hAnsiTheme="minorHAnsi"/>
          <w:i/>
          <w:color w:val="auto"/>
        </w:rPr>
        <w:t>CHERBOURG ECLAIR</w:t>
      </w:r>
      <w:r>
        <w:rPr>
          <w:rFonts w:eastAsia="Comic Sans MS" w:cs="Calibri" w:ascii="Calibri" w:hAnsi="Calibri" w:asciiTheme="minorHAnsi" w:cstheme="minorHAnsi" w:hAnsiTheme="minorHAnsi"/>
          <w:color w:val="auto"/>
        </w:rPr>
        <w:t xml:space="preserve">, tandis que </w:t>
      </w:r>
      <w:r>
        <w:rPr>
          <w:rFonts w:eastAsia="Comic Sans MS" w:cs="Calibri" w:ascii="Calibri" w:hAnsi="Calibri" w:asciiTheme="minorHAnsi" w:cstheme="minorHAnsi" w:hAnsiTheme="minorHAnsi"/>
          <w:i/>
          <w:color w:val="auto"/>
        </w:rPr>
        <w:t>LE REVEIL</w:t>
      </w:r>
      <w:r>
        <w:rPr>
          <w:rFonts w:eastAsia="Comic Sans MS" w:cs="Calibri" w:ascii="Calibri" w:hAnsi="Calibri" w:asciiTheme="minorHAnsi" w:cstheme="minorHAnsi" w:hAnsiTheme="minorHAnsi"/>
          <w:color w:val="auto"/>
        </w:rPr>
        <w:t xml:space="preserve"> devient un bihebdomadaire du mercredi et samedi. André BIARD, le fils du fondateur, entrera dans l’entreprise en 1919 au lendemain de la Grande Guerre. C’est lui qui va assurer la pérennité du journal jusqu’en 1941. </w:t>
      </w:r>
      <w:r>
        <w:rPr>
          <w:rFonts w:eastAsia="Comic Sans MS" w:cs="Calibri" w:ascii="Calibri" w:hAnsi="Calibri" w:asciiTheme="minorHAnsi" w:cstheme="minorHAnsi" w:hAnsiTheme="minorHAnsi"/>
          <w:i/>
          <w:color w:val="auto"/>
        </w:rPr>
        <w:t>CHERBOURG ECLAIR</w:t>
      </w:r>
      <w:r>
        <w:rPr>
          <w:rFonts w:eastAsia="Comic Sans MS" w:cs="Calibri" w:ascii="Calibri" w:hAnsi="Calibri" w:asciiTheme="minorHAnsi" w:cstheme="minorHAnsi" w:hAnsiTheme="minorHAnsi"/>
          <w:color w:val="auto"/>
        </w:rPr>
        <w:t xml:space="preserve"> va donc vivre de 1905 à 1944.</w:t>
      </w:r>
    </w:p>
    <w:p>
      <w:pPr>
        <w:pStyle w:val="Normal"/>
        <w:widowControl/>
        <w:suppressAutoHyphens w:val="true"/>
        <w:bidi w:val="0"/>
        <w:spacing w:before="0" w:after="0"/>
        <w:ind w:left="0" w:right="0" w:hanging="0"/>
        <w:jc w:val="both"/>
        <w:rPr/>
      </w:pPr>
      <w:r>
        <w:rPr>
          <w:rFonts w:eastAsia="Comic Sans MS" w:cs="Calibri" w:ascii="Calibri" w:hAnsi="Calibri" w:asciiTheme="minorHAnsi" w:cstheme="minorHAnsi" w:hAnsiTheme="minorHAnsi"/>
          <w:color w:val="auto"/>
        </w:rPr>
        <w:t xml:space="preserve">A la libération, le 3 juillet 1944, </w:t>
      </w:r>
      <w:r>
        <w:rPr>
          <w:rFonts w:eastAsia="Comic Sans MS" w:cs="Calibri" w:ascii="Calibri" w:hAnsi="Calibri" w:asciiTheme="minorHAnsi" w:cstheme="minorHAnsi" w:hAnsiTheme="minorHAnsi"/>
          <w:i/>
          <w:color w:val="auto"/>
        </w:rPr>
        <w:t>CHERBOURG ECLAIR</w:t>
      </w:r>
      <w:r>
        <w:rPr>
          <w:rFonts w:eastAsia="Comic Sans MS" w:cs="Calibri" w:ascii="Calibri" w:hAnsi="Calibri" w:asciiTheme="minorHAnsi" w:cstheme="minorHAnsi" w:hAnsiTheme="minorHAnsi"/>
          <w:color w:val="auto"/>
        </w:rPr>
        <w:t xml:space="preserve"> est remplacé par </w:t>
      </w:r>
      <w:r>
        <w:rPr>
          <w:rFonts w:eastAsia="Comic Sans MS" w:cs="Calibri" w:ascii="Calibri" w:hAnsi="Calibri" w:asciiTheme="minorHAnsi" w:cstheme="minorHAnsi" w:hAnsiTheme="minorHAnsi"/>
          <w:i/>
          <w:color w:val="auto"/>
        </w:rPr>
        <w:t>LA PRESSE CHERBOURGEOISE</w:t>
      </w:r>
      <w:r>
        <w:rPr>
          <w:rFonts w:eastAsia="Comic Sans MS" w:cs="Calibri" w:ascii="Calibri" w:hAnsi="Calibri" w:asciiTheme="minorHAnsi" w:cstheme="minorHAnsi" w:hAnsiTheme="minorHAnsi"/>
          <w:color w:val="auto"/>
        </w:rPr>
        <w:t xml:space="preserve">. Sous l’impulsion de Marc GIUSTINIANI (marié à la petite fille du fondateur) le titre va s’appeler, le 5 octobre 1953, </w:t>
      </w:r>
      <w:r>
        <w:rPr>
          <w:rFonts w:eastAsia="Comic Sans MS" w:cs="Calibri" w:ascii="Calibri" w:hAnsi="Calibri" w:asciiTheme="minorHAnsi" w:cstheme="minorHAnsi" w:hAnsiTheme="minorHAnsi"/>
          <w:i/>
          <w:color w:val="auto"/>
        </w:rPr>
        <w:t>LA PRESSE DE LA MANCHE</w:t>
      </w:r>
      <w:r>
        <w:rPr>
          <w:rFonts w:eastAsia="Comic Sans MS" w:cs="Calibri" w:ascii="Calibri" w:hAnsi="Calibri" w:asciiTheme="minorHAnsi" w:cstheme="minorHAnsi" w:hAnsiTheme="minorHAnsi"/>
          <w:color w:val="auto"/>
        </w:rPr>
        <w:t xml:space="preserve">. L’horizon s’élargit en février 1990, le journal entre dans le groupe </w:t>
      </w:r>
      <w:r>
        <w:rPr>
          <w:rFonts w:eastAsia="Comic Sans MS" w:cs="Calibri" w:ascii="Calibri" w:hAnsi="Calibri" w:asciiTheme="minorHAnsi" w:cstheme="minorHAnsi" w:hAnsiTheme="minorHAnsi"/>
          <w:i/>
          <w:color w:val="auto"/>
        </w:rPr>
        <w:t>OUEST-FRANCE</w:t>
      </w:r>
      <w:r>
        <w:rPr>
          <w:rFonts w:eastAsia="Comic Sans MS" w:cs="Calibri" w:ascii="Calibri" w:hAnsi="Calibri" w:asciiTheme="minorHAnsi" w:cstheme="minorHAnsi" w:hAnsiTheme="minorHAnsi"/>
          <w:color w:val="auto"/>
        </w:rPr>
        <w:t xml:space="preserve">, mais garde son autonomie éditoriale. Un exemple unique en France. En 2012, après l’installation de nouveaux groupes couleurs à la rotative, sont lancés les cahiers spéciaux du samedi et du dimanche. Le journal gratuit </w:t>
      </w:r>
      <w:r>
        <w:rPr>
          <w:rFonts w:eastAsia="Comic Sans MS" w:cs="Calibri" w:ascii="Calibri" w:hAnsi="Calibri" w:asciiTheme="minorHAnsi" w:cstheme="minorHAnsi" w:hAnsiTheme="minorHAnsi"/>
          <w:i/>
          <w:color w:val="auto"/>
        </w:rPr>
        <w:t>Publi7</w:t>
      </w:r>
      <w:r>
        <w:rPr>
          <w:rFonts w:eastAsia="Comic Sans MS" w:cs="Calibri" w:ascii="Calibri" w:hAnsi="Calibri" w:asciiTheme="minorHAnsi" w:cstheme="minorHAnsi" w:hAnsiTheme="minorHAnsi"/>
          <w:color w:val="auto"/>
        </w:rPr>
        <w:t xml:space="preserve"> s’enrichit d’une information locale décalée.</w:t>
      </w:r>
    </w:p>
    <w:p>
      <w:pPr>
        <w:pStyle w:val="Normal"/>
        <w:widowControl/>
        <w:suppressAutoHyphens w:val="true"/>
        <w:bidi w:val="0"/>
        <w:spacing w:before="0" w:after="0"/>
        <w:ind w:left="0" w:right="0" w:hanging="0"/>
        <w:jc w:val="both"/>
        <w:rPr/>
      </w:pPr>
      <w:r>
        <w:rPr>
          <w:rFonts w:eastAsia="Comic Sans MS" w:cs="Calibri" w:ascii="Calibri" w:hAnsi="Calibri" w:asciiTheme="minorHAnsi" w:cstheme="minorHAnsi" w:hAnsiTheme="minorHAnsi"/>
          <w:color w:val="auto"/>
        </w:rPr>
        <w:t>Depuis 2016, la Presse de la Manche fait partie du groupe Publihebdos (qui rassemble près de 100 hebdomadaires en France et donc désormais un quotidien), toujours au sein du groupe SIPA-Ouest-France. La Presse de la Manche, comme le groupe Publihebdos, est présidée par Francis Gaunand. Le directeur délégué est Laurent Gouhier, le rédacteur en chef adjoint est Chrismaël Marchand.</w:t>
      </w:r>
    </w:p>
    <w:p>
      <w:pPr>
        <w:pStyle w:val="Normal"/>
        <w:widowControl/>
        <w:suppressAutoHyphens w:val="true"/>
        <w:bidi w:val="0"/>
        <w:spacing w:before="0" w:after="0"/>
        <w:ind w:left="0" w:right="0" w:hanging="0"/>
        <w:jc w:val="both"/>
        <w:rPr/>
      </w:pPr>
      <w:r>
        <w:rPr>
          <w:rFonts w:eastAsia="Comic Sans MS" w:cs="Calibri" w:ascii="Calibri" w:hAnsi="Calibri" w:asciiTheme="minorHAnsi" w:cstheme="minorHAnsi" w:hAnsiTheme="minorHAnsi"/>
          <w:color w:val="auto"/>
        </w:rPr>
        <w:t xml:space="preserve">Tout en conservant une totale autonomie tant dans le domaine rédactionnel que commercial, La Presse de la Manche a développé ces derniers mois son secteur industriel : les rotatives installées en cœur de ville à Cherbourg impriment désormais </w:t>
      </w:r>
      <w:r>
        <w:rPr>
          <w:rFonts w:cs="Calibri" w:ascii="Calibri" w:hAnsi="Calibri" w:asciiTheme="minorHAnsi" w:cstheme="minorHAnsi" w:hAnsiTheme="minorHAnsi"/>
          <w:color w:val="auto"/>
        </w:rPr>
        <w:t>une cinquantaine d’</w:t>
      </w:r>
      <w:r>
        <w:rPr>
          <w:rFonts w:eastAsia="Comic Sans MS" w:cs="Calibri" w:ascii="Calibri" w:hAnsi="Calibri" w:asciiTheme="minorHAnsi" w:cstheme="minorHAnsi" w:hAnsiTheme="minorHAnsi"/>
          <w:color w:val="auto"/>
        </w:rPr>
        <w:t>hebdomadaires chaque semaine. Le journal vient d’ailleurs d’investir dans deux nouvelles tours de rotative pour proposer à ses lecteurs un journal tout en couleurs.</w:t>
      </w:r>
    </w:p>
    <w:p>
      <w:pPr>
        <w:pStyle w:val="Normal"/>
        <w:widowControl/>
        <w:suppressAutoHyphens w:val="true"/>
        <w:bidi w:val="0"/>
        <w:spacing w:before="0" w:after="0"/>
        <w:ind w:left="0" w:right="0" w:hanging="0"/>
        <w:jc w:val="both"/>
        <w:rPr/>
      </w:pPr>
      <w:r>
        <w:rPr>
          <w:rFonts w:eastAsia="Comic Sans MS" w:cs="Calibri" w:ascii="Calibri" w:hAnsi="Calibri" w:asciiTheme="minorHAnsi" w:cstheme="minorHAnsi" w:hAnsiTheme="minorHAnsi"/>
          <w:color w:val="auto"/>
        </w:rPr>
        <w:t xml:space="preserve">Le 10 janvier 2017, La Presse de la Manche a changé de format, passant au tabloïd. Depuis avril 2017, La Presse de la Manche édite aussi un journal gratuit, C’est à Cherbourg, distribué à 250 00 exemplaires à Cherbourg-en-Cotentin. L’équipe compte deux community-managers et deux commerciales </w:t>
      </w:r>
      <w:r>
        <w:rPr>
          <w:rFonts w:cs="Calibri" w:ascii="Calibri" w:hAnsi="Calibri" w:asciiTheme="minorHAnsi" w:cstheme="minorHAnsi" w:hAnsiTheme="minorHAnsi"/>
          <w:color w:val="auto"/>
        </w:rPr>
        <w:t>attitrés et s’appuie aussi sur le service publicité de La Presse de la Manche.</w:t>
      </w:r>
    </w:p>
    <w:p>
      <w:pPr>
        <w:pStyle w:val="Normal"/>
        <w:ind w:left="57" w:hanging="57"/>
        <w:jc w:val="both"/>
        <w:rPr>
          <w:rFonts w:ascii="Calibri" w:hAnsi="Calibri" w:eastAsia="Comic Sans MS" w:cs="Calibri" w:asciiTheme="minorHAnsi" w:cstheme="minorHAnsi" w:hAnsiTheme="minorHAnsi"/>
          <w:color w:val="auto"/>
        </w:rPr>
      </w:pPr>
      <w:r>
        <w:rPr>
          <w:rFonts w:eastAsia="Comic Sans MS" w:cs="Calibri" w:ascii="Calibri" w:hAnsi="Calibri" w:asciiTheme="minorHAnsi" w:cstheme="minorHAnsi" w:hAnsiTheme="minorHAnsi"/>
          <w:color w:val="auto"/>
        </w:rPr>
        <w:t xml:space="preserve"> </w:t>
      </w:r>
    </w:p>
    <w:p>
      <w:pPr>
        <w:pStyle w:val="Normal"/>
        <w:jc w:val="both"/>
        <w:rPr>
          <w:rFonts w:ascii="Calibri" w:hAnsi="Calibri" w:cs="Calibri" w:asciiTheme="minorHAnsi" w:cstheme="minorHAnsi" w:hAnsiTheme="minorHAnsi"/>
          <w:color w:val="auto"/>
        </w:rPr>
      </w:pPr>
      <w:r>
        <w:rPr>
          <w:rFonts w:eastAsia="Comic Sans MS" w:cs="Calibri" w:ascii="Calibri" w:hAnsi="Calibri" w:asciiTheme="minorHAnsi" w:cstheme="minorHAnsi" w:hAnsiTheme="minorHAnsi"/>
          <w:b/>
          <w:color w:val="auto"/>
          <w:u w:val="single"/>
        </w:rPr>
        <w:t>LES VENTES</w:t>
      </w:r>
    </w:p>
    <w:p>
      <w:pPr>
        <w:pStyle w:val="Normal"/>
        <w:jc w:val="both"/>
        <w:rPr>
          <w:rFonts w:ascii="Calibri" w:hAnsi="Calibri" w:eastAsia="Comic Sans MS" w:cs="Calibri" w:asciiTheme="minorHAnsi" w:cstheme="minorHAnsi" w:hAnsiTheme="minorHAnsi"/>
          <w:b/>
          <w:b/>
          <w:color w:val="auto"/>
          <w:u w:val="single"/>
        </w:rPr>
      </w:pPr>
      <w:r>
        <w:rPr>
          <w:rFonts w:eastAsia="Comic Sans MS" w:cs="Calibri" w:cstheme="minorHAnsi" w:ascii="Calibri" w:hAnsi="Calibri"/>
          <w:b/>
          <w:color w:val="auto"/>
          <w:u w:val="single"/>
        </w:rPr>
      </w:r>
    </w:p>
    <w:p>
      <w:pPr>
        <w:pStyle w:val="Normal"/>
        <w:jc w:val="both"/>
        <w:rPr>
          <w:rFonts w:ascii="Calibri" w:hAnsi="Calibri" w:cs="Calibri" w:asciiTheme="minorHAnsi" w:cstheme="minorHAnsi" w:hAnsiTheme="minorHAnsi"/>
          <w:color w:val="auto"/>
        </w:rPr>
      </w:pPr>
      <w:r>
        <w:rPr>
          <w:rFonts w:eastAsia="Comic Sans MS" w:cs="Calibri" w:ascii="Calibri" w:hAnsi="Calibri" w:asciiTheme="minorHAnsi" w:cstheme="minorHAnsi" w:hAnsiTheme="minorHAnsi"/>
          <w:color w:val="auto"/>
        </w:rPr>
        <w:t>12 300 acheteurs sont fidélisés (10 500 par portage et 1 800 par la Poste).</w:t>
      </w:r>
    </w:p>
    <w:p>
      <w:pPr>
        <w:pStyle w:val="Normal"/>
        <w:jc w:val="both"/>
        <w:rPr>
          <w:rFonts w:ascii="Calibri" w:hAnsi="Calibri" w:cs="Calibri" w:asciiTheme="minorHAnsi" w:cstheme="minorHAnsi" w:hAnsiTheme="minorHAnsi"/>
          <w:color w:val="auto"/>
        </w:rPr>
      </w:pPr>
      <w:r>
        <w:rPr>
          <w:rFonts w:eastAsia="Comic Sans MS" w:cs="Calibri" w:ascii="Calibri" w:hAnsi="Calibri" w:asciiTheme="minorHAnsi" w:cstheme="minorHAnsi" w:hAnsiTheme="minorHAnsi"/>
          <w:color w:val="auto"/>
        </w:rPr>
        <w:t>Le reste des ventes se fait grâce à un réseau de dépositaires (400 points de ventes répartis sur tout le département de la Manche et plus particulièrement dans le Nord-Cotentin).</w:t>
      </w:r>
    </w:p>
    <w:p>
      <w:pPr>
        <w:pStyle w:val="Normal"/>
        <w:numPr>
          <w:ilvl w:val="0"/>
          <w:numId w:val="33"/>
        </w:numPr>
        <w:spacing w:before="0" w:after="0"/>
        <w:contextualSpacing/>
        <w:jc w:val="both"/>
        <w:rPr/>
      </w:pPr>
      <w:r>
        <w:rPr>
          <w:rFonts w:eastAsia="Comic Sans MS" w:cs="Calibri" w:ascii="Calibri" w:hAnsi="Calibri" w:asciiTheme="minorHAnsi" w:cstheme="minorHAnsi" w:hAnsiTheme="minorHAnsi"/>
          <w:color w:val="auto"/>
        </w:rPr>
        <w:t xml:space="preserve">Dans le Cotentin, 9 lecteurs de quotidien sur 10 achètent </w:t>
      </w:r>
      <w:r>
        <w:rPr>
          <w:rFonts w:eastAsia="Comic Sans MS" w:cs="Calibri" w:ascii="Calibri" w:hAnsi="Calibri" w:asciiTheme="minorHAnsi" w:cstheme="minorHAnsi" w:hAnsiTheme="minorHAnsi"/>
          <w:i/>
          <w:color w:val="auto"/>
        </w:rPr>
        <w:t>La Presse de la Manche</w:t>
      </w:r>
    </w:p>
    <w:p>
      <w:pPr>
        <w:pStyle w:val="Normal"/>
        <w:numPr>
          <w:ilvl w:val="0"/>
          <w:numId w:val="33"/>
        </w:numPr>
        <w:spacing w:before="0" w:after="0"/>
        <w:contextualSpacing/>
        <w:jc w:val="both"/>
        <w:rPr/>
      </w:pPr>
      <w:r>
        <w:rPr>
          <w:rFonts w:eastAsia="Comic Sans MS" w:cs="Calibri" w:ascii="Calibri" w:hAnsi="Calibri" w:asciiTheme="minorHAnsi" w:cstheme="minorHAnsi" w:hAnsiTheme="minorHAnsi"/>
          <w:color w:val="auto"/>
        </w:rPr>
        <w:t>Le journal est lu par près de 100 000 personnes, en moyenne, chaque jour</w:t>
      </w:r>
    </w:p>
    <w:p>
      <w:pPr>
        <w:pStyle w:val="Normal"/>
        <w:numPr>
          <w:ilvl w:val="0"/>
          <w:numId w:val="33"/>
        </w:numPr>
        <w:spacing w:before="0" w:after="0"/>
        <w:contextualSpacing/>
        <w:jc w:val="both"/>
        <w:rPr/>
      </w:pPr>
      <w:r>
        <w:rPr>
          <w:rFonts w:eastAsia="Comic Sans MS" w:cs="Calibri" w:ascii="Calibri" w:hAnsi="Calibri" w:asciiTheme="minorHAnsi" w:cstheme="minorHAnsi" w:hAnsiTheme="minorHAnsi"/>
          <w:color w:val="auto"/>
        </w:rPr>
        <w:t>Le lectorat est plus jeune (45% de moins de 40 ans) et plus féminin que celui d’</w:t>
      </w:r>
      <w:r>
        <w:rPr>
          <w:rFonts w:eastAsia="Comic Sans MS" w:cs="Calibri" w:ascii="Calibri" w:hAnsi="Calibri" w:asciiTheme="minorHAnsi" w:cstheme="minorHAnsi" w:hAnsiTheme="minorHAnsi"/>
          <w:i/>
          <w:color w:val="auto"/>
        </w:rPr>
        <w:t>Ouest-France</w:t>
      </w:r>
    </w:p>
    <w:p>
      <w:pPr>
        <w:pStyle w:val="Normal"/>
        <w:numPr>
          <w:ilvl w:val="0"/>
          <w:numId w:val="33"/>
        </w:numPr>
        <w:spacing w:before="0" w:after="0"/>
        <w:contextualSpacing/>
        <w:jc w:val="both"/>
        <w:rPr/>
      </w:pPr>
      <w:r>
        <w:rPr>
          <w:rFonts w:eastAsia="Comic Sans MS" w:cs="Calibri" w:ascii="Calibri" w:hAnsi="Calibri" w:asciiTheme="minorHAnsi" w:cstheme="minorHAnsi" w:hAnsiTheme="minorHAnsi"/>
          <w:color w:val="auto"/>
        </w:rPr>
        <w:t>La diffusion est plus forte le samedi avec 28 000 ex (supplément TV depuis 1987)</w:t>
      </w:r>
    </w:p>
    <w:p>
      <w:pPr>
        <w:pStyle w:val="Normal"/>
        <w:numPr>
          <w:ilvl w:val="0"/>
          <w:numId w:val="33"/>
        </w:numPr>
        <w:spacing w:before="0" w:after="0"/>
        <w:contextualSpacing/>
        <w:jc w:val="both"/>
        <w:rPr/>
      </w:pPr>
      <w:r>
        <w:rPr>
          <w:rFonts w:eastAsia="Comic Sans MS" w:cs="Calibri" w:ascii="Calibri" w:hAnsi="Calibri" w:asciiTheme="minorHAnsi" w:cstheme="minorHAnsi" w:hAnsiTheme="minorHAnsi"/>
          <w:color w:val="auto"/>
        </w:rPr>
        <w:t>L’édition du dimanche existe depuis 1987 (17 000 ex)</w:t>
      </w:r>
    </w:p>
    <w:p>
      <w:pPr>
        <w:pStyle w:val="Normal"/>
        <w:numPr>
          <w:ilvl w:val="0"/>
          <w:numId w:val="33"/>
        </w:numPr>
        <w:spacing w:before="0" w:after="0"/>
        <w:contextualSpacing/>
        <w:jc w:val="both"/>
        <w:rPr/>
      </w:pPr>
      <w:r>
        <w:rPr>
          <w:rFonts w:eastAsia="Comic Sans MS" w:cs="Calibri" w:ascii="Calibri" w:hAnsi="Calibri" w:asciiTheme="minorHAnsi" w:cstheme="minorHAnsi" w:hAnsiTheme="minorHAnsi"/>
          <w:color w:val="auto"/>
        </w:rPr>
        <w:t>Part de la publicité dans le chiffre d’affaires du journal : 25 %</w:t>
      </w:r>
    </w:p>
    <w:p>
      <w:pPr>
        <w:pStyle w:val="Normal"/>
        <w:numPr>
          <w:ilvl w:val="0"/>
          <w:numId w:val="33"/>
        </w:numPr>
        <w:spacing w:before="0" w:after="0"/>
        <w:contextualSpacing/>
        <w:jc w:val="both"/>
        <w:rPr>
          <w:rFonts w:ascii="Calibri" w:hAnsi="Calibri" w:cs="Calibri" w:asciiTheme="minorHAnsi" w:cstheme="minorHAnsi" w:hAnsiTheme="minorHAnsi"/>
          <w:color w:val="auto"/>
        </w:rPr>
      </w:pPr>
      <w:r>
        <w:rPr>
          <w:rFonts w:eastAsia="Comic Sans MS" w:cs="Calibri" w:ascii="Calibri" w:hAnsi="Calibri" w:asciiTheme="minorHAnsi" w:cstheme="minorHAnsi" w:hAnsiTheme="minorHAnsi"/>
          <w:color w:val="auto"/>
        </w:rPr>
        <w:t>Le prix de vente est de 1 euro en semaine et le dimanche, 1,20 euro le samedi avec le programme TV de la semaine</w:t>
      </w:r>
    </w:p>
    <w:p>
      <w:pPr>
        <w:pStyle w:val="Normal"/>
        <w:jc w:val="both"/>
        <w:rPr>
          <w:rFonts w:ascii="Calibri" w:hAnsi="Calibri" w:eastAsia="Arial" w:cs="Calibri" w:asciiTheme="minorHAnsi" w:cstheme="minorHAnsi" w:hAnsiTheme="minorHAnsi"/>
          <w:color w:val="auto"/>
        </w:rPr>
      </w:pPr>
      <w:r>
        <w:rPr>
          <w:rFonts w:eastAsia="Arial" w:cs="Calibri" w:cstheme="minorHAnsi" w:ascii="Calibri" w:hAnsi="Calibri"/>
          <w:color w:val="auto"/>
        </w:rPr>
      </w:r>
    </w:p>
    <w:p>
      <w:pPr>
        <w:pStyle w:val="Normal"/>
        <w:ind w:left="-6" w:hanging="0"/>
        <w:jc w:val="both"/>
        <w:rPr>
          <w:rFonts w:ascii="Calibri" w:hAnsi="Calibri" w:cs="Calibri" w:asciiTheme="minorHAnsi" w:cstheme="minorHAnsi" w:hAnsiTheme="minorHAnsi"/>
          <w:color w:val="auto"/>
        </w:rPr>
      </w:pPr>
      <w:r>
        <w:rPr>
          <w:rFonts w:eastAsia="Comic Sans MS" w:cs="Calibri" w:ascii="Calibri" w:hAnsi="Calibri" w:asciiTheme="minorHAnsi" w:cstheme="minorHAnsi" w:hAnsiTheme="minorHAnsi"/>
          <w:b/>
          <w:color w:val="auto"/>
          <w:u w:val="single"/>
        </w:rPr>
        <w:t>LE PERSONNEL</w:t>
      </w:r>
    </w:p>
    <w:p>
      <w:pPr>
        <w:pStyle w:val="Normal"/>
        <w:ind w:left="-6" w:hanging="0"/>
        <w:jc w:val="both"/>
        <w:rPr>
          <w:rFonts w:ascii="Calibri" w:hAnsi="Calibri" w:eastAsia="Arial" w:cs="Calibri" w:asciiTheme="minorHAnsi" w:cstheme="minorHAnsi" w:hAnsiTheme="minorHAnsi"/>
          <w:color w:val="auto"/>
        </w:rPr>
      </w:pPr>
      <w:r>
        <w:rPr>
          <w:rFonts w:eastAsia="Arial" w:cs="Calibri" w:cstheme="minorHAnsi" w:ascii="Calibri" w:hAnsi="Calibri"/>
          <w:color w:val="auto"/>
        </w:rPr>
      </w:r>
    </w:p>
    <w:p>
      <w:pPr>
        <w:pStyle w:val="Normal"/>
        <w:ind w:left="-6" w:hanging="0"/>
        <w:jc w:val="both"/>
        <w:rPr>
          <w:rFonts w:ascii="Calibri" w:hAnsi="Calibri" w:cs="Calibri" w:asciiTheme="minorHAnsi" w:cstheme="minorHAnsi" w:hAnsiTheme="minorHAnsi"/>
          <w:color w:val="auto"/>
        </w:rPr>
      </w:pPr>
      <w:r>
        <w:rPr>
          <w:rFonts w:eastAsia="Comic Sans MS" w:cs="Calibri" w:ascii="Calibri" w:hAnsi="Calibri" w:asciiTheme="minorHAnsi" w:cstheme="minorHAnsi" w:hAnsiTheme="minorHAnsi"/>
          <w:i/>
          <w:color w:val="auto"/>
        </w:rPr>
        <w:t>LA PRESSE DE LA MANCHE</w:t>
      </w:r>
      <w:r>
        <w:rPr>
          <w:rFonts w:eastAsia="Comic Sans MS" w:cs="Calibri" w:ascii="Calibri" w:hAnsi="Calibri" w:asciiTheme="minorHAnsi" w:cstheme="minorHAnsi" w:hAnsiTheme="minorHAnsi"/>
          <w:color w:val="auto"/>
        </w:rPr>
        <w:t xml:space="preserve"> emploie directement près de 90 personnes. La rédaction est composée de 27 journalistes</w:t>
      </w:r>
      <w:r>
        <w:rPr>
          <w:rFonts w:cs="Calibri" w:ascii="Calibri" w:hAnsi="Calibri" w:asciiTheme="minorHAnsi" w:cstheme="minorHAnsi" w:hAnsiTheme="minorHAnsi"/>
          <w:color w:val="auto"/>
        </w:rPr>
        <w:t>, mais une centaine de correspondants interviennent régulièrement</w:t>
      </w:r>
      <w:r>
        <w:rPr>
          <w:rFonts w:eastAsia="Comic Sans MS" w:cs="Calibri" w:ascii="Calibri" w:hAnsi="Calibri" w:asciiTheme="minorHAnsi" w:cstheme="minorHAnsi" w:hAnsiTheme="minorHAnsi"/>
          <w:color w:val="auto"/>
        </w:rPr>
        <w:t>. Une équipe de 7 personnes gère le service des ventes. La régie publicitaire est animée par sept commerciaux.</w:t>
      </w:r>
    </w:p>
    <w:p>
      <w:pPr>
        <w:pStyle w:val="Normal"/>
        <w:jc w:val="both"/>
        <w:rPr>
          <w:rFonts w:ascii="Calibri" w:hAnsi="Calibri" w:eastAsia="Arial" w:cs="Calibri" w:asciiTheme="minorHAnsi" w:cstheme="minorHAnsi" w:hAnsiTheme="minorHAnsi"/>
          <w:color w:val="auto"/>
        </w:rPr>
      </w:pPr>
      <w:r>
        <w:rPr>
          <w:rFonts w:eastAsia="Arial" w:cs="Calibri" w:cstheme="minorHAnsi" w:ascii="Calibri" w:hAnsi="Calibri"/>
          <w:color w:val="auto"/>
        </w:rPr>
      </w:r>
    </w:p>
    <w:p>
      <w:pPr>
        <w:pStyle w:val="Normal"/>
        <w:ind w:left="-6" w:hanging="0"/>
        <w:jc w:val="both"/>
        <w:rPr>
          <w:rFonts w:ascii="Calibri" w:hAnsi="Calibri" w:cs="Calibri" w:asciiTheme="minorHAnsi" w:cstheme="minorHAnsi" w:hAnsiTheme="minorHAnsi"/>
          <w:color w:val="auto"/>
          <w:sz w:val="23"/>
          <w:szCs w:val="23"/>
        </w:rPr>
      </w:pPr>
      <w:r>
        <w:rPr>
          <w:rFonts w:eastAsia="Comic Sans MS" w:cs="Calibri" w:ascii="Calibri" w:hAnsi="Calibri" w:asciiTheme="minorHAnsi" w:cstheme="minorHAnsi" w:hAnsiTheme="minorHAnsi"/>
          <w:b/>
          <w:color w:val="auto"/>
          <w:sz w:val="23"/>
          <w:szCs w:val="23"/>
          <w:u w:val="single"/>
        </w:rPr>
        <w:t>IDENTIFICATION</w:t>
      </w:r>
    </w:p>
    <w:p>
      <w:pPr>
        <w:pStyle w:val="Normal"/>
        <w:ind w:left="-6" w:hanging="0"/>
        <w:jc w:val="both"/>
        <w:rPr>
          <w:rFonts w:ascii="Calibri" w:hAnsi="Calibri" w:eastAsia="Arial" w:cs="Calibri" w:asciiTheme="minorHAnsi" w:cstheme="minorHAnsi" w:hAnsiTheme="minorHAnsi"/>
          <w:color w:val="auto"/>
          <w:sz w:val="23"/>
          <w:szCs w:val="23"/>
        </w:rPr>
      </w:pPr>
      <w:r>
        <w:rPr>
          <w:rFonts w:eastAsia="Arial" w:cs="Calibri" w:cstheme="minorHAnsi" w:ascii="Calibri" w:hAnsi="Calibri"/>
          <w:color w:val="auto"/>
          <w:sz w:val="23"/>
          <w:szCs w:val="23"/>
        </w:rPr>
      </w:r>
    </w:p>
    <w:p>
      <w:pPr>
        <w:pStyle w:val="Normal"/>
        <w:ind w:left="-6" w:hanging="0"/>
        <w:jc w:val="both"/>
        <w:rPr>
          <w:rFonts w:ascii="Calibri" w:hAnsi="Calibri" w:cs="Calibri" w:asciiTheme="minorHAnsi" w:cstheme="minorHAnsi" w:hAnsiTheme="minorHAnsi"/>
          <w:color w:val="auto"/>
          <w:sz w:val="23"/>
          <w:szCs w:val="23"/>
        </w:rPr>
      </w:pPr>
      <w:r>
        <w:rPr>
          <w:rFonts w:eastAsia="Comic Sans MS" w:cs="Calibri" w:ascii="Calibri" w:hAnsi="Calibri" w:asciiTheme="minorHAnsi" w:cstheme="minorHAnsi" w:hAnsiTheme="minorHAnsi"/>
          <w:color w:val="auto"/>
          <w:sz w:val="23"/>
          <w:szCs w:val="23"/>
        </w:rPr>
        <w:t>SOCIÉTÉ CHERBOURGEOISE D’ÉDITIONS</w:t>
      </w:r>
    </w:p>
    <w:p>
      <w:pPr>
        <w:pStyle w:val="Normal"/>
        <w:ind w:left="-6" w:hanging="0"/>
        <w:jc w:val="both"/>
        <w:rPr>
          <w:rFonts w:ascii="Calibri" w:hAnsi="Calibri" w:cs="Calibri" w:asciiTheme="minorHAnsi" w:cstheme="minorHAnsi" w:hAnsiTheme="minorHAnsi"/>
          <w:color w:val="auto"/>
          <w:sz w:val="23"/>
          <w:szCs w:val="23"/>
        </w:rPr>
      </w:pPr>
      <w:r>
        <w:rPr>
          <w:rFonts w:eastAsia="Comic Sans MS" w:cs="Calibri" w:ascii="Calibri" w:hAnsi="Calibri" w:asciiTheme="minorHAnsi" w:cstheme="minorHAnsi" w:hAnsiTheme="minorHAnsi"/>
          <w:color w:val="auto"/>
          <w:sz w:val="23"/>
          <w:szCs w:val="23"/>
        </w:rPr>
        <w:t>Siège social : 9 rue Gambetta - BP 408 - 50104 CHERBOURG-OCTEVILLE cedex</w:t>
      </w:r>
    </w:p>
    <w:p>
      <w:pPr>
        <w:pStyle w:val="Normal"/>
        <w:ind w:left="-6" w:hanging="0"/>
        <w:jc w:val="both"/>
        <w:rPr>
          <w:rFonts w:ascii="Calibri" w:hAnsi="Calibri" w:cs="Calibri" w:asciiTheme="minorHAnsi" w:cstheme="minorHAnsi" w:hAnsiTheme="minorHAnsi"/>
          <w:color w:val="auto"/>
          <w:sz w:val="23"/>
          <w:szCs w:val="23"/>
        </w:rPr>
      </w:pPr>
      <w:r>
        <w:rPr>
          <w:rFonts w:eastAsia="Comic Sans MS" w:cs="Calibri" w:ascii="Calibri" w:hAnsi="Calibri" w:asciiTheme="minorHAnsi" w:cstheme="minorHAnsi" w:hAnsiTheme="minorHAnsi"/>
          <w:color w:val="auto"/>
          <w:sz w:val="23"/>
          <w:szCs w:val="23"/>
        </w:rPr>
        <w:t>RCS Cherbourg : 775 610 686 9,</w:t>
      </w:r>
    </w:p>
    <w:p>
      <w:pPr>
        <w:pStyle w:val="Normal"/>
        <w:ind w:left="-6" w:hanging="0"/>
        <w:jc w:val="both"/>
        <w:rPr>
          <w:rFonts w:ascii="Calibri" w:hAnsi="Calibri" w:cs="Calibri" w:asciiTheme="minorHAnsi" w:cstheme="minorHAnsi" w:hAnsiTheme="minorHAnsi"/>
          <w:color w:val="auto"/>
          <w:sz w:val="23"/>
          <w:szCs w:val="23"/>
        </w:rPr>
      </w:pPr>
      <w:r>
        <w:rPr>
          <w:rFonts w:eastAsia="Comic Sans MS" w:cs="Calibri" w:ascii="Calibri" w:hAnsi="Calibri" w:asciiTheme="minorHAnsi" w:cstheme="minorHAnsi" w:hAnsiTheme="minorHAnsi"/>
          <w:color w:val="auto"/>
          <w:sz w:val="23"/>
          <w:szCs w:val="23"/>
        </w:rPr>
        <w:t>Tél.  02 33 97 16 16</w:t>
      </w:r>
    </w:p>
    <w:p>
      <w:pPr>
        <w:pStyle w:val="Normal"/>
        <w:ind w:left="-6" w:hanging="0"/>
        <w:jc w:val="both"/>
        <w:rPr>
          <w:rFonts w:ascii="Calibri" w:hAnsi="Calibri" w:cs="Calibri" w:asciiTheme="minorHAnsi" w:cstheme="minorHAnsi" w:hAnsiTheme="minorHAnsi"/>
          <w:color w:val="auto"/>
          <w:sz w:val="23"/>
          <w:szCs w:val="23"/>
        </w:rPr>
      </w:pPr>
      <w:r>
        <w:rPr>
          <w:rFonts w:eastAsia="Comic Sans MS" w:cs="Calibri" w:ascii="Calibri" w:hAnsi="Calibri" w:asciiTheme="minorHAnsi" w:cstheme="minorHAnsi" w:hAnsiTheme="minorHAnsi"/>
          <w:color w:val="auto"/>
          <w:sz w:val="23"/>
          <w:szCs w:val="23"/>
        </w:rPr>
        <w:t>Fax  02 33 97 16 06</w:t>
      </w:r>
    </w:p>
    <w:p>
      <w:pPr>
        <w:pStyle w:val="Normal"/>
        <w:ind w:left="-6" w:hanging="0"/>
        <w:jc w:val="center"/>
        <w:rPr>
          <w:rFonts w:ascii="Calibri" w:hAnsi="Calibri" w:eastAsia="Arial" w:cs="Calibri" w:asciiTheme="minorHAnsi" w:cstheme="minorHAnsi" w:hAnsiTheme="minorHAnsi"/>
          <w:color w:val="auto"/>
          <w:sz w:val="23"/>
          <w:szCs w:val="23"/>
        </w:rPr>
      </w:pPr>
      <w:r>
        <w:rPr>
          <w:rFonts w:eastAsia="Arial" w:cs="Calibri" w:cstheme="minorHAnsi" w:ascii="Calibri" w:hAnsi="Calibri"/>
          <w:color w:val="auto"/>
          <w:sz w:val="23"/>
          <w:szCs w:val="23"/>
        </w:rPr>
      </w:r>
    </w:p>
    <w:p>
      <w:pPr>
        <w:pStyle w:val="Normal"/>
        <w:ind w:left="-6" w:hanging="0"/>
        <w:jc w:val="both"/>
        <w:rPr>
          <w:rFonts w:ascii="Calibri" w:hAnsi="Calibri" w:cs="Calibri" w:asciiTheme="minorHAnsi" w:cstheme="minorHAnsi" w:hAnsiTheme="minorHAnsi"/>
          <w:color w:val="auto"/>
          <w:sz w:val="23"/>
          <w:szCs w:val="23"/>
        </w:rPr>
      </w:pPr>
      <w:r>
        <w:rPr>
          <w:rFonts w:eastAsia="Arial" w:cs="Calibri" w:ascii="Calibri" w:hAnsi="Calibri" w:asciiTheme="minorHAnsi" w:cstheme="minorHAnsi" w:hAnsiTheme="minorHAnsi"/>
          <w:b/>
          <w:color w:val="auto"/>
          <w:sz w:val="23"/>
          <w:szCs w:val="23"/>
        </w:rPr>
        <w:t>Un site pour mieux connaître La Presse de la Manche :</w:t>
      </w:r>
    </w:p>
    <w:p>
      <w:pPr>
        <w:pStyle w:val="Normal"/>
        <w:ind w:left="-6" w:hanging="0"/>
        <w:jc w:val="center"/>
        <w:rPr>
          <w:rFonts w:ascii="Calibri" w:hAnsi="Calibri" w:cs="Calibri" w:asciiTheme="minorHAnsi" w:cstheme="minorHAnsi" w:hAnsiTheme="minorHAnsi"/>
          <w:color w:val="auto"/>
          <w:sz w:val="23"/>
          <w:szCs w:val="23"/>
        </w:rPr>
      </w:pPr>
      <w:hyperlink r:id="rId12">
        <w:r>
          <w:rPr>
            <w:rStyle w:val="LienInternet"/>
            <w:rFonts w:eastAsia="Arial" w:cs="Calibri" w:ascii="Calibri" w:hAnsi="Calibri" w:asciiTheme="minorHAnsi" w:cstheme="minorHAnsi" w:hAnsiTheme="minorHAnsi"/>
            <w:b/>
            <w:color w:val="auto"/>
            <w:sz w:val="23"/>
            <w:szCs w:val="23"/>
          </w:rPr>
          <w:t>http://www.actu.fr/la-presse-de-la-manche</w:t>
        </w:r>
      </w:hyperlink>
    </w:p>
    <w:p>
      <w:pPr>
        <w:pStyle w:val="Normal"/>
        <w:ind w:left="-6" w:hanging="0"/>
        <w:jc w:val="center"/>
        <w:rPr>
          <w:rStyle w:val="LienInternet"/>
          <w:rFonts w:ascii="Calibri" w:hAnsi="Calibri" w:eastAsia="Arial" w:cs="Calibri" w:asciiTheme="minorHAnsi" w:cstheme="minorHAnsi" w:hAnsiTheme="minorHAnsi"/>
          <w:b/>
          <w:b/>
          <w:color w:val="auto"/>
          <w:sz w:val="23"/>
          <w:szCs w:val="23"/>
        </w:rPr>
      </w:pPr>
      <w:r>
        <w:rPr>
          <w:rFonts w:eastAsia="Arial" w:cs="Calibri" w:cstheme="minorHAnsi" w:ascii="Calibri" w:hAnsi="Calibri"/>
          <w:b/>
          <w:color w:val="auto"/>
          <w:sz w:val="23"/>
          <w:szCs w:val="23"/>
        </w:rPr>
      </w:r>
    </w:p>
    <w:p>
      <w:pPr>
        <w:pStyle w:val="Normal"/>
        <w:ind w:left="-6" w:hanging="0"/>
        <w:jc w:val="both"/>
        <w:rPr>
          <w:rFonts w:ascii="Calibri" w:hAnsi="Calibri" w:cs="Calibri" w:asciiTheme="minorHAnsi" w:cstheme="minorHAnsi" w:hAnsiTheme="minorHAnsi"/>
          <w:color w:val="auto"/>
          <w:sz w:val="23"/>
          <w:szCs w:val="23"/>
        </w:rPr>
      </w:pPr>
      <w:r>
        <w:rPr>
          <w:rFonts w:cs="Calibri" w:cstheme="minorHAnsi" w:ascii="Calibri" w:hAnsi="Calibri"/>
          <w:color w:val="auto"/>
          <w:sz w:val="23"/>
          <w:szCs w:val="23"/>
        </w:rPr>
      </w:r>
    </w:p>
    <w:p>
      <w:pPr>
        <w:pStyle w:val="Normal"/>
        <w:ind w:left="-6" w:hanging="0"/>
        <w:jc w:val="both"/>
        <w:rPr>
          <w:rFonts w:ascii="Calibri" w:hAnsi="Calibri" w:cs="Calibri" w:asciiTheme="minorHAnsi" w:cstheme="minorHAnsi" w:hAnsiTheme="minorHAnsi"/>
          <w:color w:val="auto"/>
        </w:rPr>
      </w:pPr>
      <w:r>
        <w:rPr>
          <w:rFonts w:cs="Calibri" w:cstheme="minorHAnsi" w:ascii="Calibri" w:hAnsi="Calibri"/>
          <w:color w:val="auto"/>
        </w:rPr>
      </w:r>
    </w:p>
    <w:p>
      <w:pPr>
        <w:pStyle w:val="Normal"/>
        <w:ind w:left="-6" w:hanging="0"/>
        <w:jc w:val="both"/>
        <w:rPr>
          <w:rFonts w:ascii="Calibri" w:hAnsi="Calibri" w:cs="Calibri" w:asciiTheme="minorHAnsi" w:cstheme="minorHAnsi" w:hAnsiTheme="minorHAnsi"/>
          <w:color w:val="auto"/>
        </w:rPr>
      </w:pPr>
      <w:r>
        <w:rPr>
          <w:rFonts w:eastAsia="Arial" w:cs="Calibri" w:ascii="Calibri" w:hAnsi="Calibri" w:asciiTheme="minorHAnsi" w:cstheme="minorHAnsi" w:hAnsiTheme="minorHAnsi"/>
          <w:b/>
          <w:color w:val="000000"/>
          <w:shd w:fill="E0E0E0" w:val="clear"/>
        </w:rPr>
        <w:t xml:space="preserve">Pour visiter le Journal </w:t>
      </w:r>
      <w:r>
        <w:rPr>
          <w:rFonts w:eastAsia="Arial" w:cs="Calibri" w:ascii="Calibri" w:hAnsi="Calibri" w:asciiTheme="minorHAnsi" w:cstheme="minorHAnsi" w:hAnsiTheme="minorHAnsi"/>
          <w:b/>
          <w:i/>
          <w:color w:val="000000"/>
          <w:shd w:fill="E0E0E0" w:val="clear"/>
        </w:rPr>
        <w:t>La Presse de la Manche</w:t>
      </w:r>
      <w:r>
        <w:rPr>
          <w:rFonts w:eastAsia="Arial" w:cs="Calibri" w:ascii="Calibri" w:hAnsi="Calibri" w:asciiTheme="minorHAnsi" w:cstheme="minorHAnsi" w:hAnsiTheme="minorHAnsi"/>
          <w:b/>
          <w:color w:val="000000"/>
          <w:shd w:fill="E0E0E0" w:val="clear"/>
        </w:rPr>
        <w:t>, téléphoner au 02 33 97 16 16.</w:t>
      </w:r>
    </w:p>
    <w:p>
      <w:pPr>
        <w:pStyle w:val="Normal"/>
        <w:ind w:left="576" w:hanging="0"/>
        <w:jc w:val="center"/>
        <w:rPr>
          <w:rFonts w:ascii="Calibri" w:hAnsi="Calibri" w:eastAsia="Comic Sans MS" w:cs="Calibri" w:asciiTheme="minorHAnsi" w:cstheme="minorHAnsi" w:hAnsiTheme="minorHAnsi"/>
          <w:b/>
          <w:b/>
          <w:color w:val="auto"/>
          <w:sz w:val="22"/>
        </w:rPr>
      </w:pPr>
      <w:r>
        <w:rPr>
          <w:rFonts w:eastAsia="Comic Sans MS" w:cs="Calibri" w:cstheme="minorHAnsi" w:ascii="Calibri" w:hAnsi="Calibri"/>
          <w:b/>
          <w:color w:val="auto"/>
          <w:sz w:val="22"/>
        </w:rPr>
      </w:r>
      <w:r>
        <w:br w:type="page"/>
      </w:r>
    </w:p>
    <w:p>
      <w:pPr>
        <w:pStyle w:val="Normal"/>
        <w:keepNext w:val="false"/>
        <w:suppressAutoHyphens w:val="false"/>
        <w:jc w:val="center"/>
        <w:rPr>
          <w:rFonts w:ascii="Calibri" w:hAnsi="Calibri" w:cs="Calibri" w:asciiTheme="minorHAnsi" w:cstheme="minorHAnsi" w:hAnsiTheme="minorHAnsi"/>
          <w:sz w:val="22"/>
        </w:rPr>
      </w:pPr>
      <w:r>
        <w:rPr>
          <w:rFonts w:eastAsia="Comic Sans MS" w:cs="Calibri" w:ascii="Calibri" w:hAnsi="Calibri" w:asciiTheme="minorHAnsi" w:cstheme="minorHAnsi" w:hAnsiTheme="minorHAnsi"/>
          <w:b/>
          <w:sz w:val="28"/>
          <w:szCs w:val="32"/>
          <w:shd w:fill="E0E0E0" w:val="clear"/>
        </w:rPr>
        <w:t>À photocopier pour informer les parents d'élèves</w:t>
      </w:r>
    </w:p>
    <w:p>
      <w:pPr>
        <w:pStyle w:val="Normal"/>
        <w:rPr/>
      </w:pPr>
      <w:r>
        <w:rPr/>
      </w:r>
    </w:p>
    <w:p>
      <w:pPr>
        <w:pStyle w:val="Normal"/>
        <w:rPr/>
      </w:pPr>
      <w:r>
        <w:rPr/>
      </w:r>
    </w:p>
    <w:p>
      <w:pPr>
        <w:pStyle w:val="Normal"/>
        <w:jc w:val="center"/>
        <w:rPr/>
      </w:pPr>
      <w:r>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b/>
          <w:sz w:val="36"/>
          <w:szCs w:val="36"/>
        </w:rPr>
        <w:t>Votre enfant participe à l’opération</w:t>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b/>
          <w:sz w:val="36"/>
          <w:szCs w:val="36"/>
        </w:rPr>
        <w:t>« Classes presse »</w:t>
      </w:r>
    </w:p>
    <w:p>
      <w:pPr>
        <w:pStyle w:val="Normal"/>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Votre enfant recevra bientôt un journal et ce pendant un total de 8 semaines scolaires. Vous pourrez le lire et parler de l'actualité en famille.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Les élèves apprendront à bien lire la presse, dans sa diversité, grâce aux enseignants de différentes disciplines qui accompagnent l'opération. Ils écriront des articles sur le thème «</w:t>
      </w:r>
      <w:r>
        <w:rPr>
          <w:rFonts w:cs="Calibri" w:ascii="Calibri" w:hAnsi="Calibri" w:asciiTheme="minorHAnsi" w:cstheme="minorHAnsi" w:hAnsiTheme="minorHAnsi"/>
          <w:b/>
          <w:sz w:val="28"/>
          <w:szCs w:val="28"/>
        </w:rPr>
        <w:t xml:space="preserve"> Les ressources de l’océan</w:t>
      </w:r>
      <w:r>
        <w:rPr>
          <w:rFonts w:cs="Calibri" w:ascii="Calibri" w:hAnsi="Calibri" w:asciiTheme="minorHAnsi" w:cstheme="minorHAnsi" w:hAnsiTheme="minorHAnsi"/>
          <w:sz w:val="28"/>
          <w:szCs w:val="28"/>
        </w:rPr>
        <w:t xml:space="preserve"> ». Ils pourront voir valorisée leur expression écrite dans un supplément des quotidiens partenaires fin mai.</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Chaque classe sera suivie par un journaliste « Parrain », qui échangera au moins deux fois avec les élèves. Ces derniers auront la possibilité de visiter une entreprise de presse.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L'information occupe une part croissante dans la vie quotidienne. L'éducation aux médias et à la citoyenneté est donc indispensable.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 xml:space="preserve">L'opération </w:t>
      </w:r>
      <w:r>
        <w:rPr>
          <w:rFonts w:cs="Calibri" w:ascii="Calibri" w:hAnsi="Calibri" w:asciiTheme="minorHAnsi" w:cstheme="minorHAnsi" w:hAnsiTheme="minorHAnsi"/>
          <w:b/>
          <w:sz w:val="28"/>
          <w:szCs w:val="28"/>
        </w:rPr>
        <w:t>Classes presse</w:t>
      </w:r>
      <w:r>
        <w:rPr>
          <w:rFonts w:cs="Calibri" w:ascii="Calibri" w:hAnsi="Calibri" w:asciiTheme="minorHAnsi" w:cstheme="minorHAnsi" w:hAnsiTheme="minorHAnsi"/>
          <w:sz w:val="28"/>
          <w:szCs w:val="28"/>
        </w:rPr>
        <w:t xml:space="preserve"> permet de travailler avec et sur la presse au collège, dans la durée et dans le pluralisme des titres. L'opération trouve sa place dans les programmes des disciplines concernées.</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 xml:space="preserve">Depuis plusieurs années, notamment dans le département de la Manche, l'opération </w:t>
      </w:r>
      <w:r>
        <w:rPr>
          <w:rFonts w:cs="Calibri" w:ascii="Calibri" w:hAnsi="Calibri" w:asciiTheme="minorHAnsi" w:cstheme="minorHAnsi" w:hAnsiTheme="minorHAnsi"/>
          <w:b/>
          <w:sz w:val="28"/>
          <w:szCs w:val="28"/>
        </w:rPr>
        <w:t>Classes presse</w:t>
      </w:r>
      <w:r>
        <w:rPr>
          <w:rFonts w:cs="Calibri" w:ascii="Calibri" w:hAnsi="Calibri" w:asciiTheme="minorHAnsi" w:cstheme="minorHAnsi" w:hAnsiTheme="minorHAnsi"/>
          <w:sz w:val="28"/>
          <w:szCs w:val="28"/>
        </w:rPr>
        <w:t xml:space="preserve"> permet une ouverture au monde, une maîtrise des langages et le développement de l'esprit critique.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 xml:space="preserve">L'opération est possible grâce aux efforts des différents partenaires et au soutien financier du </w:t>
      </w:r>
      <w:r>
        <w:rPr>
          <w:rFonts w:cs="Calibri" w:ascii="Calibri" w:hAnsi="Calibri" w:asciiTheme="minorHAnsi" w:cstheme="minorHAnsi" w:hAnsiTheme="minorHAnsi"/>
          <w:b/>
          <w:i/>
          <w:color w:val="0000FF"/>
          <w:sz w:val="28"/>
          <w:szCs w:val="28"/>
        </w:rPr>
        <w:t>conseil départemental de la Manche</w:t>
      </w:r>
      <w:r>
        <w:rPr>
          <w:rFonts w:cs="Calibri" w:ascii="Calibri" w:hAnsi="Calibri" w:asciiTheme="minorHAnsi" w:cstheme="minorHAnsi" w:hAnsiTheme="minorHAnsi"/>
          <w:sz w:val="28"/>
          <w:szCs w:val="28"/>
        </w:rPr>
        <w:t>.</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b/>
          <w:u w:val="single"/>
        </w:rPr>
        <w:t xml:space="preserve">Partenaires </w:t>
      </w:r>
      <w:r>
        <w:rPr>
          <w:rFonts w:cs="Calibri" w:ascii="Calibri" w:hAnsi="Calibri" w:asciiTheme="minorHAnsi" w:cstheme="minorHAnsi" w:hAnsiTheme="minorHAnsi"/>
          <w:b/>
        </w:rPr>
        <w:t xml:space="preserve">: </w:t>
      </w:r>
      <w:r>
        <w:rPr>
          <w:rFonts w:cs="Calibri" w:ascii="Calibri" w:hAnsi="Calibri" w:asciiTheme="minorHAnsi" w:cstheme="minorHAnsi" w:hAnsiTheme="minorHAnsi"/>
        </w:rPr>
        <w:t xml:space="preserve">l’Éducation Nationale, le conseil départemental de la Manche, les journaux </w:t>
      </w:r>
      <w:r>
        <w:rPr>
          <w:rFonts w:cs="Calibri" w:ascii="Calibri" w:hAnsi="Calibri" w:asciiTheme="minorHAnsi" w:cstheme="minorHAnsi" w:hAnsiTheme="minorHAnsi"/>
          <w:i/>
        </w:rPr>
        <w:t>Ouest-France</w:t>
      </w:r>
      <w:r>
        <w:rPr>
          <w:rFonts w:cs="Calibri" w:ascii="Calibri" w:hAnsi="Calibri" w:asciiTheme="minorHAnsi" w:cstheme="minorHAnsi" w:hAnsiTheme="minorHAnsi"/>
        </w:rPr>
        <w:t xml:space="preserve"> et </w:t>
      </w:r>
      <w:r>
        <w:rPr>
          <w:rFonts w:cs="Calibri" w:ascii="Calibri" w:hAnsi="Calibri" w:asciiTheme="minorHAnsi" w:cstheme="minorHAnsi" w:hAnsiTheme="minorHAnsi"/>
          <w:i/>
        </w:rPr>
        <w:t>La Presse de la Manche.</w:t>
      </w:r>
    </w:p>
    <w:p>
      <w:pPr>
        <w:pStyle w:val="Normal"/>
        <w:jc w:val="right"/>
        <w:rPr/>
      </w:pPr>
      <w:r>
        <w:rPr/>
      </w:r>
    </w:p>
    <w:p>
      <w:pPr>
        <w:pStyle w:val="Normal"/>
        <w:rPr/>
      </w:pPr>
      <w:r>
        <w:rPr/>
      </w:r>
      <w:r>
        <w:br w:type="page"/>
      </w:r>
    </w:p>
    <w:p>
      <w:pPr>
        <w:pStyle w:val="Normal"/>
        <w:rPr>
          <w:rFonts w:ascii="Calibri" w:hAnsi="Calibri" w:cs="Calibri" w:asciiTheme="minorHAnsi" w:cstheme="minorHAnsi" w:hAnsiTheme="minorHAnsi"/>
          <w:sz w:val="23"/>
          <w:szCs w:val="23"/>
        </w:rPr>
      </w:pPr>
      <w:r>
        <w:rPr>
          <w:rFonts w:eastAsia="Comic Sans MS" w:cs="Calibri" w:ascii="Calibri" w:hAnsi="Calibri" w:asciiTheme="minorHAnsi" w:cstheme="minorHAnsi" w:hAnsiTheme="minorHAnsi"/>
          <w:b/>
          <w:sz w:val="23"/>
          <w:szCs w:val="23"/>
          <w:shd w:fill="E0E0E0" w:val="clear"/>
        </w:rPr>
        <w:t>Autorisation parentale relative à la publication de photographies d’élèves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Dans le cadre des activités journalistiques menées pour le projet « Classes presse », votre enfant pourra être photographié afin de donner matière à illustrer les sujets traités dans les différents articles. </w:t>
      </w:r>
    </w:p>
    <w:p>
      <w:pPr>
        <w:pStyle w:val="Normal"/>
        <w:jc w:val="both"/>
        <w:rPr>
          <w:rFonts w:ascii="Calibri" w:hAnsi="Calibri" w:cs="Calibri" w:asciiTheme="minorHAnsi" w:cstheme="minorHAnsi" w:hAnsiTheme="minorHAnsi"/>
          <w:szCs w:val="23"/>
        </w:rPr>
      </w:pPr>
      <w:r>
        <w:rPr>
          <w:rFonts w:cs="Calibri" w:cstheme="minorHAnsi" w:ascii="Calibri" w:hAnsi="Calibri"/>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Ces photographies seront publiées dans les encarts des deux journaux partenaires </w:t>
      </w:r>
      <w:r>
        <w:rPr>
          <w:rFonts w:cs="Calibri" w:ascii="Calibri" w:hAnsi="Calibri" w:asciiTheme="minorHAnsi" w:cstheme="minorHAnsi" w:hAnsiTheme="minorHAnsi"/>
          <w:i/>
          <w:szCs w:val="23"/>
        </w:rPr>
        <w:t>Ouest-France</w:t>
      </w:r>
      <w:r>
        <w:rPr>
          <w:rFonts w:cs="Calibri" w:ascii="Calibri" w:hAnsi="Calibri" w:asciiTheme="minorHAnsi" w:cstheme="minorHAnsi" w:hAnsiTheme="minorHAnsi"/>
          <w:szCs w:val="23"/>
        </w:rPr>
        <w:t xml:space="preserve"> et </w:t>
      </w:r>
      <w:r>
        <w:rPr>
          <w:rFonts w:cs="Calibri" w:ascii="Calibri" w:hAnsi="Calibri" w:asciiTheme="minorHAnsi" w:cstheme="minorHAnsi" w:hAnsiTheme="minorHAnsi"/>
          <w:i/>
          <w:szCs w:val="23"/>
        </w:rPr>
        <w:t>La Presse de la Manche</w:t>
      </w:r>
      <w:r>
        <w:rPr>
          <w:rFonts w:cs="Calibri" w:ascii="Calibri" w:hAnsi="Calibri" w:asciiTheme="minorHAnsi" w:cstheme="minorHAnsi" w:hAnsiTheme="minorHAnsi"/>
          <w:szCs w:val="23"/>
        </w:rPr>
        <w:t xml:space="preserve"> du mardi 8 juin 2021.</w:t>
      </w:r>
    </w:p>
    <w:p>
      <w:pPr>
        <w:pStyle w:val="Normal"/>
        <w:jc w:val="both"/>
        <w:rPr>
          <w:rFonts w:ascii="Calibri" w:hAnsi="Calibri" w:cs="Calibri" w:asciiTheme="minorHAnsi" w:cstheme="minorHAnsi" w:hAnsiTheme="minorHAnsi"/>
          <w:szCs w:val="23"/>
        </w:rPr>
      </w:pPr>
      <w:r>
        <w:rPr>
          <w:rFonts w:cs="Calibri" w:cstheme="minorHAnsi" w:ascii="Calibri" w:hAnsi="Calibri"/>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Pour respecter les obligations légales en la matière, nous vous demandons de retourner aux enseignants responsables du projet l'autorisation dûment remplie et signée. Dans le cas d'une absence de réponse, nous considérerons comme acquis l'accord en vue d'autoriser la publication de la photographie de votre enfant.</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xml:space="preserve">Nous soussignés, Mme . . . . . . . . . . . . . . . . . . . . . et M. . . . . . . . . . . . . . . . . . . . . . . . . . . . . . .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Parents ou responsable(s) légal(aux) de</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xml:space="preserve">. . . . . . . . . . . . . . . . . . . . . . . . . . . . . . . . ...., élève de la classe de . . . . . . . . ....,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xml:space="preserve">autorisons la publication de la photographie de notre enfant dans le cadre du projet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b/>
          <w:sz w:val="23"/>
          <w:szCs w:val="23"/>
        </w:rPr>
        <w:t>« Classes Presse Manche 2021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 xml:space="preserve">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rPr>
        <w:t>Signatures des responsables légaux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4820"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shd w:fill="E6E6E6" w:val="clear"/>
        </w:rPr>
        <w:t>Autorisation à remettre à</w:t>
      </w:r>
    </w:p>
    <w:p>
      <w:pPr>
        <w:pStyle w:val="Normal"/>
        <w:ind w:left="4820" w:hanging="0"/>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4820" w:hanging="0"/>
        <w:rPr>
          <w:rFonts w:ascii="Calibri" w:hAnsi="Calibri" w:cs="Calibri" w:asciiTheme="minorHAnsi" w:cstheme="minorHAnsi" w:hAnsiTheme="minorHAnsi"/>
          <w:sz w:val="23"/>
          <w:szCs w:val="23"/>
        </w:rPr>
      </w:pPr>
      <w:r>
        <w:rPr>
          <w:rFonts w:cs="Calibri" w:ascii="Calibri" w:hAnsi="Calibri" w:asciiTheme="minorHAnsi" w:cstheme="minorHAnsi" w:hAnsiTheme="minorHAnsi"/>
          <w:sz w:val="23"/>
          <w:szCs w:val="23"/>
          <w:shd w:fill="E6E6E6" w:val="clear"/>
        </w:rPr>
        <w:t>Mme, M………………………</w:t>
      </w:r>
    </w:p>
    <w:p>
      <w:pPr>
        <w:pStyle w:val="Normal"/>
        <w:ind w:left="4820" w:hanging="0"/>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left="4820" w:hanging="0"/>
        <w:rPr/>
      </w:pPr>
      <w:r>
        <w:rPr>
          <w:rFonts w:cs="Calibri" w:ascii="Calibri" w:hAnsi="Calibri" w:asciiTheme="minorHAnsi" w:cstheme="minorHAnsi" w:hAnsiTheme="minorHAnsi"/>
          <w:sz w:val="23"/>
          <w:szCs w:val="23"/>
          <w:shd w:fill="E6E6E6" w:val="clear"/>
        </w:rPr>
        <w:t>Professeur de ………………………</w:t>
      </w:r>
    </w:p>
    <w:p>
      <w:pPr>
        <w:pStyle w:val="Normal"/>
        <w:rPr/>
      </w:pPr>
      <w:r>
        <w:rPr/>
      </w:r>
      <w:r>
        <w:br w:type="page"/>
      </w:r>
    </w:p>
    <w:p>
      <w:pPr>
        <w:pStyle w:val="Normal"/>
        <w:jc w:val="center"/>
        <w:rPr>
          <w:rFonts w:ascii="Calibri" w:hAnsi="Calibri" w:cs="Calibri" w:asciiTheme="minorHAnsi" w:cstheme="minorHAnsi" w:hAnsiTheme="minorHAnsi"/>
          <w:sz w:val="40"/>
          <w:szCs w:val="23"/>
        </w:rPr>
      </w:pPr>
      <w:r>
        <w:rPr>
          <w:rFonts w:eastAsia="Comic Sans MS" w:cs="Calibri" w:ascii="Calibri" w:hAnsi="Calibri" w:asciiTheme="minorHAnsi" w:cstheme="minorHAnsi" w:hAnsiTheme="minorHAnsi"/>
          <w:b/>
          <w:color w:val="0000FF"/>
          <w:sz w:val="40"/>
          <w:szCs w:val="23"/>
        </w:rPr>
        <w:t>Le challenge</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widowControl w:val="false"/>
        <w:ind w:right="6804" w:hanging="0"/>
        <w:rPr>
          <w:rFonts w:ascii="Calibri" w:hAnsi="Calibri" w:eastAsia="Comic Sans MS" w:cs="Calibri" w:asciiTheme="minorHAnsi" w:cstheme="minorHAnsi" w:hAnsiTheme="minorHAnsi"/>
          <w:color w:val="0000FF"/>
          <w:sz w:val="28"/>
          <w:szCs w:val="23"/>
        </w:rPr>
      </w:pPr>
      <w:r>
        <w:rPr>
          <w:rFonts w:eastAsia="Comic Sans MS" w:cs="Calibri" w:ascii="Calibri" w:hAnsi="Calibri" w:asciiTheme="minorHAnsi" w:cstheme="minorHAnsi" w:hAnsiTheme="minorHAnsi"/>
          <w:color w:val="0000FF"/>
          <w:sz w:val="28"/>
          <w:szCs w:val="23"/>
        </w:rPr>
        <w:t>Les articles</w:t>
      </w:r>
    </w:p>
    <w:p>
      <w:pPr>
        <w:pStyle w:val="Normal"/>
        <w:widowControl w:val="false"/>
        <w:rPr>
          <w:rFonts w:ascii="Calibri" w:hAnsi="Calibri" w:cs="Calibri" w:asciiTheme="minorHAnsi" w:cstheme="minorHAnsi" w:hAnsiTheme="minorHAnsi"/>
          <w:szCs w:val="23"/>
        </w:rPr>
      </w:pPr>
      <w:r>
        <w:rPr>
          <w:rFonts w:cs="Calibri" w:ascii="Calibri" w:hAnsi="Calibri" w:asciiTheme="minorHAnsi" w:cstheme="minorHAnsi" w:hAnsiTheme="minorHAnsi"/>
          <w:b/>
          <w:szCs w:val="23"/>
        </w:rPr>
        <w:t>Deux modèles</w:t>
      </w:r>
    </w:p>
    <w:p>
      <w:pPr>
        <w:pStyle w:val="Normal"/>
        <w:widowControl w:val="false"/>
        <w:rPr>
          <w:rFonts w:ascii="Calibri" w:hAnsi="Calibri" w:cs="Calibri" w:asciiTheme="minorHAnsi" w:cstheme="minorHAnsi" w:hAnsiTheme="minorHAnsi"/>
          <w:szCs w:val="23"/>
        </w:rPr>
      </w:pPr>
      <w:r>
        <w:rPr>
          <w:rFonts w:eastAsia="Noto Sans Symbols" w:cs="Calibri" w:ascii="Calibri" w:hAnsi="Calibri" w:asciiTheme="minorHAnsi" w:cstheme="minorHAnsi" w:hAnsiTheme="minorHAnsi"/>
          <w:szCs w:val="23"/>
        </w:rPr>
        <w:t xml:space="preserve">• </w:t>
      </w:r>
      <w:r>
        <w:rPr>
          <w:rFonts w:cs="Calibri" w:ascii="Calibri" w:hAnsi="Calibri" w:asciiTheme="minorHAnsi" w:cstheme="minorHAnsi" w:hAnsiTheme="minorHAnsi"/>
          <w:i/>
          <w:szCs w:val="23"/>
        </w:rPr>
        <w:t xml:space="preserve">Articles longs : </w:t>
      </w:r>
      <w:r>
        <w:rPr>
          <w:rFonts w:cs="Calibri" w:ascii="Calibri" w:hAnsi="Calibri" w:asciiTheme="minorHAnsi" w:cstheme="minorHAnsi" w:hAnsiTheme="minorHAnsi"/>
          <w:b/>
          <w:szCs w:val="23"/>
        </w:rPr>
        <w:t>2 000/3 000 signes (enquêtes, portraits, interviews, reportages...)</w:t>
      </w:r>
    </w:p>
    <w:p>
      <w:pPr>
        <w:pStyle w:val="Normal"/>
        <w:widowControl w:val="false"/>
        <w:rPr>
          <w:rFonts w:ascii="Calibri" w:hAnsi="Calibri" w:cs="Calibri" w:asciiTheme="minorHAnsi" w:cstheme="minorHAnsi" w:hAnsiTheme="minorHAnsi"/>
          <w:szCs w:val="23"/>
        </w:rPr>
      </w:pPr>
      <w:r>
        <w:rPr>
          <w:rFonts w:eastAsia="Noto Sans Symbols" w:cs="Calibri" w:ascii="Calibri" w:hAnsi="Calibri" w:asciiTheme="minorHAnsi" w:cstheme="minorHAnsi" w:hAnsiTheme="minorHAnsi"/>
          <w:szCs w:val="23"/>
        </w:rPr>
        <w:t xml:space="preserve">• </w:t>
      </w:r>
      <w:r>
        <w:rPr>
          <w:rFonts w:cs="Calibri" w:ascii="Calibri" w:hAnsi="Calibri" w:asciiTheme="minorHAnsi" w:cstheme="minorHAnsi" w:hAnsiTheme="minorHAnsi"/>
          <w:i/>
          <w:szCs w:val="23"/>
        </w:rPr>
        <w:t xml:space="preserve">Articles courts : </w:t>
      </w:r>
      <w:r>
        <w:rPr>
          <w:rFonts w:cs="Calibri" w:ascii="Calibri" w:hAnsi="Calibri" w:asciiTheme="minorHAnsi" w:cstheme="minorHAnsi" w:hAnsiTheme="minorHAnsi"/>
          <w:b/>
          <w:szCs w:val="23"/>
        </w:rPr>
        <w:t>500/1 000 signes (brèves, échos, billets d’humeur, d’humour…)</w:t>
      </w:r>
    </w:p>
    <w:p>
      <w:pPr>
        <w:pStyle w:val="Normal"/>
        <w:widowControl w:val="false"/>
        <w:rPr>
          <w:rFonts w:ascii="Calibri" w:hAnsi="Calibri" w:cs="Calibri" w:asciiTheme="minorHAnsi" w:cstheme="minorHAnsi" w:hAnsiTheme="minorHAnsi"/>
          <w:i/>
          <w:i/>
          <w:szCs w:val="23"/>
        </w:rPr>
      </w:pPr>
      <w:r>
        <w:rPr>
          <w:rFonts w:cs="Calibri" w:ascii="Calibri" w:hAnsi="Calibri" w:asciiTheme="minorHAnsi" w:cstheme="minorHAnsi" w:hAnsiTheme="minorHAnsi"/>
          <w:i/>
          <w:szCs w:val="23"/>
        </w:rPr>
        <w:t>En cliquant, dans la barre de tâches, sur outils puis statistiques, on peut connaître le nombre de signes tapés (caractères, espaces compris).</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right="6237" w:hanging="0"/>
        <w:rPr>
          <w:rFonts w:ascii="Calibri" w:hAnsi="Calibri" w:cs="Calibri" w:asciiTheme="minorHAnsi" w:cstheme="minorHAnsi" w:hAnsiTheme="minorHAnsi"/>
          <w:sz w:val="28"/>
          <w:szCs w:val="23"/>
        </w:rPr>
      </w:pPr>
      <w:r>
        <w:rPr>
          <w:rFonts w:eastAsia="Comic Sans MS" w:cs="Calibri" w:ascii="Calibri" w:hAnsi="Calibri" w:asciiTheme="minorHAnsi" w:cstheme="minorHAnsi" w:hAnsiTheme="minorHAnsi"/>
          <w:color w:val="0000FF"/>
          <w:sz w:val="28"/>
          <w:szCs w:val="23"/>
        </w:rPr>
        <w:t>Les illustrations</w:t>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b/>
          <w:szCs w:val="23"/>
        </w:rPr>
        <w:t>Tous les articles longs doivent être accompagnés d’illustrations : photos, dessins et infographies réalisés par les élèves.</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 w:val="23"/>
          <w:szCs w:val="23"/>
        </w:rPr>
      </w:pPr>
      <w:r>
        <w:rPr>
          <w:rFonts w:cs="Calibri" w:ascii="Calibri" w:hAnsi="Calibri" w:asciiTheme="minorHAnsi" w:cstheme="minorHAnsi" w:hAnsiTheme="minorHAnsi"/>
          <w:b/>
          <w:i/>
          <w:sz w:val="23"/>
          <w:szCs w:val="23"/>
          <w:shd w:fill="E0E0E0" w:val="clear"/>
        </w:rPr>
        <w:t xml:space="preserve">       </w:t>
      </w:r>
      <w:r>
        <w:rPr>
          <w:rFonts w:cs="Calibri" w:ascii="Calibri" w:hAnsi="Calibri" w:asciiTheme="minorHAnsi" w:cstheme="minorHAnsi" w:hAnsiTheme="minorHAnsi"/>
          <w:b/>
          <w:i/>
          <w:szCs w:val="23"/>
          <w:shd w:fill="E0E0E0" w:val="clear"/>
        </w:rPr>
        <w:t>Les illustrations ne peuvent en aucun cas être prises dans les journaux ou sur internet.</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Pensez à prendre des photos quand vous faites votre reportage ou votre interview. N'hésitez pas à créer des situations qui illustrent votre article. Des photos en largeur et en hauteur.</w:t>
      </w:r>
    </w:p>
    <w:p>
      <w:pPr>
        <w:pStyle w:val="Normal"/>
        <w:ind w:left="432" w:hanging="432"/>
        <w:jc w:val="center"/>
        <w:rPr>
          <w:rFonts w:ascii="Calibri" w:hAnsi="Calibri" w:cs="Calibri" w:asciiTheme="minorHAnsi" w:cstheme="minorHAnsi" w:hAnsiTheme="minorHAnsi"/>
          <w:i/>
          <w:i/>
          <w:sz w:val="23"/>
          <w:szCs w:val="23"/>
        </w:rPr>
      </w:pPr>
      <w:r>
        <w:rPr>
          <w:rFonts w:cs="Calibri" w:cstheme="minorHAnsi" w:ascii="Calibri" w:hAnsi="Calibri"/>
          <w:i/>
          <w:sz w:val="23"/>
          <w:szCs w:val="23"/>
        </w:rPr>
      </w:r>
    </w:p>
    <w:p>
      <w:pPr>
        <w:pStyle w:val="Normal"/>
        <w:ind w:left="432" w:hanging="432"/>
        <w:jc w:val="center"/>
        <w:rPr>
          <w:rFonts w:ascii="Calibri" w:hAnsi="Calibri" w:cs="Calibri" w:asciiTheme="minorHAnsi" w:cstheme="minorHAnsi" w:hAnsiTheme="minorHAnsi"/>
          <w:szCs w:val="23"/>
        </w:rPr>
      </w:pPr>
      <w:r>
        <w:rPr>
          <w:rFonts w:cs="Calibri" w:ascii="Calibri" w:hAnsi="Calibri" w:asciiTheme="minorHAnsi" w:cstheme="minorHAnsi" w:hAnsiTheme="minorHAnsi"/>
          <w:b/>
          <w:i/>
          <w:szCs w:val="23"/>
          <w:u w:val="single"/>
        </w:rPr>
        <w:t>Consignes pour l'envoi des articles et illustrations</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Attention : </w:t>
      </w:r>
      <w:r>
        <w:rPr>
          <w:rFonts w:cs="Calibri" w:ascii="Calibri" w:hAnsi="Calibri" w:asciiTheme="minorHAnsi" w:cstheme="minorHAnsi" w:hAnsiTheme="minorHAnsi"/>
          <w:b/>
          <w:szCs w:val="23"/>
        </w:rPr>
        <w:t>une haute définition (1 méga-octet minimum, soit 500 k en format jpg) est nécessaire pour l’impression dans les journaux.</w:t>
      </w:r>
    </w:p>
    <w:p>
      <w:pPr>
        <w:pStyle w:val="Normal"/>
        <w:jc w:val="both"/>
        <w:rPr>
          <w:rFonts w:ascii="Calibri" w:hAnsi="Calibri" w:cs="Calibri" w:asciiTheme="minorHAnsi" w:cstheme="minorHAnsi" w:hAnsiTheme="minorHAnsi"/>
          <w:szCs w:val="23"/>
        </w:rPr>
      </w:pPr>
      <w:r>
        <w:rPr>
          <w:rFonts w:cs="Calibri" w:cstheme="minorHAnsi" w:ascii="Calibri" w:hAnsi="Calibri"/>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Conseil </w:t>
      </w:r>
      <w:r>
        <w:rPr>
          <w:rFonts w:cs="Calibri" w:ascii="Calibri" w:hAnsi="Calibri" w:asciiTheme="minorHAnsi" w:cstheme="minorHAnsi" w:hAnsiTheme="minorHAnsi"/>
          <w:b/>
          <w:szCs w:val="23"/>
        </w:rPr>
        <w:t xml:space="preserve">: gardez un exemplaire de la photo, dessin, infographie, sans oublier de noter l’article que cela concerne, la classe et l’auteur de l’illustration.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ind w:hanging="964"/>
        <w:jc w:val="center"/>
        <w:rPr>
          <w:rFonts w:ascii="Calibri" w:hAnsi="Calibri" w:cs="Calibri" w:asciiTheme="minorHAnsi" w:cstheme="minorHAnsi" w:hAnsiTheme="minorHAnsi"/>
          <w:sz w:val="36"/>
          <w:szCs w:val="23"/>
        </w:rPr>
      </w:pPr>
      <w:r>
        <w:rPr>
          <w:rFonts w:eastAsia="Comic Sans MS" w:cs="Calibri" w:ascii="Calibri" w:hAnsi="Calibri" w:asciiTheme="minorHAnsi" w:cstheme="minorHAnsi" w:hAnsiTheme="minorHAnsi"/>
          <w:color w:val="0000FF"/>
          <w:sz w:val="36"/>
          <w:szCs w:val="23"/>
        </w:rPr>
        <w:t>Comment participer au challenge classes presse ?</w:t>
      </w:r>
    </w:p>
    <w:p>
      <w:pPr>
        <w:pStyle w:val="Normal"/>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Chaque classe avec les enseignants (qui décident en dernier recours) doit sélectionner, parmi ses productions : </w:t>
      </w:r>
    </w:p>
    <w:p>
      <w:pPr>
        <w:pStyle w:val="Normal"/>
        <w:jc w:val="both"/>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numPr>
          <w:ilvl w:val="0"/>
          <w:numId w:val="24"/>
        </w:numPr>
        <w:jc w:val="both"/>
        <w:rPr>
          <w:rFonts w:cs="Calibri" w:cstheme="minorHAnsi"/>
          <w:sz w:val="24"/>
          <w:szCs w:val="23"/>
        </w:rPr>
      </w:pPr>
      <w:r>
        <w:rPr>
          <w:rFonts w:cs="Calibri" w:cstheme="minorHAnsi"/>
          <w:b/>
          <w:sz w:val="24"/>
          <w:szCs w:val="23"/>
        </w:rPr>
        <w:t>l</w:t>
      </w:r>
      <w:r>
        <w:rPr>
          <w:rFonts w:eastAsia="Noto Sans Symbols" w:cs="Calibri" w:cstheme="minorHAnsi"/>
          <w:b/>
          <w:sz w:val="24"/>
          <w:szCs w:val="23"/>
        </w:rPr>
        <w:t>es 3 meilleurs articles</w:t>
      </w:r>
      <w:r>
        <w:rPr>
          <w:rFonts w:cs="Calibri" w:cstheme="minorHAnsi"/>
          <w:sz w:val="24"/>
          <w:szCs w:val="23"/>
        </w:rPr>
        <w:t xml:space="preserve"> qui participeront au challenge. Ces articles devront répondre aux règles de l'écriture journalistique et être accompagnés obligatoirement d'une illustration.</w:t>
      </w:r>
    </w:p>
    <w:p>
      <w:pPr>
        <w:pStyle w:val="Normal"/>
        <w:numPr>
          <w:ilvl w:val="0"/>
          <w:numId w:val="24"/>
        </w:numPr>
        <w:jc w:val="both"/>
        <w:rPr>
          <w:rFonts w:cs="Calibri" w:cstheme="minorHAnsi"/>
          <w:sz w:val="23"/>
          <w:szCs w:val="23"/>
        </w:rPr>
      </w:pPr>
      <w:r>
        <w:rPr>
          <w:rFonts w:cs="Calibri" w:cstheme="minorHAnsi"/>
          <w:sz w:val="24"/>
          <w:szCs w:val="23"/>
        </w:rPr>
        <w:t xml:space="preserve">sa </w:t>
      </w:r>
      <w:r>
        <w:rPr>
          <w:rFonts w:cs="Calibri" w:cstheme="minorHAnsi"/>
          <w:b/>
          <w:sz w:val="24"/>
          <w:szCs w:val="23"/>
        </w:rPr>
        <w:t xml:space="preserve">« meilleure image », </w:t>
      </w:r>
      <w:r>
        <w:rPr>
          <w:rFonts w:cs="Calibri" w:cstheme="minorHAnsi"/>
          <w:sz w:val="24"/>
          <w:szCs w:val="23"/>
        </w:rPr>
        <w:t>sur le thème qui participera aux challenges : photo, collage, dessin, affiche...</w:t>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shd w:fill="E6E6E6" w:val="clear"/>
        </w:rPr>
        <w:t>Ces éléments doivent être expédiés à Clarisse Macé, par e-mail uniquement pour le 23 avril</w:t>
      </w:r>
      <w:r>
        <w:rPr>
          <w:rFonts w:cs="Calibri" w:ascii="Calibri" w:hAnsi="Calibri" w:asciiTheme="minorHAnsi" w:cstheme="minorHAnsi" w:hAnsiTheme="minorHAnsi"/>
          <w:b/>
          <w:i/>
          <w:szCs w:val="23"/>
          <w:shd w:fill="E6E6E6" w:val="clear"/>
        </w:rPr>
        <w:t xml:space="preserve"> dernier</w:t>
      </w:r>
      <w:r>
        <w:rPr>
          <w:rFonts w:cs="Calibri" w:ascii="Calibri" w:hAnsi="Calibri" w:asciiTheme="minorHAnsi" w:cstheme="minorHAnsi" w:hAnsiTheme="minorHAnsi"/>
          <w:szCs w:val="23"/>
          <w:shd w:fill="E6E6E6" w:val="clear"/>
        </w:rPr>
        <w:t xml:space="preserve"> </w:t>
      </w:r>
      <w:r>
        <w:rPr>
          <w:rFonts w:cs="Calibri" w:ascii="Calibri" w:hAnsi="Calibri" w:asciiTheme="minorHAnsi" w:cstheme="minorHAnsi" w:hAnsiTheme="minorHAnsi"/>
          <w:b/>
          <w:i/>
          <w:szCs w:val="23"/>
          <w:shd w:fill="E6E6E6" w:val="clear"/>
        </w:rPr>
        <w:t>délai</w:t>
      </w:r>
      <w:r>
        <w:rPr>
          <w:rFonts w:cs="Calibri" w:ascii="Calibri" w:hAnsi="Calibri" w:asciiTheme="minorHAnsi" w:cstheme="minorHAnsi" w:hAnsiTheme="minorHAnsi"/>
          <w:szCs w:val="23"/>
          <w:shd w:fill="E6E6E6" w:val="clear"/>
        </w:rPr>
        <w:t xml:space="preserve"> à </w:t>
      </w:r>
      <w:hyperlink r:id="rId13">
        <w:r>
          <w:rPr>
            <w:rStyle w:val="LienInternet"/>
            <w:rFonts w:cs="Calibri" w:ascii="Calibri" w:hAnsi="Calibri" w:asciiTheme="minorHAnsi" w:cstheme="minorHAnsi" w:hAnsiTheme="minorHAnsi"/>
            <w:color w:val="000000"/>
            <w:szCs w:val="23"/>
            <w:highlight w:val="white"/>
          </w:rPr>
          <w:t>clarisse.mace</w:t>
        </w:r>
      </w:hyperlink>
      <w:hyperlink r:id="rId14">
        <w:r>
          <w:rPr>
            <w:rStyle w:val="LienInternet"/>
            <w:rFonts w:cs="Calibri" w:ascii="Calibri" w:hAnsi="Calibri" w:asciiTheme="minorHAnsi" w:cstheme="minorHAnsi" w:hAnsiTheme="minorHAnsi"/>
            <w:color w:val="000000"/>
            <w:szCs w:val="23"/>
            <w:highlight w:val="white"/>
          </w:rPr>
          <w:t>@ac-normandie.fr</w:t>
        </w:r>
      </w:hyperlink>
      <w:r>
        <w:rPr>
          <w:rStyle w:val="LienInternet"/>
          <w:rFonts w:cs="Calibri" w:ascii="Calibri" w:hAnsi="Calibri" w:asciiTheme="minorHAnsi" w:cstheme="minorHAnsi" w:hAnsiTheme="minorHAnsi"/>
          <w:color w:val="000000"/>
          <w:szCs w:val="23"/>
        </w:rPr>
        <w:t xml:space="preserve"> </w:t>
      </w:r>
      <w:r>
        <w:rPr>
          <w:rFonts w:cs="Calibri" w:ascii="Calibri" w:hAnsi="Calibri" w:asciiTheme="minorHAnsi" w:cstheme="minorHAnsi" w:hAnsiTheme="minorHAnsi"/>
          <w:szCs w:val="23"/>
          <w:shd w:fill="E6E6E6" w:val="clear"/>
        </w:rPr>
        <w:t xml:space="preserve"> </w:t>
      </w:r>
    </w:p>
    <w:p>
      <w:pPr>
        <w:pStyle w:val="Normal"/>
        <w:jc w:val="both"/>
        <w:rPr>
          <w:rFonts w:ascii="Calibri" w:hAnsi="Calibri" w:cs="Calibri" w:asciiTheme="minorHAnsi" w:cstheme="minorHAnsi" w:hAnsiTheme="minorHAnsi"/>
          <w:szCs w:val="23"/>
        </w:rPr>
      </w:pPr>
      <w:r>
        <w:rPr>
          <w:rFonts w:cs="Calibri" w:cstheme="minorHAnsi" w:ascii="Calibri" w:hAnsi="Calibri"/>
          <w:szCs w:val="23"/>
        </w:rPr>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Un jury composé des partenaires de l’opération se réunira le mardi 5 mai et 5 prix seront décernés (3 articles, une illustration et une Mention Spéciale du Jury). Les résultats seront communiqués à toutes les classes participantes et les élèves lauréats seront conviés à la remise des prix. </w:t>
      </w:r>
    </w:p>
    <w:p>
      <w:pPr>
        <w:pStyle w:val="Normal"/>
        <w:rPr/>
      </w:pPr>
      <w:r>
        <w:rPr/>
      </w:r>
      <w:r>
        <w:br w:type="page"/>
      </w:r>
    </w:p>
    <w:p>
      <w:pPr>
        <w:pStyle w:val="Normal"/>
        <w:widowControl w:val="false"/>
        <w:jc w:val="center"/>
        <w:rPr>
          <w:rFonts w:ascii="Calibri" w:hAnsi="Calibri" w:eastAsia="Comic Sans MS" w:cs="Calibri" w:asciiTheme="minorHAnsi" w:cstheme="minorHAnsi" w:hAnsiTheme="minorHAnsi"/>
          <w:b/>
          <w:b/>
          <w:color w:val="0000FF"/>
          <w:sz w:val="36"/>
          <w:szCs w:val="36"/>
        </w:rPr>
      </w:pPr>
      <w:r>
        <w:rPr>
          <w:rFonts w:eastAsia="Comic Sans MS" w:cs="Calibri" w:ascii="Calibri" w:hAnsi="Calibri" w:asciiTheme="minorHAnsi" w:cstheme="minorHAnsi" w:hAnsiTheme="minorHAnsi"/>
          <w:b/>
          <w:color w:val="0000FF"/>
          <w:sz w:val="36"/>
          <w:szCs w:val="36"/>
        </w:rPr>
        <w:t>Quelques considérations générales sur le challenge d’écriture</w:t>
      </w:r>
    </w:p>
    <w:p>
      <w:pPr>
        <w:pStyle w:val="Normal"/>
        <w:widowControl w:val="false"/>
        <w:jc w:val="center"/>
        <w:rPr>
          <w:rFonts w:ascii="Calibri" w:hAnsi="Calibri" w:eastAsia="Comic Sans MS" w:cs="Calibri" w:asciiTheme="minorHAnsi" w:cstheme="minorHAnsi" w:hAnsiTheme="minorHAnsi"/>
          <w:b/>
          <w:b/>
          <w:color w:val="0000FF"/>
          <w:sz w:val="36"/>
          <w:szCs w:val="36"/>
        </w:rPr>
      </w:pPr>
      <w:r>
        <w:rPr/>
      </w:r>
    </w:p>
    <w:p>
      <w:pPr>
        <w:pStyle w:val="Normal"/>
        <w:widowControl w:val="false"/>
        <w:jc w:val="both"/>
        <w:rPr/>
      </w:pPr>
      <w:r>
        <w:rPr>
          <w:rFonts w:cs="Calibri" w:ascii="Calibri" w:hAnsi="Calibri" w:asciiTheme="minorHAnsi" w:cstheme="minorHAnsi" w:hAnsiTheme="minorHAnsi"/>
          <w:b/>
          <w:sz w:val="23"/>
          <w:szCs w:val="23"/>
        </w:rPr>
        <w:t>En s’inscrivant dans le dispositif classe Presse, on répond à plusieurs objectifs pédagogiques tels que la découverte du journal, la découverte d’un vocabulaire et de nouveaux codes, la nécessité d’une réflexion générale sur un thème imposé et le passage à l’écrit. C’est un moment difficile pour l’élève qui doit se confronter à un nouveau style d’écriture. Il semble indispensable de poser au préalable quelques prérequis avec la classe : écrire un article ne s’improvise pas.</w:t>
      </w:r>
    </w:p>
    <w:p>
      <w:pPr>
        <w:pStyle w:val="Normal"/>
        <w:widowControl w:val="false"/>
        <w:jc w:val="both"/>
        <w:rPr>
          <w:rFonts w:ascii="Calibri" w:hAnsi="Calibri" w:cs="Calibri" w:asciiTheme="minorHAnsi" w:cstheme="minorHAnsi" w:hAnsiTheme="minorHAnsi"/>
          <w:b/>
          <w:b/>
          <w:sz w:val="23"/>
          <w:szCs w:val="23"/>
        </w:rPr>
      </w:pPr>
      <w:r>
        <w:rPr/>
      </w:r>
    </w:p>
    <w:p>
      <w:pPr>
        <w:pStyle w:val="Normal"/>
        <w:widowControl w:val="false"/>
        <w:jc w:val="both"/>
        <w:rPr/>
      </w:pPr>
      <w:r>
        <w:rPr>
          <w:rFonts w:cs="Calibri" w:ascii="Calibri" w:hAnsi="Calibri" w:asciiTheme="minorHAnsi" w:cstheme="minorHAnsi" w:hAnsiTheme="minorHAnsi"/>
          <w:b/>
          <w:sz w:val="32"/>
          <w:szCs w:val="32"/>
        </w:rPr>
        <w:t>1- Écrire pour être lu</w:t>
      </w:r>
    </w:p>
    <w:p>
      <w:pPr>
        <w:pStyle w:val="Normal"/>
        <w:widowControl w:val="false"/>
        <w:jc w:val="both"/>
        <w:rPr/>
      </w:pPr>
      <w:r>
        <w:rPr>
          <w:rFonts w:cs="Calibri" w:ascii="Calibri" w:hAnsi="Calibri" w:asciiTheme="minorHAnsi" w:cstheme="minorHAnsi" w:hAnsiTheme="minorHAnsi"/>
          <w:sz w:val="23"/>
          <w:szCs w:val="23"/>
        </w:rPr>
        <w:t>Mettre des élèves en situation d’écriture, c’est d’abord leur rappeler qu’on écrit pour être lu. Une évidence qui ne s’impose pas toujours d’entrée. C’est justement sur cette évidence que repose l’écriture journalistique : écriture simple, efficace, concise, des mots compris par le plus grand nombre, un style vivant. A cet effet, nous vous proposons des extraits d’un petit texte de l’Association des Médias qui nous semble utilement rappeler quelques fondamentaux.</w:t>
      </w:r>
    </w:p>
    <w:p>
      <w:pPr>
        <w:pStyle w:val="Normal"/>
        <w:widowControl w:val="false"/>
        <w:jc w:val="both"/>
        <w:rPr/>
      </w:pPr>
      <w:r>
        <w:rPr>
          <w:rFonts w:cs="Calibri" w:ascii="Calibri" w:hAnsi="Calibri" w:asciiTheme="minorHAnsi" w:cstheme="minorHAnsi" w:hAnsiTheme="minorHAnsi"/>
          <w:b/>
          <w:sz w:val="23"/>
          <w:szCs w:val="23"/>
        </w:rPr>
        <w:t>« On écrit pour être lu »</w:t>
      </w:r>
      <w:r>
        <w:rPr>
          <w:rFonts w:cs="Calibri" w:ascii="Calibri" w:hAnsi="Calibri" w:asciiTheme="minorHAnsi" w:cstheme="minorHAnsi" w:hAnsiTheme="minorHAnsi"/>
          <w:sz w:val="23"/>
          <w:szCs w:val="23"/>
        </w:rPr>
        <w:t xml:space="preserve"> </w:t>
      </w:r>
    </w:p>
    <w:p>
      <w:pPr>
        <w:pStyle w:val="Normal"/>
        <w:widowControl w:val="false"/>
        <w:jc w:val="both"/>
        <w:rPr/>
      </w:pPr>
      <w:r>
        <w:rPr>
          <w:rFonts w:cs="Calibri" w:ascii="Calibri" w:hAnsi="Calibri" w:asciiTheme="minorHAnsi" w:cstheme="minorHAnsi" w:hAnsiTheme="minorHAnsi"/>
          <w:sz w:val="23"/>
          <w:szCs w:val="23"/>
        </w:rPr>
        <w:t xml:space="preserve">Les élèves doivent comprendre qu’ils écrivent pour être lus. Il faut donc définir avec les élèves le lectorat. </w:t>
      </w:r>
    </w:p>
    <w:p>
      <w:pPr>
        <w:pStyle w:val="Normal"/>
        <w:widowControl w:val="false"/>
        <w:jc w:val="both"/>
        <w:rPr/>
      </w:pPr>
      <w:r>
        <w:rPr>
          <w:rFonts w:cs="Calibri" w:ascii="Calibri" w:hAnsi="Calibri" w:asciiTheme="minorHAnsi" w:cstheme="minorHAnsi" w:hAnsiTheme="minorHAnsi"/>
          <w:sz w:val="23"/>
          <w:szCs w:val="23"/>
        </w:rPr>
        <w:t xml:space="preserve">Pour avoir le maximum de chances d’être lu, il est nécessaire de cerner le lecteur, de connaître ses habitudes de lecture, ce qu’il aime et ce qu’il n’aime pas…  </w:t>
      </w:r>
    </w:p>
    <w:p>
      <w:pPr>
        <w:pStyle w:val="Normal"/>
        <w:widowControl w:val="false"/>
        <w:jc w:val="both"/>
        <w:rPr/>
      </w:pPr>
      <w:r>
        <w:rPr>
          <w:rFonts w:cs="Calibri" w:ascii="Calibri" w:hAnsi="Calibri" w:asciiTheme="minorHAnsi" w:cstheme="minorHAnsi" w:hAnsiTheme="minorHAnsi"/>
          <w:b/>
          <w:sz w:val="23"/>
          <w:szCs w:val="23"/>
        </w:rPr>
        <w:t>Les spécificités de l’écriture journalistique</w:t>
      </w:r>
      <w:r>
        <w:rPr>
          <w:rFonts w:cs="Calibri" w:ascii="Calibri" w:hAnsi="Calibri" w:asciiTheme="minorHAnsi" w:cstheme="minorHAnsi" w:hAnsiTheme="minorHAnsi"/>
          <w:sz w:val="23"/>
          <w:szCs w:val="23"/>
        </w:rPr>
        <w:t xml:space="preserve"> </w:t>
      </w:r>
    </w:p>
    <w:p>
      <w:pPr>
        <w:pStyle w:val="Normal"/>
        <w:widowControl w:val="false"/>
        <w:jc w:val="both"/>
        <w:rPr/>
      </w:pPr>
      <w:r>
        <w:rPr>
          <w:rFonts w:cs="Calibri" w:ascii="Calibri" w:hAnsi="Calibri" w:asciiTheme="minorHAnsi" w:cstheme="minorHAnsi" w:hAnsiTheme="minorHAnsi"/>
          <w:sz w:val="23"/>
          <w:szCs w:val="23"/>
        </w:rPr>
        <w:t xml:space="preserve">Les élèves doivent comprendre qu’écrire des articles pour un journal suppose de respecter des règles d’écriture (et de présentation) qui, bien que contraignantes, vont paradoxalement les aider dans leur tâche d’écriture. </w:t>
      </w:r>
    </w:p>
    <w:p>
      <w:pPr>
        <w:pStyle w:val="Normal"/>
        <w:widowControl w:val="false"/>
        <w:jc w:val="both"/>
        <w:rPr/>
      </w:pPr>
      <w:r>
        <w:rPr>
          <w:rFonts w:cs="Calibri" w:ascii="Calibri" w:hAnsi="Calibri" w:asciiTheme="minorHAnsi" w:cstheme="minorHAnsi" w:hAnsiTheme="minorHAnsi"/>
          <w:sz w:val="23"/>
          <w:szCs w:val="23"/>
        </w:rPr>
        <w:t xml:space="preserve">Pour déterminer avec les élèves les règles d’écriture d’un article et identifier les éléments qui le composent, il est nécessaire de prendre appui sur de vrais journaux, d’analyser des articles. </w:t>
      </w:r>
    </w:p>
    <w:p>
      <w:pPr>
        <w:pStyle w:val="Normal"/>
        <w:widowControl w:val="false"/>
        <w:jc w:val="both"/>
        <w:rPr/>
      </w:pPr>
      <w:r>
        <w:rPr>
          <w:rFonts w:cs="Calibri" w:ascii="Calibri" w:hAnsi="Calibri" w:asciiTheme="minorHAnsi" w:cstheme="minorHAnsi" w:hAnsiTheme="minorHAnsi"/>
          <w:sz w:val="23"/>
          <w:szCs w:val="23"/>
        </w:rPr>
        <w:t xml:space="preserve">Avant d’écrire la moindre phrase, </w:t>
      </w:r>
      <w:r>
        <w:rPr>
          <w:rFonts w:cs="Calibri" w:ascii="Calibri" w:hAnsi="Calibri" w:asciiTheme="minorHAnsi" w:cstheme="minorHAnsi" w:hAnsiTheme="minorHAnsi"/>
          <w:b/>
          <w:sz w:val="23"/>
          <w:szCs w:val="23"/>
        </w:rPr>
        <w:t>n’oubliez pas de choisir l’angle</w:t>
      </w:r>
      <w:r>
        <w:rPr>
          <w:rFonts w:cs="Calibri" w:ascii="Calibri" w:hAnsi="Calibri" w:asciiTheme="minorHAnsi" w:cstheme="minorHAnsi" w:hAnsiTheme="minorHAnsi"/>
          <w:sz w:val="23"/>
          <w:szCs w:val="23"/>
        </w:rPr>
        <w:t xml:space="preserve">, c'est-à-dire la façon d’aborder le sujet.   </w:t>
      </w:r>
    </w:p>
    <w:p>
      <w:pPr>
        <w:pStyle w:val="Normal"/>
        <w:widowControl w:val="false"/>
        <w:jc w:val="both"/>
        <w:rPr/>
      </w:pPr>
      <w:r>
        <w:rPr>
          <w:rFonts w:cs="Calibri" w:ascii="Calibri" w:hAnsi="Calibri" w:asciiTheme="minorHAnsi" w:cstheme="minorHAnsi" w:hAnsiTheme="minorHAnsi"/>
          <w:sz w:val="23"/>
          <w:szCs w:val="23"/>
        </w:rPr>
        <w:t xml:space="preserve">Les règles d’écriture d’un article sont fidèles aux habitudes du lecteur : </w:t>
      </w:r>
    </w:p>
    <w:p>
      <w:pPr>
        <w:pStyle w:val="Normal"/>
        <w:widowControl w:val="false"/>
        <w:jc w:val="both"/>
        <w:rPr/>
      </w:pPr>
      <w:r>
        <w:rPr>
          <w:rFonts w:cs="Calibri" w:ascii="Calibri" w:hAnsi="Calibri" w:asciiTheme="minorHAnsi" w:cstheme="minorHAnsi" w:hAnsiTheme="minorHAnsi"/>
          <w:sz w:val="23"/>
          <w:szCs w:val="23"/>
        </w:rPr>
        <w:t>- des phrases courtes, précises</w:t>
      </w:r>
    </w:p>
    <w:p>
      <w:pPr>
        <w:pStyle w:val="Normal"/>
        <w:widowControl w:val="false"/>
        <w:jc w:val="both"/>
        <w:rPr/>
      </w:pPr>
      <w:r>
        <w:rPr>
          <w:rFonts w:cs="Calibri" w:ascii="Calibri" w:hAnsi="Calibri" w:asciiTheme="minorHAnsi" w:cstheme="minorHAnsi" w:hAnsiTheme="minorHAnsi"/>
          <w:sz w:val="23"/>
          <w:szCs w:val="23"/>
        </w:rPr>
        <w:t>- pas plus d’une idée par phrase</w:t>
      </w:r>
    </w:p>
    <w:p>
      <w:pPr>
        <w:pStyle w:val="Normal"/>
        <w:widowControl w:val="false"/>
        <w:jc w:val="both"/>
        <w:rPr/>
      </w:pPr>
      <w:r>
        <w:rPr>
          <w:rFonts w:cs="Calibri" w:ascii="Calibri" w:hAnsi="Calibri" w:asciiTheme="minorHAnsi" w:cstheme="minorHAnsi" w:hAnsiTheme="minorHAnsi"/>
          <w:sz w:val="23"/>
          <w:szCs w:val="23"/>
        </w:rPr>
        <w:t>- un vocabulaire simple</w:t>
      </w:r>
    </w:p>
    <w:p>
      <w:pPr>
        <w:pStyle w:val="Normal"/>
        <w:widowControl w:val="false"/>
        <w:jc w:val="both"/>
        <w:rPr/>
      </w:pPr>
      <w:r>
        <w:rPr>
          <w:rFonts w:cs="Calibri" w:ascii="Calibri" w:hAnsi="Calibri" w:asciiTheme="minorHAnsi" w:cstheme="minorHAnsi" w:hAnsiTheme="minorHAnsi"/>
          <w:sz w:val="23"/>
          <w:szCs w:val="23"/>
        </w:rPr>
        <w:t>- chaque phrase doit apporter une information</w:t>
      </w:r>
    </w:p>
    <w:p>
      <w:pPr>
        <w:pStyle w:val="Normal"/>
        <w:widowControl w:val="false"/>
        <w:jc w:val="both"/>
        <w:rPr/>
      </w:pPr>
      <w:r>
        <w:rPr>
          <w:rFonts w:cs="Calibri" w:ascii="Calibri" w:hAnsi="Calibri" w:asciiTheme="minorHAnsi" w:cstheme="minorHAnsi" w:hAnsiTheme="minorHAnsi"/>
          <w:b/>
          <w:sz w:val="23"/>
          <w:szCs w:val="23"/>
        </w:rPr>
        <w:t xml:space="preserve">Le plan de l’article est simple : il doit répondre aux 5W (Qui ? Quoi ? Où ? Quand ? Pourquoi ?) Mais aussi Comment ? L’article est bâti selon le plan de la pyramide inversée : les infos les plus importantes au début au cas où il faudrait couper la fin de l’article faute de place. </w:t>
      </w:r>
      <w:r>
        <w:rPr>
          <w:rFonts w:cs="Calibri" w:ascii="Calibri" w:hAnsi="Calibri" w:asciiTheme="minorHAnsi" w:cstheme="minorHAnsi" w:hAnsiTheme="minorHAnsi"/>
          <w:sz w:val="23"/>
          <w:szCs w:val="23"/>
        </w:rPr>
        <w:t xml:space="preserve">      </w:t>
      </w:r>
    </w:p>
    <w:p>
      <w:pPr>
        <w:pStyle w:val="Normal"/>
        <w:widowControl w:val="false"/>
        <w:jc w:val="both"/>
        <w:rPr/>
      </w:pPr>
      <w:r>
        <w:rPr>
          <w:rFonts w:cs="Calibri" w:ascii="Calibri" w:hAnsi="Calibri" w:asciiTheme="minorHAnsi" w:cstheme="minorHAnsi" w:hAnsiTheme="minorHAnsi"/>
          <w:sz w:val="23"/>
          <w:szCs w:val="23"/>
        </w:rPr>
        <w:t>On informe dès le début de l’article et ensuite on explique avec le Comment et le Pourquoi.</w:t>
      </w:r>
    </w:p>
    <w:p>
      <w:pPr>
        <w:pStyle w:val="Normal"/>
        <w:widowControl w:val="false"/>
        <w:jc w:val="both"/>
        <w:rPr/>
      </w:pPr>
      <w:r>
        <w:rPr>
          <w:rFonts w:cs="Calibri" w:ascii="Calibri" w:hAnsi="Calibri" w:asciiTheme="minorHAnsi" w:cstheme="minorHAnsi" w:hAnsiTheme="minorHAnsi"/>
          <w:sz w:val="23"/>
          <w:szCs w:val="23"/>
        </w:rPr>
        <w:t xml:space="preserve">Une fois écrit, l’article doit être "habillé" avec un titre, un chapô, une illustration légendée… Chacun de ces éléments obéit aussi à des règles d’écriture précises que les élèves doivent maîtriser.   </w:t>
      </w:r>
    </w:p>
    <w:p>
      <w:pPr>
        <w:pStyle w:val="Normal"/>
        <w:widowControl w:val="false"/>
        <w:jc w:val="both"/>
        <w:rPr/>
      </w:pPr>
      <w:r>
        <w:rPr>
          <w:rFonts w:cs="Calibri" w:ascii="Calibri" w:hAnsi="Calibri" w:asciiTheme="minorHAnsi" w:cstheme="minorHAnsi" w:hAnsiTheme="minorHAnsi"/>
          <w:sz w:val="23"/>
          <w:szCs w:val="23"/>
        </w:rPr>
        <w:t xml:space="preserve">N’oubliez pas de signer chaque article, de légender vos photos. </w:t>
      </w:r>
    </w:p>
    <w:p>
      <w:pPr>
        <w:pStyle w:val="Normal"/>
        <w:widowControl w:val="false"/>
        <w:jc w:val="both"/>
        <w:rPr/>
      </w:pPr>
      <w:r>
        <w:rPr>
          <w:rFonts w:cs="Calibri" w:ascii="Calibri" w:hAnsi="Calibri" w:asciiTheme="minorHAnsi" w:cstheme="minorHAnsi" w:hAnsiTheme="minorHAnsi"/>
          <w:szCs w:val="23"/>
        </w:rPr>
        <w:t xml:space="preserve">N’hésitez pas à faire produire à vos élèves tous les types d’articles (brèves, récits de faits divers, critique, interview…) mais aussi les différents types de textes (injonctifs avec la recette, narratifs avec la fin d’une histoire, rhétoriques pour les poèmes, informatifs pour les "mini exposés" sur un sujet précis…)   </w:t>
      </w:r>
    </w:p>
    <w:p>
      <w:pPr>
        <w:pStyle w:val="Normal"/>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La richesse des types d’articles et de textes sera l’occasion d’accrocher tous les élèves même ceux qui éprouvent des difficultés y compris les plus jeunes. </w:t>
      </w:r>
    </w:p>
    <w:p>
      <w:pPr>
        <w:pStyle w:val="Normal"/>
        <w:ind w:left="840" w:hanging="0"/>
        <w:jc w:val="both"/>
        <w:rPr>
          <w:rFonts w:ascii="Calibri" w:hAnsi="Calibri" w:cs="Calibri" w:asciiTheme="minorHAnsi" w:cstheme="minorHAnsi" w:hAnsiTheme="minorHAnsi"/>
          <w:szCs w:val="23"/>
        </w:rPr>
      </w:pPr>
      <w:r>
        <w:rPr>
          <w:rFonts w:cs="Calibri" w:ascii="Calibri" w:hAnsi="Calibri" w:asciiTheme="minorHAnsi" w:cstheme="minorHAnsi" w:hAnsiTheme="minorHAnsi"/>
          <w:szCs w:val="23"/>
        </w:rPr>
        <w:t xml:space="preserve">    </w:t>
      </w:r>
    </w:p>
    <w:p>
      <w:pPr>
        <w:pStyle w:val="Normal"/>
        <w:ind w:left="840" w:hanging="0"/>
        <w:jc w:val="right"/>
        <w:rPr>
          <w:rFonts w:ascii="Calibri" w:hAnsi="Calibri" w:cs="Calibri" w:asciiTheme="minorHAnsi" w:cstheme="minorHAnsi" w:hAnsiTheme="minorHAnsi"/>
          <w:szCs w:val="23"/>
        </w:rPr>
      </w:pPr>
      <w:r>
        <w:rPr>
          <w:rFonts w:cs="Calibri" w:ascii="Calibri" w:hAnsi="Calibri" w:asciiTheme="minorHAnsi" w:cstheme="minorHAnsi" w:hAnsiTheme="minorHAnsi"/>
          <w:i/>
          <w:szCs w:val="23"/>
        </w:rPr>
        <w:t xml:space="preserve">  </w:t>
      </w:r>
      <w:r>
        <w:rPr>
          <w:rFonts w:cs="Calibri" w:ascii="Calibri" w:hAnsi="Calibri" w:asciiTheme="minorHAnsi" w:cstheme="minorHAnsi" w:hAnsiTheme="minorHAnsi"/>
          <w:b/>
          <w:i/>
          <w:szCs w:val="23"/>
        </w:rPr>
        <w:t>Copyright Pascal Nacarat, © 2007</w:t>
      </w:r>
      <w:r>
        <w:rPr>
          <w:rFonts w:cs="Calibri" w:ascii="Calibri" w:hAnsi="Calibri" w:asciiTheme="minorHAnsi" w:cstheme="minorHAnsi" w:hAnsiTheme="minorHAnsi"/>
          <w:i/>
          <w:szCs w:val="23"/>
        </w:rPr>
        <w:t xml:space="preserve"> </w:t>
      </w:r>
    </w:p>
    <w:p>
      <w:pPr>
        <w:pStyle w:val="Normal"/>
        <w:jc w:val="center"/>
        <w:rPr>
          <w:rFonts w:ascii="Calibri" w:hAnsi="Calibri" w:cs="Calibri" w:asciiTheme="minorHAnsi" w:cstheme="minorHAnsi" w:hAnsiTheme="minorHAnsi"/>
          <w:sz w:val="23"/>
          <w:szCs w:val="23"/>
        </w:rPr>
      </w:pPr>
      <w:r>
        <w:rPr>
          <w:rFonts w:cs="Calibri" w:cstheme="minorHAnsi" w:ascii="Calibri" w:hAnsi="Calibri"/>
          <w:sz w:val="23"/>
          <w:szCs w:val="23"/>
        </w:rPr>
      </w:r>
    </w:p>
    <w:p>
      <w:pPr>
        <w:pStyle w:val="Normal"/>
        <w:jc w:val="center"/>
        <w:rPr>
          <w:rFonts w:ascii="Calibri" w:hAnsi="Calibri" w:cs="Calibri" w:asciiTheme="minorHAnsi" w:cstheme="minorHAnsi" w:hAnsiTheme="minorHAnsi"/>
          <w:i/>
          <w:i/>
          <w:sz w:val="23"/>
          <w:szCs w:val="23"/>
        </w:rPr>
      </w:pPr>
      <w:r>
        <w:rPr>
          <w:rFonts w:cs="Calibri" w:cstheme="minorHAnsi" w:ascii="Calibri" w:hAnsi="Calibri"/>
          <w:i/>
          <w:sz w:val="23"/>
          <w:szCs w:val="23"/>
        </w:rPr>
      </w:r>
    </w:p>
    <w:p>
      <w:pPr>
        <w:pStyle w:val="Normal"/>
        <w:jc w:val="right"/>
        <w:rPr>
          <w:rFonts w:ascii="Calibri" w:hAnsi="Calibri" w:cs="Calibri" w:asciiTheme="minorHAnsi" w:cstheme="minorHAnsi" w:hAnsiTheme="minorHAnsi"/>
          <w:i/>
          <w:i/>
          <w:sz w:val="23"/>
          <w:szCs w:val="23"/>
        </w:rPr>
      </w:pPr>
      <w:r>
        <w:rPr>
          <w:rFonts w:cs="Calibri" w:cstheme="minorHAnsi" w:ascii="Calibri" w:hAnsi="Calibri"/>
          <w:i/>
          <w:sz w:val="23"/>
          <w:szCs w:val="23"/>
        </w:rPr>
      </w:r>
    </w:p>
    <w:p>
      <w:pPr>
        <w:pStyle w:val="Normal"/>
        <w:jc w:val="right"/>
        <w:rPr>
          <w:rFonts w:ascii="Calibri" w:hAnsi="Calibri" w:cs="Calibri" w:asciiTheme="minorHAnsi" w:cstheme="minorHAnsi" w:hAnsiTheme="minorHAnsi"/>
          <w:i/>
          <w:i/>
          <w:sz w:val="23"/>
          <w:szCs w:val="23"/>
        </w:rPr>
      </w:pPr>
      <w:r>
        <w:rPr>
          <w:rFonts w:cs="Calibri" w:cstheme="minorHAnsi" w:ascii="Calibri" w:hAnsi="Calibri"/>
          <w:i/>
          <w:sz w:val="23"/>
          <w:szCs w:val="23"/>
        </w:rPr>
      </w:r>
    </w:p>
    <w:p>
      <w:pPr>
        <w:pStyle w:val="Normal"/>
        <w:rPr>
          <w:rFonts w:ascii="Calibri" w:hAnsi="Calibri" w:cs="Calibri" w:asciiTheme="minorHAnsi" w:cstheme="minorHAnsi" w:hAnsiTheme="minorHAnsi"/>
          <w:i/>
          <w:i/>
          <w:sz w:val="23"/>
          <w:szCs w:val="23"/>
        </w:rPr>
      </w:pPr>
      <w:r>
        <w:rPr>
          <w:rFonts w:cs="Calibri" w:cstheme="minorHAnsi" w:ascii="Calibri" w:hAnsi="Calibri"/>
          <w:i/>
          <w:sz w:val="23"/>
          <w:szCs w:val="23"/>
        </w:rPr>
      </w:r>
    </w:p>
    <w:p>
      <w:pPr>
        <w:pStyle w:val="Normal"/>
        <w:jc w:val="right"/>
        <w:rPr>
          <w:rFonts w:ascii="Calibri" w:hAnsi="Calibri" w:cs="Calibri" w:asciiTheme="minorHAnsi" w:cstheme="minorHAnsi" w:hAnsiTheme="minorHAnsi"/>
          <w:i/>
          <w:i/>
          <w:sz w:val="23"/>
          <w:szCs w:val="23"/>
        </w:rPr>
      </w:pPr>
      <w:r>
        <w:rPr>
          <w:rFonts w:cs="Calibri" w:cstheme="minorHAnsi" w:ascii="Calibri" w:hAnsi="Calibri"/>
          <w:i/>
          <w:sz w:val="23"/>
          <w:szCs w:val="23"/>
        </w:rPr>
      </w:r>
    </w:p>
    <w:p>
      <w:pPr>
        <w:pStyle w:val="Normal"/>
        <w:jc w:val="right"/>
        <w:rPr>
          <w:rFonts w:ascii="Calibri" w:hAnsi="Calibri" w:cs="Calibri" w:asciiTheme="minorHAnsi" w:cstheme="minorHAnsi" w:hAnsiTheme="minorHAnsi"/>
          <w:sz w:val="23"/>
          <w:szCs w:val="23"/>
        </w:rPr>
      </w:pPr>
      <w:r>
        <w:rPr>
          <w:rFonts w:cs="Calibri" w:ascii="Calibri" w:hAnsi="Calibri" w:asciiTheme="minorHAnsi" w:cstheme="minorHAnsi" w:hAnsiTheme="minorHAnsi"/>
          <w:i/>
          <w:sz w:val="23"/>
          <w:szCs w:val="23"/>
        </w:rPr>
        <w:t xml:space="preserve">  </w:t>
      </w:r>
    </w:p>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i/>
          <w:color w:val="0000FF"/>
          <w:sz w:val="32"/>
          <w:szCs w:val="32"/>
          <w:shd w:fill="E0E0E0" w:val="clear"/>
        </w:rPr>
        <w:t>Quelques conseils à donner aux élèves</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On écrit mieux tout seul qu’à deux, cela n’empêchera pas la mise en commun dans un second temps</w:t>
      </w:r>
    </w:p>
    <w:p>
      <w:pPr>
        <w:pStyle w:val="Normal"/>
        <w:numPr>
          <w:ilvl w:val="2"/>
          <w:numId w:val="5"/>
        </w:numPr>
        <w:ind w:left="2340" w:hanging="360"/>
        <w:jc w:val="both"/>
        <w:rPr>
          <w:rFonts w:ascii="Calibri" w:hAnsi="Calibri" w:cs="Calibri" w:asciiTheme="minorHAnsi" w:cstheme="minorHAnsi" w:hAnsiTheme="minorHAnsi"/>
        </w:rPr>
      </w:pPr>
      <w:r>
        <w:rPr>
          <w:rFonts w:cs="Calibri" w:cstheme="minorHAnsi" w:ascii="Calibri" w:hAnsi="Calibri"/>
        </w:rPr>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On évite le brouillon, on tape directement à l’écran</w:t>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Les citations sont en gras, elles reprennent exactement les propos tenus par la personne interviewée.</w:t>
      </w:r>
    </w:p>
    <w:p>
      <w:pPr>
        <w:pStyle w:val="Normal"/>
        <w:numPr>
          <w:ilvl w:val="2"/>
          <w:numId w:val="5"/>
        </w:numPr>
        <w:ind w:left="2340" w:hanging="360"/>
        <w:jc w:val="both"/>
        <w:rPr>
          <w:rFonts w:ascii="Calibri" w:hAnsi="Calibri" w:cs="Calibri" w:asciiTheme="minorHAnsi" w:cstheme="minorHAnsi" w:hAnsiTheme="minorHAnsi"/>
        </w:rPr>
      </w:pPr>
      <w:r>
        <w:rPr>
          <w:rFonts w:cs="Calibri" w:cstheme="minorHAnsi" w:ascii="Calibri" w:hAnsi="Calibri"/>
        </w:rPr>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On privilégie l’écriture vivante en reprenant des citations, on évite absolument le style narratif.</w:t>
      </w:r>
    </w:p>
    <w:p>
      <w:pPr>
        <w:pStyle w:val="Normal"/>
        <w:numPr>
          <w:ilvl w:val="2"/>
          <w:numId w:val="5"/>
        </w:numPr>
        <w:ind w:left="2340" w:hanging="360"/>
        <w:jc w:val="both"/>
        <w:rPr>
          <w:rFonts w:ascii="Calibri" w:hAnsi="Calibri" w:cs="Calibri" w:asciiTheme="minorHAnsi" w:cstheme="minorHAnsi" w:hAnsiTheme="minorHAnsi"/>
        </w:rPr>
      </w:pPr>
      <w:r>
        <w:rPr>
          <w:rFonts w:cs="Calibri" w:cstheme="minorHAnsi" w:ascii="Calibri" w:hAnsi="Calibri"/>
        </w:rPr>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Pas de Mme ou de M., on désigne les gens par le prénom-nom.</w:t>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L’accroche, le titre, la signature : on n’oublie aucun élément à la fin de son article.</w:t>
      </w:r>
    </w:p>
    <w:p>
      <w:pPr>
        <w:pStyle w:val="Normal"/>
        <w:numPr>
          <w:ilvl w:val="2"/>
          <w:numId w:val="5"/>
        </w:numPr>
        <w:ind w:left="2340" w:hanging="360"/>
        <w:jc w:val="both"/>
        <w:rPr>
          <w:rFonts w:ascii="Calibri" w:hAnsi="Calibri" w:cs="Calibri" w:asciiTheme="minorHAnsi" w:cstheme="minorHAnsi" w:hAnsiTheme="minorHAnsi"/>
        </w:rPr>
      </w:pPr>
      <w:r>
        <w:rPr>
          <w:rFonts w:cs="Calibri" w:cstheme="minorHAnsi" w:ascii="Calibri" w:hAnsi="Calibri"/>
        </w:rPr>
      </w:r>
    </w:p>
    <w:p>
      <w:pPr>
        <w:pStyle w:val="Normal"/>
        <w:numPr>
          <w:ilvl w:val="2"/>
          <w:numId w:val="5"/>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On fait relire son article, on accepte la critique, on corrige toutes les fautes d’orthographe (même quand on est mauvais en orthographe, il en va du respect du lecteur)</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pPr>
      <w:r>
        <w:rPr/>
      </w:r>
    </w:p>
    <w:p>
      <w:pPr>
        <w:pStyle w:val="Normal"/>
        <w:widowControl w:val="false"/>
        <w:jc w:val="left"/>
        <w:rPr/>
      </w:pPr>
      <w:r>
        <w:rPr>
          <w:rFonts w:cs="Calibri" w:ascii="Calibri" w:hAnsi="Calibri" w:asciiTheme="minorHAnsi" w:cstheme="minorHAnsi" w:hAnsiTheme="minorHAnsi"/>
          <w:b/>
          <w:sz w:val="32"/>
          <w:szCs w:val="32"/>
        </w:rPr>
        <w:t>2- Qu'est qu'un bon angle journalistique ?</w:t>
      </w:r>
    </w:p>
    <w:p>
      <w:pPr>
        <w:pStyle w:val="Normal"/>
        <w:jc w:val="left"/>
        <w:rPr>
          <w:rFonts w:ascii="Arial" w:hAnsi="Arial" w:cs="Arial"/>
          <w:sz w:val="16"/>
          <w:szCs w:val="16"/>
        </w:rPr>
      </w:pPr>
      <w:r>
        <w:rPr>
          <w:rFonts w:cs="Arial" w:ascii="Arial" w:hAnsi="Arial"/>
          <w:sz w:val="16"/>
          <w:szCs w:val="16"/>
        </w:rPr>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D’après le livre de Christian Robin,</w:t>
      </w:r>
      <w:r>
        <w:rPr>
          <w:rFonts w:cs="Calibri" w:ascii="Calibri" w:hAnsi="Calibri" w:asciiTheme="minorHAnsi" w:cstheme="minorHAnsi" w:hAnsiTheme="minorHAnsi"/>
          <w:b/>
          <w:i/>
        </w:rPr>
        <w:t xml:space="preserve"> L’angle journalistique, techniques de créativité pour des écrits originaux</w:t>
      </w:r>
      <w:r>
        <w:rPr>
          <w:rFonts w:cs="Calibri" w:ascii="Calibri" w:hAnsi="Calibri" w:asciiTheme="minorHAnsi" w:cstheme="minorHAnsi" w:hAnsiTheme="minorHAnsi"/>
          <w:b/>
        </w:rPr>
        <w:t>, CFPJ Édition, 2009, 25 €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 xml:space="preserve">« Le seul mauvais choix est l’absence de choix » </w:t>
      </w:r>
      <w:r>
        <w:rPr>
          <w:rFonts w:cs="Calibri" w:ascii="Calibri" w:hAnsi="Calibri" w:asciiTheme="minorHAnsi" w:cstheme="minorHAnsi" w:hAnsiTheme="minorHAnsi"/>
          <w:i/>
        </w:rPr>
        <w:t>Amélie Nothomb, « La métaphysique des tubes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Angler » est un préalable, il faut partir sur un sujet avec un angle, quitte à affiner, ou changer votre fusil d’épaule. Angler, c’est donner un cadre à la sélection que nous avons faites.</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Un angle = un seul papier / un papier = un seul angle</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L’angle varie selon le degré : resserré, large, décalé, subdivisé</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À un angle, correspond plusieurs messages essentiels hiérarchisés</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Plus l’angle est serré, plus il s’identifie avec le message essentiel, dans la brève, la symbiose est parfaite</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Le titre, accroche, attaque, indique l’angle, le message essentiel et le genre de traitement du papier</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Un angle peut faire l’objet de plusieurs papiers, traités « multi-angles », ex : encadré en complément du papier principal.</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Pas de trouvailles, sans travail</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La créativité est l’étincelle, mais elle ne suffit pas. La qualité de ce que nous allons écrire suppose aussi un travail journalistique qui s’inscrit dans le temps. La créativité est une trouvaille de l’instant, la mise en musique suppose du labeur et de la sueur.</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w:t>
      </w:r>
      <w:r>
        <w:rPr>
          <w:rFonts w:cs="Calibri" w:ascii="Calibri" w:hAnsi="Calibri" w:asciiTheme="minorHAnsi" w:cstheme="minorHAnsi" w:hAnsiTheme="minorHAnsi"/>
          <w:i/>
        </w:rPr>
        <w:t>Qu’est-ce que je fais si je n’ai pas d’inspiration ? Je travaille</w:t>
      </w:r>
      <w:r>
        <w:rPr>
          <w:rFonts w:cs="Calibri" w:ascii="Calibri" w:hAnsi="Calibri" w:asciiTheme="minorHAnsi" w:cstheme="minorHAnsi" w:hAnsiTheme="minorHAnsi"/>
        </w:rPr>
        <w:t xml:space="preserve"> », Pablo Picasso.</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Choix d’un angle : une méthodologie</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Informer c’est choisir et l’angle opère une sélection de l’information. Définir un angle, c’est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Choisir un point de vue original</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Choisir le traitement le plus efficace</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Choisir le plus « faisable » en fonction des sources, du temps, des moyens.</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Ces trois points sont liés entres eux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1 – l’originalité consiste à trouver un plus, un angle nouveau, jamais ou peu traité, qui suscite l’intérêt, la curiosité, met en jeu les lois de proximité. Pour appliquer cela, il faut de la documentation, des informations inattendues, des méthodes créatives.</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2 – l’efficacité : c’est traduire le ou les angles originaux en genres journalistiques, en une longueur d’article, et en angles complémentaires (encadrés) ou en traitant le sujet en plusieurs papiers.</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3 – la faisabilité : est-ce qu’on a les sources nécessaires pour traiter cet angle, le temps suffisant, les ressources ?</w:t>
      </w:r>
    </w:p>
    <w:p>
      <w:pPr>
        <w:pStyle w:val="Normal"/>
        <w:jc w:val="both"/>
        <w:rPr/>
      </w:pPr>
      <w:r>
        <w:rPr/>
      </w:r>
    </w:p>
    <w:p>
      <w:pPr>
        <w:pStyle w:val="Normal"/>
        <w:jc w:val="both"/>
        <w:rPr/>
      </w:pPr>
      <w:r>
        <w:rPr/>
      </w:r>
    </w:p>
    <w:p>
      <w:pPr>
        <w:pStyle w:val="Normal"/>
        <w:jc w:val="center"/>
        <w:rPr>
          <w:rFonts w:ascii="Calibri" w:hAnsi="Calibri" w:cs="Calibri" w:asciiTheme="minorHAnsi" w:cstheme="minorHAnsi" w:hAnsiTheme="minorHAnsi"/>
          <w:sz w:val="28"/>
        </w:rPr>
      </w:pPr>
      <w:r>
        <w:rPr>
          <w:rFonts w:eastAsia="Comic Sans MS" w:cs="Calibri" w:ascii="Calibri" w:hAnsi="Calibri" w:asciiTheme="minorHAnsi" w:cstheme="minorHAnsi" w:hAnsiTheme="minorHAnsi"/>
          <w:i/>
          <w:color w:val="0000FF"/>
          <w:sz w:val="32"/>
          <w:szCs w:val="28"/>
          <w:shd w:fill="E0E0E0" w:val="clear"/>
        </w:rPr>
        <w:t>Quelques conseils à donner aux élèves</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numPr>
          <w:ilvl w:val="0"/>
          <w:numId w:val="1"/>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Choisir de traiter un sujet, c’est déjà savoir de quoi on va parler. Un minimum d’informations au préalable est nécessaire.</w:t>
      </w:r>
    </w:p>
    <w:p>
      <w:pPr>
        <w:pStyle w:val="Normal"/>
        <w:numPr>
          <w:ilvl w:val="0"/>
          <w:numId w:val="1"/>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Selon les éléments recueillis, on choisira le modèle d’article : interview, portrait, …</w:t>
      </w:r>
    </w:p>
    <w:p>
      <w:pPr>
        <w:pStyle w:val="Normal"/>
        <w:numPr>
          <w:ilvl w:val="0"/>
          <w:numId w:val="1"/>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Il ne faut pas rester trop longtemps avec un interlocuteur trop bavard au risque de se perdre dans le tri de l’information ensuite.</w:t>
      </w:r>
    </w:p>
    <w:p>
      <w:pPr>
        <w:pStyle w:val="Normal"/>
        <w:numPr>
          <w:ilvl w:val="0"/>
          <w:numId w:val="1"/>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On reformule les phrases à la fin de l’interview, histoire de vérifier que l’on a tout bien compris.</w:t>
      </w:r>
    </w:p>
    <w:p>
      <w:pPr>
        <w:pStyle w:val="Normal"/>
        <w:numPr>
          <w:ilvl w:val="0"/>
          <w:numId w:val="1"/>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i/>
          <w:shd w:fill="F3F3F3" w:val="clear"/>
        </w:rPr>
        <w:t>Ne pas hésiter à prendre les coordonnées téléphoniques des personnes rencontrées : quand on a besoin d’une information complémentaire à l’heure de la rédaction, on peut rappeler…</w:t>
      </w:r>
    </w:p>
    <w:p>
      <w:pPr>
        <w:pStyle w:val="Normal"/>
        <w:jc w:val="both"/>
        <w:rPr/>
      </w:pPr>
      <w:r>
        <w:rPr/>
      </w:r>
    </w:p>
    <w:p>
      <w:pPr>
        <w:pStyle w:val="Normal"/>
        <w:jc w:val="both"/>
        <w:rPr/>
      </w:pPr>
      <w:r>
        <w:rPr/>
      </w:r>
    </w:p>
    <w:p>
      <w:pPr>
        <w:pStyle w:val="Normal"/>
        <w:keepNext w:val="false"/>
        <w:suppressAutoHyphens w:val="false"/>
        <w:ind w:left="720" w:firstLine="720"/>
        <w:jc w:val="left"/>
        <w:rPr/>
      </w:pPr>
      <w:r>
        <w:rPr>
          <w:rFonts w:cs="Calibri" w:ascii="Calibri" w:hAnsi="Calibri" w:asciiTheme="minorHAnsi" w:cstheme="minorHAnsi" w:hAnsiTheme="minorHAnsi"/>
          <w:b/>
          <w:i/>
          <w:sz w:val="36"/>
          <w:szCs w:val="36"/>
        </w:rPr>
        <w:t xml:space="preserve">3- </w:t>
      </w:r>
      <w:r>
        <w:rPr>
          <w:rFonts w:cs="Calibri" w:ascii="Calibri" w:hAnsi="Calibri" w:asciiTheme="minorHAnsi" w:cstheme="minorHAnsi" w:hAnsiTheme="minorHAnsi"/>
          <w:b/>
          <w:sz w:val="36"/>
          <w:szCs w:val="36"/>
        </w:rPr>
        <w:t>La photo journalistique</w:t>
      </w:r>
    </w:p>
    <w:p>
      <w:pPr>
        <w:pStyle w:val="Normal"/>
        <w:keepNext w:val="false"/>
        <w:suppressAutoHyphens w:val="false"/>
        <w:ind w:left="720" w:firstLine="720"/>
        <w:jc w:val="left"/>
        <w:rPr/>
      </w:pPr>
      <w:r>
        <w:rPr>
          <w:rFonts w:cs="Calibri" w:ascii="Calibri" w:hAnsi="Calibri" w:asciiTheme="minorHAnsi" w:cstheme="minorHAnsi" w:hAnsiTheme="minorHAnsi"/>
          <w:b/>
          <w:i/>
          <w:sz w:val="32"/>
          <w:szCs w:val="32"/>
        </w:rPr>
        <w:t>(Source Stage Lecture de l’image Clemi Versailles)</w:t>
      </w:r>
    </w:p>
    <w:p>
      <w:pPr>
        <w:pStyle w:val="Normal"/>
        <w:keepNext w:val="false"/>
        <w:suppressAutoHyphens w:val="false"/>
        <w:ind w:left="720" w:firstLine="720"/>
        <w:rPr>
          <w:b/>
          <w:b/>
          <w:i/>
          <w:i/>
          <w:sz w:val="32"/>
          <w:szCs w:val="32"/>
        </w:rPr>
      </w:pPr>
      <w:r>
        <w:rPr>
          <w:b/>
          <w:i/>
          <w:sz w:val="32"/>
          <w:szCs w:val="32"/>
        </w:rPr>
      </w:r>
    </w:p>
    <w:p>
      <w:pPr>
        <w:pStyle w:val="Normal"/>
        <w:keepNext w:val="false"/>
        <w:suppressAutoHyphens w:val="false"/>
        <w:jc w:val="both"/>
        <w:rPr>
          <w:rFonts w:ascii="Calibri" w:hAnsi="Calibri" w:cs="Calibri" w:asciiTheme="minorHAnsi" w:cstheme="minorHAnsi" w:hAnsiTheme="minorHAnsi"/>
          <w:b/>
          <w:b/>
        </w:rPr>
      </w:pPr>
      <w:r>
        <w:rPr>
          <w:rFonts w:cs="Calibri" w:ascii="Calibri" w:hAnsi="Calibri" w:asciiTheme="minorHAnsi" w:cstheme="minorHAnsi" w:hAnsiTheme="minorHAnsi"/>
          <w:b/>
        </w:rPr>
        <w:t>On a coutume de dire qu’une photo vaut 1000 mots.</w:t>
      </w:r>
    </w:p>
    <w:p>
      <w:pPr>
        <w:pStyle w:val="Normal"/>
        <w:keepNext w:val="false"/>
        <w:suppressAutoHyphens w:val="false"/>
        <w:jc w:val="both"/>
        <w:rPr>
          <w:rFonts w:ascii="Calibri" w:hAnsi="Calibri" w:cs="Calibri" w:asciiTheme="minorHAnsi" w:cstheme="minorHAnsi" w:hAnsiTheme="minorHAnsi"/>
        </w:rPr>
      </w:pPr>
      <w:r>
        <w:rPr>
          <w:rFonts w:cs="Calibri" w:ascii="Calibri" w:hAnsi="Calibri" w:asciiTheme="minorHAnsi" w:cstheme="minorHAnsi" w:hAnsiTheme="minorHAnsi"/>
        </w:rPr>
        <w:t>« Une image est un langage universel et elle est comprise par tous »</w:t>
      </w:r>
    </w:p>
    <w:p>
      <w:pPr>
        <w:pStyle w:val="Normal"/>
        <w:keepNext w:val="false"/>
        <w:suppressAutoHyphens w:val="false"/>
        <w:jc w:val="both"/>
        <w:rPr>
          <w:rFonts w:ascii="Calibri" w:hAnsi="Calibri" w:cs="Calibri" w:asciiTheme="minorHAnsi" w:cstheme="minorHAnsi" w:hAnsiTheme="minorHAnsi"/>
        </w:rPr>
      </w:pPr>
      <w:r>
        <w:rPr>
          <w:rFonts w:cs="Calibri" w:cstheme="minorHAnsi" w:ascii="Calibri" w:hAnsi="Calibri"/>
        </w:rPr>
      </w:r>
    </w:p>
    <w:p>
      <w:pPr>
        <w:pStyle w:val="Normal"/>
        <w:keepNext w:val="false"/>
        <w:suppressAutoHyphens w:val="false"/>
        <w:jc w:val="both"/>
        <w:rPr>
          <w:rFonts w:ascii="Calibri" w:hAnsi="Calibri" w:cs="Calibri" w:asciiTheme="minorHAnsi" w:cstheme="minorHAnsi" w:hAnsiTheme="minorHAnsi"/>
        </w:rPr>
      </w:pPr>
      <w:r>
        <w:rPr>
          <w:rFonts w:cs="Calibri" w:ascii="Calibri" w:hAnsi="Calibri" w:asciiTheme="minorHAnsi" w:cstheme="minorHAnsi" w:hAnsiTheme="minorHAnsi"/>
        </w:rPr>
        <w:t>Si cette idée est largement répandue, elle n’est pas tout à fait exacte. On peut être un analphabète de l’image si on ne sait pas la lire, la décrypter. La légende de l'image est indispensable à la lecture de celle-ci. Il faut savoir lire les images, l'éducation doit intégrer l'apprentissage des codes de lecture de l'image.</w:t>
      </w:r>
    </w:p>
    <w:p>
      <w:pPr>
        <w:pStyle w:val="Normal"/>
        <w:keepNext w:val="false"/>
        <w:suppressAutoHyphens w:val="false"/>
        <w:ind w:left="720" w:firstLine="720"/>
        <w:rPr>
          <w:rFonts w:ascii="Arial" w:hAnsi="Arial" w:cs="Arial"/>
        </w:rPr>
      </w:pPr>
      <w:r>
        <w:rPr>
          <w:rFonts w:cs="Arial" w:ascii="Arial" w:hAnsi="Arial"/>
        </w:rPr>
      </w:r>
    </w:p>
    <w:p>
      <w:pPr>
        <w:pStyle w:val="Normal"/>
        <w:keepNext w:val="false"/>
        <w:suppressAutoHyphens w:val="false"/>
        <w:ind w:left="720" w:firstLine="720"/>
        <w:rPr>
          <w:rFonts w:ascii="Calibri" w:hAnsi="Calibri" w:cs="Calibri" w:asciiTheme="minorHAnsi" w:cstheme="minorHAnsi" w:hAnsiTheme="minorHAnsi"/>
          <w:b/>
          <w:b/>
          <w:i/>
          <w:i/>
          <w:sz w:val="28"/>
        </w:rPr>
      </w:pPr>
      <w:r>
        <w:rPr>
          <w:rFonts w:cs="Calibri" w:ascii="Calibri" w:hAnsi="Calibri" w:asciiTheme="minorHAnsi" w:cstheme="minorHAnsi" w:hAnsiTheme="minorHAnsi"/>
          <w:b/>
          <w:sz w:val="28"/>
        </w:rPr>
        <w:t xml:space="preserve">Quels visuels dans le journal ? </w:t>
      </w:r>
      <w:r>
        <w:rPr>
          <w:rFonts w:cs="Calibri" w:ascii="Calibri" w:hAnsi="Calibri" w:asciiTheme="minorHAnsi" w:cstheme="minorHAnsi" w:hAnsiTheme="minorHAnsi"/>
          <w:b/>
          <w:i/>
          <w:sz w:val="28"/>
        </w:rPr>
        <w:t>(Source Ouest-France école)</w:t>
      </w:r>
    </w:p>
    <w:p>
      <w:pPr>
        <w:pStyle w:val="Normal"/>
        <w:keepNext w:val="false"/>
        <w:suppressAutoHyphens w:val="false"/>
        <w:ind w:left="720" w:firstLine="720"/>
        <w:rPr>
          <w:rFonts w:ascii="Arial" w:hAnsi="Arial" w:cs="Arial"/>
        </w:rPr>
      </w:pPr>
      <w:r>
        <w:rPr>
          <w:rFonts w:cs="Arial" w:ascii="Arial" w:hAnsi="Arial"/>
        </w:rPr>
      </w:r>
    </w:p>
    <w:p>
      <w:pPr>
        <w:pStyle w:val="Normal"/>
        <w:keepNext w:val="false"/>
        <w:suppressAutoHyphens w:val="false"/>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Le </w:t>
      </w:r>
      <w:r>
        <w:rPr>
          <w:rFonts w:cs="Calibri" w:ascii="Calibri" w:hAnsi="Calibri" w:asciiTheme="minorHAnsi" w:cstheme="minorHAnsi" w:hAnsiTheme="minorHAnsi"/>
          <w:i/>
        </w:rPr>
        <w:t>Journal officiel</w:t>
      </w:r>
      <w:r>
        <w:rPr>
          <w:rFonts w:cs="Calibri" w:ascii="Calibri" w:hAnsi="Calibri" w:asciiTheme="minorHAnsi" w:cstheme="minorHAnsi" w:hAnsiTheme="minorHAnsi"/>
        </w:rPr>
        <w:t xml:space="preserve"> fait exception, mais qui le lit sans y être contraint ? C’est un signe. Tous les journaux comportent et textes et " visuels ". Même les premiers journaux comptaient quelques dessins ou caricatures pour dire " en quelques traits, mieux qu’un long discours ". Puis la photo a occupé les pages. En prenant plus ou moins de place, en noir et blanc puis en couleurs, de mieux en mieux reproduites. Les schémas, cartes ou graphiques sont devenus " infographies " avec l’adjonction de textes et grâce aux prouesses des traitements de texte… et d’images des ordinateurs.</w:t>
      </w:r>
    </w:p>
    <w:p>
      <w:pPr>
        <w:pStyle w:val="Normal"/>
        <w:suppressAutoHyphens w:val="false"/>
        <w:jc w:val="both"/>
        <w:rPr>
          <w:rFonts w:ascii="Calibri" w:hAnsi="Calibri" w:cs="Calibri" w:asciiTheme="minorHAnsi" w:cstheme="minorHAnsi" w:hAnsiTheme="minorHAnsi"/>
        </w:rPr>
      </w:pPr>
      <w:r>
        <w:rPr>
          <w:rFonts w:cs="Calibri" w:ascii="Calibri" w:hAnsi="Calibri" w:asciiTheme="minorHAnsi" w:cstheme="minorHAnsi" w:hAnsiTheme="minorHAnsi"/>
        </w:rPr>
        <w:t>Le journal est vu avant d’être lu. Les publicitaires le savent. Et les journalistes doivent en tenir compte…</w:t>
      </w:r>
    </w:p>
    <w:p>
      <w:pPr>
        <w:pStyle w:val="Normal"/>
        <w:ind w:left="720" w:hanging="720"/>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Photos de reportage qui " donnent de l’info " et valident le texte, images d’illustration qui attirent le lecteur et situent le sujet, infographies qui soulignent et expliquent les données de l’information, dessins ou caricatures qui commentent comme le feraient des " billets ", voire des éditoriaux : les visuels dans le journal fixent l’attention et la mémoire.</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br/>
        <w:t>Stimulants pour le lecteur, les visuels n’en restent pas moins des " clichés " qui ne peuvent prétendre informer sans le secours du texte, et encore moins expliquer. D’où l’importance de cette " éducation à l’image " à laquelle invitent les éducateurs soucieux de la formation des citoyens, et à laquelle participent les journaux qui se donnent une mission " civique ".</w:t>
      </w:r>
    </w:p>
    <w:p>
      <w:pPr>
        <w:pStyle w:val="Normal"/>
        <w:ind w:left="720" w:hanging="720"/>
        <w:jc w:val="both"/>
        <w:rPr>
          <w:rFonts w:ascii="Arial" w:hAnsi="Arial" w:cs="Arial"/>
        </w:rPr>
      </w:pPr>
      <w:r>
        <w:rPr>
          <w:rFonts w:cs="Arial" w:ascii="Arial" w:hAnsi="Arial"/>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rFonts w:ascii="Calibri" w:hAnsi="Calibri" w:cs="Calibri" w:asciiTheme="minorHAnsi" w:cstheme="minorHAnsi" w:hAnsiTheme="minorHAnsi"/>
          <w:i/>
          <w:i/>
          <w:sz w:val="32"/>
        </w:rPr>
      </w:pPr>
      <w:r>
        <w:rPr>
          <w:rFonts w:eastAsia="Comic Sans MS" w:cs="Calibri" w:ascii="Calibri" w:hAnsi="Calibri" w:asciiTheme="minorHAnsi" w:cstheme="minorHAnsi" w:hAnsiTheme="minorHAnsi"/>
          <w:i/>
          <w:color w:val="0000FF"/>
          <w:sz w:val="32"/>
          <w:szCs w:val="26"/>
          <w:shd w:fill="E0E0E0" w:val="clear"/>
        </w:rPr>
        <w:t>Quelques conseils à donner aux élèves avant de prendre des photos</w:t>
      </w:r>
    </w:p>
    <w:p>
      <w:pPr>
        <w:pStyle w:val="Normal"/>
        <w:jc w:val="both"/>
        <w:rPr/>
      </w:pPr>
      <w:r>
        <w:rPr/>
      </w:r>
    </w:p>
    <w:p>
      <w:pPr>
        <w:pStyle w:val="Normal"/>
        <w:jc w:val="both"/>
        <w:rPr/>
      </w:pPr>
      <w:r>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S’assurer que le matériel est en état, la batterie chargée avant de partir en reportage</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Laisser de côté le téléphone portable, privilégier le vrai appareil photo.</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 xml:space="preserve">Laisser l’appareil en mode automatique </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 xml:space="preserve">Privilégier la photo en extérieur dès que l’on peut pour un éclairage naturel meilleur. </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Se méfier du soleil (jamais en face)</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Travailler la mise en scène, tant pis pour le naturel</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S’assurer qu’il y aura bien des visages (photo vivante)</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Veiller à prendre plusieurs images (en hauteur et en largeur), à varier les positions</w:t>
      </w:r>
    </w:p>
    <w:p>
      <w:pPr>
        <w:pStyle w:val="Normal"/>
        <w:numPr>
          <w:ilvl w:val="0"/>
          <w:numId w:val="8"/>
        </w:numPr>
        <w:ind w:left="2340" w:hanging="360"/>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Faire une légende pour chaque photo, marquer le nom et le prénom des personnes présentes sur le cliché</w:t>
      </w:r>
    </w:p>
    <w:p>
      <w:pPr>
        <w:pStyle w:val="Normal"/>
        <w:numPr>
          <w:ilvl w:val="0"/>
          <w:numId w:val="8"/>
        </w:numPr>
        <w:ind w:left="2268" w:hanging="283"/>
        <w:jc w:val="both"/>
        <w:rPr>
          <w:rFonts w:ascii="Calibri" w:hAnsi="Calibri" w:cs="Calibri" w:asciiTheme="minorHAnsi" w:cstheme="minorHAnsi" w:hAnsiTheme="minorHAnsi"/>
        </w:rPr>
      </w:pPr>
      <w:r>
        <w:rPr>
          <w:rFonts w:cs="Calibri" w:ascii="Calibri" w:hAnsi="Calibri" w:asciiTheme="minorHAnsi" w:cstheme="minorHAnsi" w:hAnsiTheme="minorHAnsi"/>
          <w:shd w:fill="F3F3F3" w:val="clear"/>
        </w:rPr>
        <w:t>La photo doit être en format JPEG, pas besoin d’être trop lourde (700 Ko suffisent bien)</w:t>
      </w:r>
    </w:p>
    <w:p>
      <w:pPr>
        <w:pStyle w:val="Normal"/>
        <w:rPr/>
      </w:pPr>
      <w:r>
        <w:rPr/>
      </w:r>
      <w:r>
        <w:br w:type="page"/>
      </w:r>
    </w:p>
    <w:p>
      <w:pPr>
        <w:pStyle w:val="Normal"/>
        <w:jc w:val="center"/>
        <w:rPr>
          <w:rFonts w:ascii="Calibri" w:hAnsi="Calibri" w:cs="Calibri" w:asciiTheme="minorHAnsi" w:cstheme="minorHAnsi" w:hAnsiTheme="minorHAnsi"/>
          <w:sz w:val="28"/>
        </w:rPr>
      </w:pPr>
      <w:r>
        <w:rPr>
          <w:rFonts w:eastAsia="Comic Sans MS" w:cs="Calibri" w:ascii="Calibri" w:hAnsi="Calibri" w:asciiTheme="minorHAnsi" w:cstheme="minorHAnsi" w:hAnsiTheme="minorHAnsi"/>
          <w:b/>
          <w:color w:val="0000FF"/>
          <w:sz w:val="36"/>
          <w:szCs w:val="32"/>
          <w:shd w:fill="E0E0E0" w:val="clear"/>
        </w:rPr>
        <w:t>Les « six bons conseils » d’Anne Baron</w:t>
      </w:r>
    </w:p>
    <w:p>
      <w:pPr>
        <w:pStyle w:val="Normal"/>
        <w:jc w:val="center"/>
        <w:rPr/>
      </w:pPr>
      <w:r>
        <w:rPr/>
      </w:r>
    </w:p>
    <w:p>
      <w:pPr>
        <w:pStyle w:val="Normal"/>
        <w:jc w:val="both"/>
        <w:rPr/>
      </w:pPr>
      <w:r>
        <w:rPr/>
      </w:r>
    </w:p>
    <w:p>
      <w:pPr>
        <w:pStyle w:val="Normal"/>
        <w:jc w:val="both"/>
        <w:rPr/>
      </w:pPr>
      <w:r>
        <w:rPr/>
      </w:r>
    </w:p>
    <w:p>
      <w:pPr>
        <w:pStyle w:val="Normal"/>
        <w:jc w:val="both"/>
        <w:rPr>
          <w:rFonts w:ascii="Calibri" w:hAnsi="Calibri" w:cs="Calibri" w:asciiTheme="minorHAnsi" w:cstheme="minorHAnsi" w:hAnsiTheme="minorHAnsi"/>
        </w:rPr>
      </w:pPr>
      <w:r>
        <w:rPr>
          <w:rFonts w:eastAsia="Comic Sans MS" w:cs="Calibri" w:ascii="Calibri" w:hAnsi="Calibri" w:asciiTheme="minorHAnsi" w:cstheme="minorHAnsi" w:hAnsiTheme="minorHAnsi"/>
          <w:b/>
          <w:i/>
        </w:rPr>
        <w:t>Anne Baron est documentaliste au collège E. Zola à La Glacerie et elle a participé plusieurs fois à l’opération « classes presse ». Nous lui avons demandé ses bons conseils pour réussir sa classe presse.</w:t>
      </w:r>
    </w:p>
    <w:p>
      <w:pPr>
        <w:pStyle w:val="Normal"/>
        <w:jc w:val="both"/>
        <w:rPr/>
      </w:pPr>
      <w:r>
        <w:rPr/>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1 - Attention aux dates : organiser un rétro calendrier pour être sûr de réussir à tout faire : lecture des journaux, rencontres avec journaliste, travaux d'écriture, visite</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t xml:space="preserve"> </w:t>
      </w:r>
      <w:r>
        <w:rPr>
          <w:rFonts w:cs="Calibri" w:ascii="Calibri" w:hAnsi="Calibri" w:asciiTheme="minorHAnsi" w:cstheme="minorHAnsi" w:hAnsiTheme="minorHAnsi"/>
          <w:sz w:val="28"/>
          <w:szCs w:val="28"/>
        </w:rPr>
        <w:br/>
        <w:t>2- Prendre très vite contact avec le journaliste parrain pour déterminer des dates de rencontre et son rôle.</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br/>
        <w:t xml:space="preserve">3 - Varier les travaux : décryptage de l'organisation des journaux, revue de presse, visite... </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br/>
        <w:t xml:space="preserve">4- Prendre le temps de réfléchir sur le thème avec les élèves (brainstorming), trouver un éventail de types d'articles. </w:t>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sz w:val="28"/>
          <w:szCs w:val="28"/>
        </w:rPr>
        <w:br/>
        <w:t xml:space="preserve">5- Bien préparer les interviews : prévoir les questions, mais aussi les appareils photo. Téléphoner pour prendre rendez-vous. </w:t>
      </w:r>
    </w:p>
    <w:p>
      <w:pPr>
        <w:pStyle w:val="Normal"/>
        <w:jc w:val="both"/>
        <w:rPr>
          <w:rFonts w:ascii="Calibri" w:hAnsi="Calibri" w:cs="Calibri" w:asciiTheme="minorHAnsi" w:cstheme="minorHAnsi" w:hAnsiTheme="minorHAnsi"/>
          <w:sz w:val="28"/>
          <w:szCs w:val="28"/>
        </w:rPr>
      </w:pPr>
      <w:r>
        <w:rPr>
          <w:rFonts w:cs="Calibri" w:ascii="Calibri" w:hAnsi="Calibri" w:asciiTheme="minorHAnsi" w:cstheme="minorHAnsi" w:hAnsiTheme="minorHAnsi"/>
          <w:sz w:val="28"/>
          <w:szCs w:val="28"/>
        </w:rPr>
        <w:br/>
        <w:t>6- Travailler les illustrations : dessins (les élèves ont beaucoup de talent !), photographies (les angles, les plans, les légendes)</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pPr>
      <w:r>
        <w:rPr/>
      </w:r>
    </w:p>
    <w:p>
      <w:pPr>
        <w:pStyle w:val="Normal"/>
        <w:rPr/>
      </w:pPr>
      <w:r>
        <w:rPr/>
      </w:r>
    </w:p>
    <w:p>
      <w:pPr>
        <w:pStyle w:val="Normal"/>
        <w:rPr/>
      </w:pPr>
      <w:r>
        <w:rPr>
          <w:rFonts w:eastAsia="Verdana" w:cs="Verdana" w:ascii="Verdana" w:hAnsi="Verdana"/>
          <w:b/>
          <w:i/>
          <w:color w:val="0000FF"/>
          <w:sz w:val="40"/>
          <w:szCs w:val="40"/>
        </w:rPr>
        <w:t>Bonne classe presse…</w:t>
      </w:r>
    </w:p>
    <w:p>
      <w:pPr>
        <w:pStyle w:val="Normal"/>
        <w:rPr/>
      </w:pPr>
      <w:r>
        <w:rPr/>
      </w:r>
      <w:r>
        <w:br w:type="page"/>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b/>
          <w:i/>
          <w:color w:val="0000FF"/>
        </w:rPr>
        <w:t>Nom : ............................……………Prénom : …………............................… Date : ...............</w:t>
      </w:r>
    </w:p>
    <w:p>
      <w:pPr>
        <w:pStyle w:val="Normal"/>
        <w:jc w:val="center"/>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sz w:val="28"/>
        </w:rPr>
      </w:pPr>
      <w:r>
        <w:rPr>
          <w:rFonts w:eastAsia="Comic Sans MS" w:cs="Calibri" w:ascii="Calibri" w:hAnsi="Calibri" w:asciiTheme="minorHAnsi" w:cstheme="minorHAnsi" w:hAnsiTheme="minorHAnsi"/>
          <w:b/>
          <w:i/>
          <w:sz w:val="28"/>
        </w:rPr>
        <w:t>Classes Presse - La Charte du journaliste de la classe presse</w:t>
      </w:r>
    </w:p>
    <w:p>
      <w:pPr>
        <w:pStyle w:val="Normal"/>
        <w:rPr/>
      </w:pPr>
      <w:r>
        <w:rPr/>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 xml:space="preserve">Moi, .................................................., élève de ………. je m'engage à : </w:t>
      </w:r>
    </w:p>
    <w:p>
      <w:pPr>
        <w:pStyle w:val="Normal"/>
        <w:numPr>
          <w:ilvl w:val="1"/>
          <w:numId w:val="3"/>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ne pas déformer les propos des personnes que j'ai interrogées.</w:t>
      </w:r>
    </w:p>
    <w:p>
      <w:pPr>
        <w:pStyle w:val="Normal"/>
        <w:numPr>
          <w:ilvl w:val="1"/>
          <w:numId w:val="3"/>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ne pas prendre une personne en photo sans son autorisation.</w:t>
      </w:r>
    </w:p>
    <w:p>
      <w:pPr>
        <w:pStyle w:val="Normal"/>
        <w:numPr>
          <w:ilvl w:val="1"/>
          <w:numId w:val="3"/>
        </w:numPr>
        <w:ind w:left="1080" w:hanging="360"/>
        <w:rPr>
          <w:rFonts w:ascii="Calibri" w:hAnsi="Calibri" w:cs="Calibri" w:asciiTheme="minorHAnsi" w:cstheme="minorHAnsi" w:hAnsiTheme="minorHAnsi"/>
          <w:sz w:val="25"/>
          <w:szCs w:val="25"/>
        </w:rPr>
      </w:pPr>
      <w:r>
        <w:drawing>
          <wp:anchor behindDoc="0" distT="0" distB="0" distL="0" distR="0" simplePos="0" locked="0" layoutInCell="1" allowOverlap="1" relativeHeight="32">
            <wp:simplePos x="0" y="0"/>
            <wp:positionH relativeFrom="column">
              <wp:posOffset>4777105</wp:posOffset>
            </wp:positionH>
            <wp:positionV relativeFrom="paragraph">
              <wp:posOffset>57785</wp:posOffset>
            </wp:positionV>
            <wp:extent cx="1483995" cy="932815"/>
            <wp:effectExtent l="0" t="0" r="0" b="0"/>
            <wp:wrapSquare wrapText="bothSides"/>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5"/>
                    <a:stretch>
                      <a:fillRect/>
                    </a:stretch>
                  </pic:blipFill>
                  <pic:spPr bwMode="auto">
                    <a:xfrm>
                      <a:off x="0" y="0"/>
                      <a:ext cx="1483995" cy="932815"/>
                    </a:xfrm>
                    <a:prstGeom prst="rect">
                      <a:avLst/>
                    </a:prstGeom>
                  </pic:spPr>
                </pic:pic>
              </a:graphicData>
            </a:graphic>
          </wp:anchor>
        </w:drawing>
      </w:r>
      <w:r>
        <w:rPr>
          <w:rFonts w:eastAsia="Comic Sans MS" w:cs="Calibri" w:ascii="Calibri" w:hAnsi="Calibri" w:asciiTheme="minorHAnsi" w:cstheme="minorHAnsi" w:hAnsiTheme="minorHAnsi"/>
          <w:sz w:val="25"/>
          <w:szCs w:val="25"/>
        </w:rPr>
        <w:t>n</w:t>
      </w:r>
      <w:r>
        <w:rPr>
          <w:rFonts w:eastAsia="Comic Sans MS" w:cs="Calibri" w:ascii="Calibri" w:hAnsi="Calibri" w:asciiTheme="minorHAnsi" w:cstheme="minorHAnsi" w:hAnsiTheme="minorHAnsi"/>
          <w:sz w:val="25"/>
          <w:szCs w:val="25"/>
        </w:rPr>
        <w:t>e pas diffuser des propos diffamatoires ou injurieux.</w:t>
      </w:r>
    </w:p>
    <w:p>
      <w:pPr>
        <w:pStyle w:val="Normal"/>
        <w:numPr>
          <w:ilvl w:val="1"/>
          <w:numId w:val="3"/>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ne pas recopier des informations, ni utiliser des illustrations prises sur internet.</w:t>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Fait à ..............................................le ...........................................................</w:t>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ab/>
        <w:tab/>
        <w:tab/>
        <w:t>Signature</w:t>
      </w:r>
    </w:p>
    <w:p>
      <w:pPr>
        <w:pStyle w:val="Normal"/>
        <w:rPr>
          <w:rFonts w:ascii="Calibri" w:hAnsi="Calibri" w:cs="Calibri" w:asciiTheme="minorHAnsi" w:cstheme="minorHAnsi" w:hAnsiTheme="minorHAnsi"/>
          <w:sz w:val="25"/>
          <w:szCs w:val="25"/>
        </w:rPr>
      </w:pPr>
      <w:r>
        <w:rPr>
          <w:rFonts w:cs="Calibri" w:cstheme="minorHAnsi" w:ascii="Calibri" w:hAnsi="Calibri"/>
          <w:sz w:val="25"/>
          <w:szCs w:val="25"/>
        </w:rPr>
      </w:r>
    </w:p>
    <w:p>
      <w:pPr>
        <w:pStyle w:val="Normal"/>
        <w:rPr>
          <w:rFonts w:ascii="Calibri" w:hAnsi="Calibri" w:eastAsia="Comic Sans MS"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w:t>
      </w:r>
    </w:p>
    <w:p>
      <w:pPr>
        <w:pStyle w:val="Normal"/>
        <w:rPr>
          <w:rFonts w:ascii="Calibri" w:hAnsi="Calibri" w:cs="Calibri" w:asciiTheme="minorHAnsi" w:cstheme="minorHAnsi" w:hAnsiTheme="minorHAnsi"/>
          <w:sz w:val="25"/>
          <w:szCs w:val="25"/>
        </w:rPr>
      </w:pPr>
      <w:r>
        <w:rPr>
          <w:rFonts w:cs="Calibri" w:cstheme="minorHAnsi" w:ascii="Calibri" w:hAnsi="Calibri"/>
          <w:sz w:val="25"/>
          <w:szCs w:val="25"/>
        </w:rPr>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b/>
          <w:sz w:val="25"/>
          <w:szCs w:val="25"/>
          <w:u w:val="single"/>
        </w:rPr>
        <w:t>1- Écrire pour être lu : les règles d'écriture journalistique</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Les phrases doivent être courtes et précises.</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Il y a une idée par phrase.</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Un vocabulaire simple est utilisé.</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Chaque phrase doit apporter une information.</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Les informations importantes sont au début de l'article. On explique le comment et le pourquoi dans un 2ème temps.</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L'article doit répondre aux 5W (qui ? Quoi ? Où ? Quand ? Pourquoi ? Comment ?)</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On privilégie l'écriture vivante en reprenant des citations (qui seront en gras).</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Pas de M. ou de Mme, on désigne les personnes par leurs nom et prénom.</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Selon les informations recueillies, il faut choisir un modèle d'article (portrait, interview, zoom sur...).</w:t>
      </w:r>
    </w:p>
    <w:p>
      <w:pPr>
        <w:pStyle w:val="Normal"/>
        <w:numPr>
          <w:ilvl w:val="1"/>
          <w:numId w:val="4"/>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L'accroche et le titre doivent être travaillés à la fin de l'article.</w:t>
      </w:r>
    </w:p>
    <w:p>
      <w:pPr>
        <w:pStyle w:val="Normal"/>
        <w:rPr>
          <w:rFonts w:ascii="Calibri" w:hAnsi="Calibri" w:cs="Calibri" w:asciiTheme="minorHAnsi" w:cstheme="minorHAnsi" w:hAnsiTheme="minorHAnsi"/>
          <w:sz w:val="25"/>
          <w:szCs w:val="25"/>
        </w:rPr>
      </w:pPr>
      <w:r>
        <w:rPr>
          <w:rFonts w:cs="Calibri" w:cstheme="minorHAnsi" w:ascii="Calibri" w:hAnsi="Calibri"/>
          <w:sz w:val="25"/>
          <w:szCs w:val="25"/>
        </w:rPr>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b/>
          <w:sz w:val="25"/>
          <w:szCs w:val="25"/>
          <w:u w:val="single"/>
        </w:rPr>
        <w:t>2- Les illustrations : une bonne illustration vaut 1000 mots</w:t>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b/>
          <w:i/>
          <w:sz w:val="25"/>
          <w:szCs w:val="25"/>
        </w:rPr>
        <w:t xml:space="preserve">Pour les photos : </w:t>
      </w:r>
    </w:p>
    <w:p>
      <w:pPr>
        <w:pStyle w:val="Normal"/>
        <w:numPr>
          <w:ilvl w:val="1"/>
          <w:numId w:val="6"/>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Prendre des photos avec un appareil photo.</w:t>
      </w:r>
    </w:p>
    <w:p>
      <w:pPr>
        <w:pStyle w:val="Normal"/>
        <w:numPr>
          <w:ilvl w:val="1"/>
          <w:numId w:val="6"/>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 xml:space="preserve">Veiller à prendre plusieurs photos (en hauteur et en largeur). </w:t>
      </w:r>
    </w:p>
    <w:p>
      <w:pPr>
        <w:pStyle w:val="Normal"/>
        <w:numPr>
          <w:ilvl w:val="1"/>
          <w:numId w:val="6"/>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Varier les plans (gros plan, plan large...).</w:t>
      </w:r>
    </w:p>
    <w:p>
      <w:pPr>
        <w:pStyle w:val="Normal"/>
        <w:numPr>
          <w:ilvl w:val="1"/>
          <w:numId w:val="6"/>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Ne pas oublier de légender les photos.</w:t>
      </w:r>
    </w:p>
    <w:p>
      <w:pPr>
        <w:pStyle w:val="Normal"/>
        <w:numPr>
          <w:ilvl w:val="1"/>
          <w:numId w:val="6"/>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Faire plutôt des photos à l'extérieur (la lumière est plus belle).</w:t>
      </w:r>
    </w:p>
    <w:p>
      <w:pPr>
        <w:pStyle w:val="Normal"/>
        <w:numPr>
          <w:ilvl w:val="1"/>
          <w:numId w:val="6"/>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S'assurer qu'il y a bien des personnes sur la photo (pour la rendre plus vivante).</w:t>
      </w:r>
    </w:p>
    <w:p>
      <w:pPr>
        <w:pStyle w:val="Normal"/>
        <w:rPr>
          <w:rFonts w:ascii="Calibri" w:hAnsi="Calibri" w:cs="Calibri" w:asciiTheme="minorHAnsi" w:cstheme="minorHAnsi" w:hAnsiTheme="minorHAnsi"/>
          <w:sz w:val="25"/>
          <w:szCs w:val="25"/>
        </w:rPr>
      </w:pPr>
      <w:r>
        <w:rPr>
          <w:rFonts w:cs="Calibri" w:cstheme="minorHAnsi" w:ascii="Calibri" w:hAnsi="Calibri"/>
          <w:sz w:val="25"/>
          <w:szCs w:val="25"/>
        </w:rPr>
      </w:r>
    </w:p>
    <w:p>
      <w:pPr>
        <w:pStyle w:val="Normal"/>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b/>
          <w:i/>
          <w:sz w:val="25"/>
          <w:szCs w:val="25"/>
        </w:rPr>
        <w:t>Pour les dessins :</w:t>
      </w:r>
      <w:r>
        <w:rPr>
          <w:rFonts w:eastAsia="Comic Sans MS" w:cs="Calibri" w:ascii="Calibri" w:hAnsi="Calibri" w:asciiTheme="minorHAnsi" w:cstheme="minorHAnsi" w:hAnsiTheme="minorHAnsi"/>
          <w:sz w:val="25"/>
          <w:szCs w:val="25"/>
        </w:rPr>
        <w:t xml:space="preserve"> </w:t>
      </w:r>
    </w:p>
    <w:p>
      <w:pPr>
        <w:pStyle w:val="Normal"/>
        <w:numPr>
          <w:ilvl w:val="1"/>
          <w:numId w:val="7"/>
        </w:numPr>
        <w:ind w:left="1080" w:hanging="360"/>
        <w:rPr>
          <w:rFonts w:ascii="Calibri" w:hAnsi="Calibri" w:cs="Calibri" w:asciiTheme="minorHAnsi" w:cstheme="minorHAnsi" w:hAnsiTheme="minorHAnsi"/>
          <w:sz w:val="25"/>
          <w:szCs w:val="25"/>
        </w:rPr>
      </w:pPr>
      <w:r>
        <w:rPr>
          <w:rFonts w:eastAsia="Comic Sans MS" w:cs="Calibri" w:ascii="Calibri" w:hAnsi="Calibri" w:asciiTheme="minorHAnsi" w:cstheme="minorHAnsi" w:hAnsiTheme="minorHAnsi"/>
          <w:sz w:val="25"/>
          <w:szCs w:val="25"/>
        </w:rPr>
        <w:t>Les contours doivent être faits au stylo noir.</w:t>
      </w:r>
    </w:p>
    <w:p>
      <w:pPr>
        <w:pStyle w:val="Normal"/>
        <w:numPr>
          <w:ilvl w:val="1"/>
          <w:numId w:val="7"/>
        </w:numPr>
        <w:ind w:left="1080" w:hanging="360"/>
        <w:rPr/>
      </w:pPr>
      <w:r>
        <w:rPr>
          <w:rFonts w:eastAsia="Comic Sans MS" w:cs="Calibri" w:ascii="Calibri" w:hAnsi="Calibri" w:asciiTheme="minorHAnsi" w:cstheme="minorHAnsi" w:hAnsiTheme="minorHAnsi"/>
          <w:sz w:val="25"/>
          <w:szCs w:val="25"/>
        </w:rPr>
        <w:t>Les textes doivent être écrits droit et être lisibles.</w:t>
      </w:r>
      <w:r>
        <w:br w:type="page"/>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rPr>
        <w:t>Nom : ..........................................Prénom : ...............................................</w:t>
        <w:tab/>
        <w:t>Date : ................</w:t>
      </w:r>
    </w:p>
    <w:p>
      <w:pPr>
        <w:pStyle w:val="Normal"/>
        <w:jc w:val="center"/>
        <w:rPr/>
      </w:pPr>
      <w:r>
        <w:rPr/>
      </w:r>
    </w:p>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i/>
          <w:sz w:val="32"/>
          <w:szCs w:val="32"/>
        </w:rPr>
        <w:t>Classe Presse : La recherche d'informations</w:t>
      </w:r>
    </w:p>
    <w:p>
      <w:pPr>
        <w:pStyle w:val="Normal"/>
        <w:jc w:val="center"/>
        <w:rPr/>
      </w:pPr>
      <w:r>
        <w:rPr/>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b/>
        </w:rPr>
        <w:t xml:space="preserve">Mon sujet d'article est : </w:t>
      </w:r>
      <w:r>
        <w:rPr>
          <w:rFonts w:eastAsia="Comic Sans MS" w:cs="Calibri" w:ascii="Calibri" w:hAnsi="Calibri" w:asciiTheme="minorHAnsi" w:cstheme="minorHAnsi" w:hAnsiTheme="minorHAnsi"/>
        </w:rPr>
        <w:t>.......................................................................………………….........…</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b/>
        </w:rPr>
        <w:t>Qu'est-ce que je sais déjà sur le sujet ?</w:t>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rPr>
        <w:t>.......................................................................................................................................................</w:t>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rPr>
        <w:t>.......................................................................................................................................................</w:t>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rPr>
        <w:t>.......................................................................................................................................................</w:t>
      </w:r>
    </w:p>
    <w:p>
      <w:pPr>
        <w:pStyle w:val="Normal"/>
        <w:rPr/>
      </w:pPr>
      <w:r>
        <w:rPr>
          <w:rFonts w:eastAsia="Comic Sans MS" w:cs="Calibri" w:ascii="Calibri" w:hAnsi="Calibri" w:asciiTheme="minorHAnsi" w:cstheme="minorHAnsi" w:hAnsiTheme="minorHAnsi"/>
        </w:rPr>
        <w:t>....................................................................................................................................................…</w:t>
      </w:r>
    </w:p>
    <w:p>
      <w:pPr>
        <w:pStyle w:val="Normal"/>
        <w:rPr/>
      </w:pPr>
      <w:r>
        <w:rPr/>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b/>
        </w:rPr>
        <w:t>Je prépare une interview</w:t>
      </w:r>
    </w:p>
    <w:tbl>
      <w:tblPr>
        <w:tblW w:w="9091" w:type="dxa"/>
        <w:jc w:val="left"/>
        <w:tblInd w:w="-165" w:type="dxa"/>
        <w:tblCellMar>
          <w:top w:w="0" w:type="dxa"/>
          <w:left w:w="0" w:type="dxa"/>
          <w:bottom w:w="0" w:type="dxa"/>
          <w:right w:w="103" w:type="dxa"/>
        </w:tblCellMar>
        <w:tblLook w:firstRow="1" w:noVBand="1" w:lastRow="0" w:firstColumn="1" w:lastColumn="0" w:noHBand="0" w:val="04a0"/>
      </w:tblPr>
      <w:tblGrid>
        <w:gridCol w:w="1990"/>
        <w:gridCol w:w="2510"/>
        <w:gridCol w:w="1302"/>
        <w:gridCol w:w="3288"/>
      </w:tblGrid>
      <w:tr>
        <w:trPr/>
        <w:tc>
          <w:tcPr>
            <w:tcW w:w="4500" w:type="dxa"/>
            <w:gridSpan w:val="2"/>
            <w:tcBorders>
              <w:top w:val="single" w:sz="4" w:space="0" w:color="000001"/>
              <w:left w:val="single" w:sz="4" w:space="0" w:color="000001"/>
              <w:bottom w:val="single" w:sz="4" w:space="0" w:color="000001"/>
            </w:tcBorders>
            <w:shd w:color="auto" w:fill="auto" w:val="clear"/>
          </w:tcPr>
          <w:p>
            <w:pPr>
              <w:pStyle w:val="Normal"/>
              <w:widowControl w:val="false"/>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rPr>
              <w:t>Qui je contacte ?</w:t>
            </w:r>
          </w:p>
        </w:tc>
        <w:tc>
          <w:tcPr>
            <w:tcW w:w="4590"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rPr>
              <w:t>Les questions que je vais lui poser</w:t>
            </w:r>
          </w:p>
        </w:tc>
      </w:tr>
      <w:tr>
        <w:trPr/>
        <w:tc>
          <w:tcPr>
            <w:tcW w:w="199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Ses nom/ prénom</w:t>
            </w:r>
          </w:p>
        </w:tc>
        <w:tc>
          <w:tcPr>
            <w:tcW w:w="251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tc>
        <w:tc>
          <w:tcPr>
            <w:tcW w:w="1302"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Qui ?</w:t>
            </w:r>
          </w:p>
        </w:tc>
        <w:tc>
          <w:tcPr>
            <w:tcW w:w="32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tc>
      </w:tr>
      <w:tr>
        <w:trPr/>
        <w:tc>
          <w:tcPr>
            <w:tcW w:w="199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Sa fonction</w:t>
            </w:r>
          </w:p>
        </w:tc>
        <w:tc>
          <w:tcPr>
            <w:tcW w:w="251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tc>
        <w:tc>
          <w:tcPr>
            <w:tcW w:w="1302"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Où ?</w:t>
            </w:r>
          </w:p>
        </w:tc>
        <w:tc>
          <w:tcPr>
            <w:tcW w:w="32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tc>
      </w:tr>
      <w:tr>
        <w:trPr/>
        <w:tc>
          <w:tcPr>
            <w:tcW w:w="199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Son n° de téléphone</w:t>
            </w:r>
          </w:p>
        </w:tc>
        <w:tc>
          <w:tcPr>
            <w:tcW w:w="251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tc>
        <w:tc>
          <w:tcPr>
            <w:tcW w:w="1302"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Quand ?</w:t>
            </w:r>
          </w:p>
        </w:tc>
        <w:tc>
          <w:tcPr>
            <w:tcW w:w="32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tc>
      </w:tr>
      <w:tr>
        <w:trPr/>
        <w:tc>
          <w:tcPr>
            <w:tcW w:w="199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Son courriel</w:t>
            </w:r>
          </w:p>
        </w:tc>
        <w:tc>
          <w:tcPr>
            <w:tcW w:w="251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tc>
        <w:tc>
          <w:tcPr>
            <w:tcW w:w="1302"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Quoi ?</w:t>
            </w:r>
          </w:p>
        </w:tc>
        <w:tc>
          <w:tcPr>
            <w:tcW w:w="32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tc>
      </w:tr>
      <w:tr>
        <w:trPr/>
        <w:tc>
          <w:tcPr>
            <w:tcW w:w="4500" w:type="dxa"/>
            <w:gridSpan w:val="2"/>
            <w:vMerge w:val="restart"/>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u w:val="single"/>
              </w:rPr>
              <w:t>Autorisation de photo</w:t>
            </w:r>
            <w:r>
              <w:rPr>
                <w:rFonts w:eastAsia="Comic Sans MS" w:cs="Calibri" w:ascii="Calibri" w:hAnsi="Calibri" w:asciiTheme="minorHAnsi" w:cstheme="minorHAnsi" w:hAnsiTheme="minorHAnsi"/>
                <w:sz w:val="22"/>
                <w:szCs w:val="22"/>
              </w:rPr>
              <w:t xml:space="preserve"> : </w:t>
            </w:r>
            <w:r>
              <w:rPr>
                <w:rFonts w:eastAsia="Comic Sans MS" w:cs="Calibri" w:ascii="Calibri" w:hAnsi="Calibri" w:asciiTheme="minorHAnsi" w:cstheme="minorHAnsi" w:hAnsiTheme="minorHAnsi"/>
                <w:i/>
                <w:sz w:val="22"/>
                <w:szCs w:val="22"/>
              </w:rPr>
              <w:t>J'autorise la publication de ma photo dans le cadre du projet Classe presse dans les journaux Ouest-France et la Presse de la Manche.</w:t>
            </w:r>
          </w:p>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i/>
                <w:sz w:val="22"/>
                <w:szCs w:val="22"/>
              </w:rPr>
              <w:t>Signature</w:t>
            </w:r>
          </w:p>
        </w:tc>
        <w:tc>
          <w:tcPr>
            <w:tcW w:w="1302"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Comment ?</w:t>
            </w:r>
          </w:p>
        </w:tc>
        <w:tc>
          <w:tcPr>
            <w:tcW w:w="32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tc>
      </w:tr>
      <w:tr>
        <w:trPr/>
        <w:tc>
          <w:tcPr>
            <w:tcW w:w="4500" w:type="dxa"/>
            <w:gridSpan w:val="2"/>
            <w:vMerge w:val="continue"/>
            <w:tcBorders>
              <w:top w:val="single" w:sz="4" w:space="0" w:color="000001"/>
              <w:left w:val="single" w:sz="4" w:space="0" w:color="000001"/>
              <w:bottom w:val="single" w:sz="4" w:space="0" w:color="000001"/>
            </w:tcBorders>
            <w:shd w:color="auto" w:fill="auto" w:val="clear"/>
          </w:tcPr>
          <w:p>
            <w:pPr>
              <w:pStyle w:val="Normal"/>
              <w:rPr>
                <w:rFonts w:ascii="Calibri" w:hAnsi="Calibri" w:cs="Calibri" w:asciiTheme="minorHAnsi" w:cstheme="minorHAnsi" w:hAnsiTheme="minorHAnsi"/>
              </w:rPr>
            </w:pPr>
            <w:r>
              <w:rPr>
                <w:rFonts w:cs="Calibri" w:cstheme="minorHAnsi" w:ascii="Calibri" w:hAnsi="Calibri"/>
              </w:rPr>
            </w:r>
          </w:p>
        </w:tc>
        <w:tc>
          <w:tcPr>
            <w:tcW w:w="1302"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 xml:space="preserve"> </w:t>
            </w:r>
            <w:r>
              <w:rPr>
                <w:rFonts w:eastAsia="Comic Sans MS" w:cs="Calibri" w:ascii="Calibri" w:hAnsi="Calibri" w:asciiTheme="minorHAnsi" w:cstheme="minorHAnsi" w:hAnsiTheme="minorHAnsi"/>
                <w:sz w:val="22"/>
                <w:szCs w:val="22"/>
              </w:rPr>
              <w:t>Pourquoi ?</w:t>
            </w:r>
          </w:p>
        </w:tc>
        <w:tc>
          <w:tcPr>
            <w:tcW w:w="32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p>
            <w:pPr>
              <w:pStyle w:val="Normal"/>
              <w:widowControl w:val="false"/>
              <w:rPr>
                <w:rFonts w:ascii="Calibri" w:hAnsi="Calibri" w:cs="Calibri" w:asciiTheme="minorHAnsi" w:cstheme="minorHAnsi" w:hAnsiTheme="minorHAnsi"/>
              </w:rPr>
            </w:pPr>
            <w:r>
              <w:rPr>
                <w:rFonts w:cs="Calibri" w:cstheme="minorHAnsi" w:ascii="Calibri" w:hAnsi="Calibri"/>
              </w:rPr>
            </w:r>
          </w:p>
        </w:tc>
      </w:tr>
    </w:tbl>
    <w:p>
      <w:pPr>
        <w:pStyle w:val="Normal"/>
        <w:rPr/>
      </w:pPr>
      <w:r>
        <w:rPr/>
      </w:r>
    </w:p>
    <w:p>
      <w:pPr>
        <w:pStyle w:val="Normal"/>
        <w:rPr>
          <w:rFonts w:ascii="Calibri" w:hAnsi="Calibri" w:cs="Calibri" w:asciiTheme="minorHAnsi" w:cstheme="minorHAnsi" w:hAnsiTheme="minorHAnsi"/>
        </w:rPr>
      </w:pPr>
      <w:r>
        <w:rPr>
          <w:rFonts w:eastAsia="Comic Sans MS" w:cs="Calibri" w:ascii="Calibri" w:hAnsi="Calibri" w:asciiTheme="minorHAnsi" w:cstheme="minorHAnsi" w:hAnsiTheme="minorHAnsi"/>
          <w:b/>
        </w:rPr>
        <w:t>Les illustrations</w:t>
      </w:r>
    </w:p>
    <w:tbl>
      <w:tblPr>
        <w:tblW w:w="9091" w:type="dxa"/>
        <w:jc w:val="left"/>
        <w:tblInd w:w="-165" w:type="dxa"/>
        <w:tblCellMar>
          <w:top w:w="0" w:type="dxa"/>
          <w:left w:w="0" w:type="dxa"/>
          <w:bottom w:w="0" w:type="dxa"/>
          <w:right w:w="103" w:type="dxa"/>
        </w:tblCellMar>
        <w:tblLook w:firstRow="1" w:noVBand="1" w:lastRow="0" w:firstColumn="1" w:lastColumn="0" w:noHBand="0" w:val="04a0"/>
      </w:tblPr>
      <w:tblGrid>
        <w:gridCol w:w="1830"/>
        <w:gridCol w:w="2356"/>
        <w:gridCol w:w="4905"/>
      </w:tblGrid>
      <w:tr>
        <w:trPr/>
        <w:tc>
          <w:tcPr>
            <w:tcW w:w="1830"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Plan</w:t>
            </w:r>
          </w:p>
        </w:tc>
        <w:tc>
          <w:tcPr>
            <w:tcW w:w="2356" w:type="dxa"/>
            <w:tcBorders>
              <w:top w:val="single" w:sz="4" w:space="0" w:color="000001"/>
              <w:left w:val="single" w:sz="4" w:space="0" w:color="000001"/>
              <w:bottom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Hauteur ? Largeur ?</w:t>
            </w:r>
          </w:p>
        </w:tc>
        <w:tc>
          <w:tcPr>
            <w:tcW w:w="49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rFonts w:ascii="Calibri" w:hAnsi="Calibri" w:cs="Calibri" w:asciiTheme="minorHAnsi" w:cstheme="minorHAnsi" w:hAnsiTheme="minorHAnsi"/>
              </w:rPr>
            </w:pPr>
            <w:r>
              <w:rPr>
                <w:rFonts w:eastAsia="Comic Sans MS" w:cs="Calibri" w:ascii="Calibri" w:hAnsi="Calibri" w:asciiTheme="minorHAnsi" w:cstheme="minorHAnsi" w:hAnsiTheme="minorHAnsi"/>
                <w:sz w:val="22"/>
                <w:szCs w:val="22"/>
              </w:rPr>
              <w:t>Légende</w:t>
            </w:r>
          </w:p>
        </w:tc>
      </w:tr>
      <w:tr>
        <w:trPr/>
        <w:tc>
          <w:tcPr>
            <w:tcW w:w="1830"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2356"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49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1830"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2356"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49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1830"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2356"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49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1830"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2356"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49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bl>
    <w:p>
      <w:pPr>
        <w:pStyle w:val="Normal"/>
        <w:rPr>
          <w:rFonts w:ascii="Verdana" w:hAnsi="Verdana" w:eastAsia="Verdana" w:cs="Verdana"/>
          <w:b/>
          <w:b/>
          <w:color w:val="0000FF"/>
          <w:sz w:val="96"/>
          <w:szCs w:val="96"/>
        </w:rPr>
      </w:pPr>
      <w:r>
        <w:rPr>
          <w:rFonts w:eastAsia="Verdana" w:cs="Verdana" w:ascii="Verdana" w:hAnsi="Verdana"/>
          <w:b/>
          <w:color w:val="0000FF"/>
          <w:sz w:val="96"/>
          <w:szCs w:val="96"/>
        </w:rPr>
      </w:r>
      <w:bookmarkStart w:id="3" w:name="__DdeLink__3537_272325546"/>
      <w:bookmarkStart w:id="4" w:name="__DdeLink__3537_272325546"/>
      <w:bookmarkEnd w:id="4"/>
    </w:p>
    <w:p>
      <w:pPr>
        <w:pStyle w:val="Normal"/>
        <w:jc w:val="center"/>
        <w:rPr/>
      </w:pPr>
      <w:r>
        <w:rPr/>
      </w:r>
    </w:p>
    <w:p>
      <w:pPr>
        <w:pStyle w:val="Normal"/>
        <w:jc w:val="center"/>
        <w:rPr>
          <w:rFonts w:ascii="Verdana" w:hAnsi="Verdana" w:eastAsia="Verdana" w:cs="Verdana"/>
          <w:b/>
          <w:b/>
          <w:color w:val="0000FF"/>
          <w:sz w:val="96"/>
          <w:szCs w:val="96"/>
        </w:rPr>
      </w:pPr>
      <w:r>
        <w:rPr>
          <w:rFonts w:eastAsia="Verdana" w:cs="Verdana" w:ascii="Verdana" w:hAnsi="Verdana"/>
          <w:b/>
          <w:color w:val="0000FF"/>
          <w:sz w:val="96"/>
          <w:szCs w:val="96"/>
        </w:rPr>
      </w:r>
    </w:p>
    <w:p>
      <w:pPr>
        <w:pStyle w:val="Normal"/>
        <w:jc w:val="center"/>
        <w:rPr>
          <w:rFonts w:ascii="Verdana" w:hAnsi="Verdana" w:eastAsia="Verdana" w:cs="Verdana"/>
          <w:b/>
          <w:b/>
          <w:color w:val="0000FF"/>
          <w:sz w:val="96"/>
          <w:szCs w:val="96"/>
        </w:rPr>
      </w:pPr>
      <w:r>
        <w:rPr>
          <w:rFonts w:eastAsia="Verdana" w:cs="Verdana" w:ascii="Verdana" w:hAnsi="Verdana"/>
          <w:b/>
          <w:color w:val="0000FF"/>
          <w:sz w:val="96"/>
          <w:szCs w:val="96"/>
        </w:rPr>
      </w:r>
    </w:p>
    <w:p>
      <w:pPr>
        <w:pStyle w:val="Normal"/>
        <w:jc w:val="center"/>
        <w:rPr>
          <w:rFonts w:ascii="Verdana" w:hAnsi="Verdana" w:eastAsia="Verdana" w:cs="Verdana"/>
          <w:b/>
          <w:b/>
          <w:color w:val="0000FF"/>
          <w:sz w:val="96"/>
          <w:szCs w:val="96"/>
        </w:rPr>
      </w:pPr>
      <w:r>
        <w:rPr>
          <w:rFonts w:eastAsia="Verdana" w:cs="Verdana" w:ascii="Verdana" w:hAnsi="Verdana"/>
          <w:b/>
          <w:color w:val="0000FF"/>
          <w:sz w:val="96"/>
          <w:szCs w:val="96"/>
        </w:rPr>
      </w:r>
    </w:p>
    <w:p>
      <w:pPr>
        <w:pStyle w:val="Normal"/>
        <w:jc w:val="center"/>
        <w:rPr/>
      </w:pPr>
      <w:r>
        <w:rPr>
          <w:rFonts w:eastAsia="Verdana" w:cs="Verdana" w:ascii="Verdana" w:hAnsi="Verdana"/>
          <w:b/>
          <w:color w:val="0000FF"/>
          <w:sz w:val="96"/>
          <w:szCs w:val="96"/>
        </w:rPr>
        <w:t>Ils ont gagné en 2018 !</w:t>
      </w:r>
    </w:p>
    <w:p>
      <w:pPr>
        <w:pStyle w:val="Normal"/>
        <w:jc w:val="center"/>
        <w:rPr>
          <w:rFonts w:ascii="Verdana" w:hAnsi="Verdana" w:eastAsia="Verdana" w:cs="Verdana"/>
          <w:b/>
          <w:b/>
          <w:color w:val="0000FF"/>
          <w:sz w:val="48"/>
          <w:szCs w:val="48"/>
          <w:u w:val="single"/>
        </w:rPr>
      </w:pPr>
      <w:r>
        <w:rPr>
          <w:rFonts w:eastAsia="Verdana" w:cs="Verdana" w:ascii="Verdana" w:hAnsi="Verdana"/>
          <w:b/>
          <w:color w:val="0000FF"/>
          <w:sz w:val="48"/>
          <w:szCs w:val="48"/>
          <w:u w:val="single"/>
        </w:rPr>
      </w:r>
    </w:p>
    <w:p>
      <w:pPr>
        <w:pStyle w:val="Normal"/>
        <w:jc w:val="center"/>
        <w:rPr>
          <w:rFonts w:ascii="Verdana" w:hAnsi="Verdana" w:eastAsia="Verdana" w:cs="Verdana"/>
          <w:b/>
          <w:b/>
          <w:color w:val="0000FF"/>
          <w:sz w:val="48"/>
          <w:szCs w:val="48"/>
          <w:u w:val="single"/>
        </w:rPr>
      </w:pPr>
      <w:r>
        <w:rPr>
          <w:rFonts w:eastAsia="Verdana" w:cs="Verdana" w:ascii="Verdana" w:hAnsi="Verdana"/>
          <w:b/>
          <w:color w:val="0000FF"/>
          <w:sz w:val="48"/>
          <w:szCs w:val="48"/>
          <w:u w:val="single"/>
        </w:rPr>
      </w:r>
    </w:p>
    <w:p>
      <w:pPr>
        <w:pStyle w:val="Normal"/>
        <w:jc w:val="center"/>
        <w:rPr/>
      </w:pPr>
      <w:r>
        <w:rPr>
          <w:rFonts w:eastAsia="Verdana" w:cs="Verdana" w:ascii="Verdana" w:hAnsi="Verdana"/>
          <w:b/>
          <w:color w:val="0000FF"/>
          <w:sz w:val="48"/>
          <w:szCs w:val="48"/>
          <w:u w:val="single"/>
        </w:rPr>
        <w:t>Thème :</w:t>
      </w:r>
      <w:r>
        <w:rPr>
          <w:rFonts w:eastAsia="Verdana" w:cs="Verdana" w:ascii="Verdana" w:hAnsi="Verdana"/>
          <w:b/>
          <w:color w:val="0000FF"/>
          <w:sz w:val="48"/>
          <w:szCs w:val="48"/>
        </w:rPr>
        <w:t xml:space="preserve"> S’ouvrir au monde, </w:t>
        <w:tab/>
        <w:tab/>
        <w:tab/>
        <w:t xml:space="preserve">    sourire aux autres</w:t>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jc w:val="center"/>
        <w:rPr/>
      </w:pPr>
      <w:r>
        <w:rPr>
          <w:rFonts w:ascii="Verdana" w:hAnsi="Verdana"/>
          <w:bCs/>
          <w:color w:val="0066FF"/>
          <w:sz w:val="48"/>
          <w:szCs w:val="48"/>
        </w:rPr>
        <w:t>Retrouvez les articles primés lors de l’édition 2018</w:t>
      </w:r>
      <w:r>
        <w:br w:type="page"/>
      </w:r>
    </w:p>
    <w:p>
      <w:pPr>
        <w:pStyle w:val="Normal"/>
        <w:jc w:val="center"/>
        <w:rPr/>
      </w:pPr>
      <w:r>
        <w:drawing>
          <wp:anchor behindDoc="0" distT="0" distB="0" distL="0" distR="0" simplePos="0" locked="0" layoutInCell="1" allowOverlap="1" relativeHeight="33">
            <wp:simplePos x="0" y="0"/>
            <wp:positionH relativeFrom="column">
              <wp:posOffset>127000</wp:posOffset>
            </wp:positionH>
            <wp:positionV relativeFrom="paragraph">
              <wp:posOffset>492125</wp:posOffset>
            </wp:positionV>
            <wp:extent cx="6031230" cy="7783830"/>
            <wp:effectExtent l="0" t="0" r="0" b="0"/>
            <wp:wrapSquare wrapText="largest"/>
            <wp:docPr id="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 descr=""/>
                    <pic:cNvPicPr>
                      <a:picLocks noChangeAspect="1" noChangeArrowheads="1"/>
                    </pic:cNvPicPr>
                  </pic:nvPicPr>
                  <pic:blipFill>
                    <a:blip r:embed="rId16"/>
                    <a:stretch>
                      <a:fillRect/>
                    </a:stretch>
                  </pic:blipFill>
                  <pic:spPr bwMode="auto">
                    <a:xfrm>
                      <a:off x="0" y="0"/>
                      <a:ext cx="6031230" cy="7783830"/>
                    </a:xfrm>
                    <a:prstGeom prst="rect">
                      <a:avLst/>
                    </a:prstGeom>
                  </pic:spPr>
                </pic:pic>
              </a:graphicData>
            </a:graphic>
          </wp:anchor>
        </w:drawing>
      </w:r>
      <w:r>
        <w:rPr>
          <w:rFonts w:eastAsia="Verdana" w:cs="Verdana" w:ascii="Verdana" w:hAnsi="Verdana"/>
          <w:b/>
          <w:sz w:val="48"/>
          <w:szCs w:val="48"/>
          <w:u w:val="single"/>
          <w:shd w:fill="FFFF00" w:val="clear"/>
        </w:rPr>
        <w:t>1</w:t>
      </w:r>
      <w:r>
        <w:rPr>
          <w:rFonts w:eastAsia="Verdana" w:cs="Verdana" w:ascii="Verdana" w:hAnsi="Verdana"/>
          <w:b/>
          <w:sz w:val="48"/>
          <w:szCs w:val="48"/>
          <w:u w:val="single"/>
          <w:shd w:fill="FFFF00" w:val="clear"/>
          <w:vertAlign w:val="superscript"/>
        </w:rPr>
        <w:t>er</w:t>
      </w:r>
      <w:r>
        <w:rPr>
          <w:rFonts w:eastAsia="Verdana" w:cs="Verdana" w:ascii="Verdana" w:hAnsi="Verdana"/>
          <w:b/>
          <w:sz w:val="48"/>
          <w:szCs w:val="48"/>
          <w:u w:val="single"/>
          <w:shd w:fill="FFFF00" w:val="clear"/>
        </w:rPr>
        <w:t xml:space="preserve"> Prix d'écriture</w:t>
      </w:r>
      <w:r>
        <w:br w:type="page"/>
      </w:r>
    </w:p>
    <w:p>
      <w:pPr>
        <w:pStyle w:val="Normal"/>
        <w:jc w:val="center"/>
        <w:rPr/>
      </w:pPr>
      <w:r>
        <w:rPr>
          <w:rFonts w:eastAsia="Verdana" w:cs="Verdana" w:ascii="Verdana" w:hAnsi="Verdana"/>
          <w:b/>
          <w:sz w:val="48"/>
          <w:szCs w:val="48"/>
          <w:highlight w:val="yellow"/>
          <w:u w:val="single"/>
          <w:shd w:fill="E0E0E0" w:val="clear"/>
        </w:rPr>
        <w:t>2</w:t>
      </w:r>
      <w:r>
        <w:rPr>
          <w:rFonts w:eastAsia="Verdana" w:cs="Verdana" w:ascii="Verdana" w:hAnsi="Verdana"/>
          <w:b/>
          <w:sz w:val="48"/>
          <w:szCs w:val="48"/>
          <w:highlight w:val="yellow"/>
          <w:u w:val="single"/>
          <w:shd w:fill="E0E0E0" w:val="clear"/>
          <w:vertAlign w:val="superscript"/>
        </w:rPr>
        <w:t>e</w:t>
      </w:r>
      <w:r>
        <w:rPr>
          <w:rFonts w:eastAsia="Verdana" w:cs="Verdana" w:ascii="Verdana" w:hAnsi="Verdana"/>
          <w:b/>
          <w:sz w:val="48"/>
          <w:szCs w:val="48"/>
          <w:highlight w:val="yellow"/>
          <w:u w:val="single"/>
          <w:shd w:fill="E0E0E0" w:val="clear"/>
        </w:rPr>
        <w:t xml:space="preserve"> Prix d'écriture</w:t>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drawing>
          <wp:anchor behindDoc="0" distT="0" distB="0" distL="0" distR="0" simplePos="0" locked="0" layoutInCell="1" allowOverlap="1" relativeHeight="37">
            <wp:simplePos x="0" y="0"/>
            <wp:positionH relativeFrom="column">
              <wp:posOffset>192405</wp:posOffset>
            </wp:positionH>
            <wp:positionV relativeFrom="paragraph">
              <wp:posOffset>564515</wp:posOffset>
            </wp:positionV>
            <wp:extent cx="5393690" cy="7672705"/>
            <wp:effectExtent l="0" t="0" r="0" b="0"/>
            <wp:wrapSquare wrapText="largest"/>
            <wp:docPr id="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2" descr=""/>
                    <pic:cNvPicPr>
                      <a:picLocks noChangeAspect="1" noChangeArrowheads="1"/>
                    </pic:cNvPicPr>
                  </pic:nvPicPr>
                  <pic:blipFill>
                    <a:blip r:embed="rId17"/>
                    <a:stretch>
                      <a:fillRect/>
                    </a:stretch>
                  </pic:blipFill>
                  <pic:spPr bwMode="auto">
                    <a:xfrm>
                      <a:off x="0" y="0"/>
                      <a:ext cx="5393690" cy="7672705"/>
                    </a:xfrm>
                    <a:prstGeom prst="rect">
                      <a:avLst/>
                    </a:prstGeom>
                  </pic:spPr>
                </pic:pic>
              </a:graphicData>
            </a:graphic>
          </wp:anchor>
        </w:drawing>
      </w:r>
      <w:r>
        <w:br w:type="page"/>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shd w:fill="E0E0E0" w:val="clear"/>
        </w:rPr>
        <w:t>3</w:t>
      </w:r>
      <w:r>
        <w:rPr>
          <w:rFonts w:eastAsia="Verdana" w:cs="Verdana" w:ascii="Verdana" w:hAnsi="Verdana"/>
          <w:b/>
          <w:sz w:val="48"/>
          <w:szCs w:val="48"/>
          <w:highlight w:val="yellow"/>
          <w:u w:val="single"/>
          <w:shd w:fill="E0E0E0" w:val="clear"/>
          <w:vertAlign w:val="superscript"/>
        </w:rPr>
        <w:t>e</w:t>
      </w:r>
      <w:r>
        <w:rPr>
          <w:rFonts w:eastAsia="Verdana" w:cs="Verdana" w:ascii="Verdana" w:hAnsi="Verdana"/>
          <w:b/>
          <w:sz w:val="48"/>
          <w:szCs w:val="48"/>
          <w:highlight w:val="yellow"/>
          <w:u w:val="single"/>
          <w:shd w:fill="E0E0E0" w:val="clear"/>
        </w:rPr>
        <w:t xml:space="preserve"> Prix d'écriture</w:t>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drawing>
          <wp:anchor behindDoc="0" distT="0" distB="0" distL="0" distR="0" simplePos="0" locked="0" layoutInCell="1" allowOverlap="1" relativeHeight="34">
            <wp:simplePos x="0" y="0"/>
            <wp:positionH relativeFrom="column">
              <wp:posOffset>179705</wp:posOffset>
            </wp:positionH>
            <wp:positionV relativeFrom="paragraph">
              <wp:posOffset>13335</wp:posOffset>
            </wp:positionV>
            <wp:extent cx="5302885" cy="8140700"/>
            <wp:effectExtent l="0" t="0" r="0" b="0"/>
            <wp:wrapSquare wrapText="largest"/>
            <wp:docPr id="4"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 descr=""/>
                    <pic:cNvPicPr>
                      <a:picLocks noChangeAspect="1" noChangeArrowheads="1"/>
                    </pic:cNvPicPr>
                  </pic:nvPicPr>
                  <pic:blipFill>
                    <a:blip r:embed="rId18"/>
                    <a:srcRect l="0" t="536" r="0" b="1042"/>
                    <a:stretch>
                      <a:fillRect/>
                    </a:stretch>
                  </pic:blipFill>
                  <pic:spPr bwMode="auto">
                    <a:xfrm>
                      <a:off x="0" y="0"/>
                      <a:ext cx="5302885" cy="8140700"/>
                    </a:xfrm>
                    <a:prstGeom prst="rect">
                      <a:avLst/>
                    </a:prstGeom>
                  </pic:spPr>
                </pic:pic>
              </a:graphicData>
            </a:graphic>
          </wp:anchor>
        </w:drawing>
      </w:r>
      <w:r>
        <w:br w:type="page"/>
      </w:r>
    </w:p>
    <w:p>
      <w:pPr>
        <w:pStyle w:val="Normal"/>
        <w:jc w:val="center"/>
        <w:rPr/>
      </w:pPr>
      <w:r>
        <w:rPr>
          <w:rFonts w:eastAsia="Verdana" w:cs="Verdana" w:ascii="Verdana" w:hAnsi="Verdana"/>
          <w:b/>
          <w:sz w:val="48"/>
          <w:szCs w:val="48"/>
          <w:highlight w:val="yellow"/>
          <w:u w:val="single"/>
          <w:shd w:fill="E0E0E0" w:val="clear"/>
        </w:rPr>
        <w:t>Mention Spéciale du Jury</w:t>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drawing>
          <wp:anchor behindDoc="0" distT="0" distB="0" distL="0" distR="0" simplePos="0" locked="0" layoutInCell="1" allowOverlap="1" relativeHeight="35">
            <wp:simplePos x="0" y="0"/>
            <wp:positionH relativeFrom="column">
              <wp:posOffset>94615</wp:posOffset>
            </wp:positionH>
            <wp:positionV relativeFrom="paragraph">
              <wp:posOffset>114935</wp:posOffset>
            </wp:positionV>
            <wp:extent cx="5628640" cy="8039100"/>
            <wp:effectExtent l="0" t="0" r="0" b="0"/>
            <wp:wrapSquare wrapText="largest"/>
            <wp:docPr id="5"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4" descr=""/>
                    <pic:cNvPicPr>
                      <a:picLocks noChangeAspect="1" noChangeArrowheads="1"/>
                    </pic:cNvPicPr>
                  </pic:nvPicPr>
                  <pic:blipFill>
                    <a:blip r:embed="rId19"/>
                    <a:srcRect l="0" t="1981" r="0" b="0"/>
                    <a:stretch>
                      <a:fillRect/>
                    </a:stretch>
                  </pic:blipFill>
                  <pic:spPr bwMode="auto">
                    <a:xfrm>
                      <a:off x="0" y="0"/>
                      <a:ext cx="5628640" cy="8039100"/>
                    </a:xfrm>
                    <a:prstGeom prst="rect">
                      <a:avLst/>
                    </a:prstGeom>
                  </pic:spPr>
                </pic:pic>
              </a:graphicData>
            </a:graphic>
          </wp:anchor>
        </w:drawing>
      </w:r>
      <w:r>
        <w:br w:type="page"/>
      </w:r>
    </w:p>
    <w:p>
      <w:pPr>
        <w:pStyle w:val="Normal"/>
        <w:jc w:val="center"/>
        <w:rPr/>
      </w:pPr>
      <w:r>
        <w:rPr>
          <w:rFonts w:eastAsia="Verdana" w:cs="Verdana" w:ascii="Verdana" w:hAnsi="Verdana"/>
          <w:b/>
          <w:sz w:val="48"/>
          <w:szCs w:val="48"/>
          <w:highlight w:val="yellow"/>
          <w:u w:val="single"/>
          <w:shd w:fill="E0E0E0" w:val="clear"/>
        </w:rPr>
        <w:t>Mention Spéciale du Jury</w:t>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drawing>
          <wp:anchor behindDoc="0" distT="0" distB="0" distL="0" distR="0" simplePos="0" locked="0" layoutInCell="1" allowOverlap="1" relativeHeight="38">
            <wp:simplePos x="0" y="0"/>
            <wp:positionH relativeFrom="column">
              <wp:posOffset>-438150</wp:posOffset>
            </wp:positionH>
            <wp:positionV relativeFrom="paragraph">
              <wp:posOffset>777875</wp:posOffset>
            </wp:positionV>
            <wp:extent cx="6600190" cy="4888230"/>
            <wp:effectExtent l="0" t="0" r="0" b="0"/>
            <wp:wrapSquare wrapText="largest"/>
            <wp:docPr id="6"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 descr=""/>
                    <pic:cNvPicPr>
                      <a:picLocks noChangeAspect="1" noChangeArrowheads="1"/>
                    </pic:cNvPicPr>
                  </pic:nvPicPr>
                  <pic:blipFill>
                    <a:blip r:embed="rId20"/>
                    <a:stretch>
                      <a:fillRect/>
                    </a:stretch>
                  </pic:blipFill>
                  <pic:spPr bwMode="auto">
                    <a:xfrm>
                      <a:off x="0" y="0"/>
                      <a:ext cx="6600190" cy="4888230"/>
                    </a:xfrm>
                    <a:prstGeom prst="rect">
                      <a:avLst/>
                    </a:prstGeom>
                  </pic:spPr>
                </pic:pic>
              </a:graphicData>
            </a:graphic>
          </wp:anchor>
        </w:drawing>
      </w:r>
      <w:r>
        <w:br w:type="page"/>
      </w:r>
    </w:p>
    <w:p>
      <w:pPr>
        <w:pStyle w:val="Normal"/>
        <w:jc w:val="center"/>
        <w:rPr>
          <w:rFonts w:ascii="Verdana" w:hAnsi="Verdana" w:eastAsia="Verdana" w:cs="Verdana"/>
          <w:b/>
          <w:b/>
          <w:sz w:val="48"/>
          <w:szCs w:val="48"/>
          <w:highlight w:val="yellow"/>
          <w:u w:val="single"/>
        </w:rPr>
      </w:pPr>
      <w:r>
        <w:drawing>
          <wp:anchor behindDoc="0" distT="0" distB="0" distL="0" distR="0" simplePos="0" locked="0" layoutInCell="1" allowOverlap="1" relativeHeight="36">
            <wp:simplePos x="0" y="0"/>
            <wp:positionH relativeFrom="margin">
              <wp:align>center</wp:align>
            </wp:positionH>
            <wp:positionV relativeFrom="paragraph">
              <wp:posOffset>614045</wp:posOffset>
            </wp:positionV>
            <wp:extent cx="5589905" cy="7910195"/>
            <wp:effectExtent l="0" t="0" r="0" b="0"/>
            <wp:wrapSquare wrapText="largest"/>
            <wp:docPr id="7"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5" descr=""/>
                    <pic:cNvPicPr>
                      <a:picLocks noChangeAspect="1" noChangeArrowheads="1"/>
                    </pic:cNvPicPr>
                  </pic:nvPicPr>
                  <pic:blipFill>
                    <a:blip r:embed="rId21"/>
                    <a:stretch>
                      <a:fillRect/>
                    </a:stretch>
                  </pic:blipFill>
                  <pic:spPr bwMode="auto">
                    <a:xfrm>
                      <a:off x="0" y="0"/>
                      <a:ext cx="5589905" cy="7910195"/>
                    </a:xfrm>
                    <a:prstGeom prst="rect">
                      <a:avLst/>
                    </a:prstGeom>
                  </pic:spPr>
                </pic:pic>
              </a:graphicData>
            </a:graphic>
          </wp:anchor>
        </w:drawing>
      </w:r>
      <w:r>
        <w:rPr>
          <w:rFonts w:eastAsia="Verdana" w:cs="Verdana" w:ascii="Verdana" w:hAnsi="Verdana"/>
          <w:b/>
          <w:sz w:val="48"/>
          <w:szCs w:val="48"/>
          <w:highlight w:val="yellow"/>
          <w:u w:val="single"/>
          <w:shd w:fill="E0E0E0" w:val="clear"/>
        </w:rPr>
        <w:t>P</w:t>
      </w:r>
      <w:r>
        <w:rPr>
          <w:rFonts w:eastAsia="Verdana" w:cs="Verdana" w:ascii="Verdana" w:hAnsi="Verdana"/>
          <w:b/>
          <w:sz w:val="48"/>
          <w:szCs w:val="48"/>
          <w:highlight w:val="yellow"/>
          <w:u w:val="single"/>
          <w:shd w:fill="E0E0E0" w:val="clear"/>
        </w:rPr>
        <w:t>rix de l’illustration</w:t>
      </w:r>
    </w:p>
    <w:p>
      <w:pPr>
        <w:pStyle w:val="Normal"/>
        <w:jc w:val="center"/>
        <w:rPr/>
      </w:pPr>
      <w:r>
        <w:rPr>
          <w:rFonts w:eastAsia="Verdana" w:cs="Verdana" w:ascii="Verdana" w:hAnsi="Verdana"/>
          <w:b/>
          <w:sz w:val="48"/>
          <w:szCs w:val="48"/>
          <w:highlight w:val="yellow"/>
          <w:u w:val="single"/>
          <w:shd w:fill="E0E0E0" w:val="clear"/>
        </w:rPr>
        <w:t>Prix de l’illustration</w:t>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drawing>
          <wp:anchor behindDoc="0" distT="0" distB="0" distL="0" distR="0" simplePos="0" locked="0" layoutInCell="1" allowOverlap="1" relativeHeight="39">
            <wp:simplePos x="0" y="0"/>
            <wp:positionH relativeFrom="column">
              <wp:posOffset>0</wp:posOffset>
            </wp:positionH>
            <wp:positionV relativeFrom="paragraph">
              <wp:posOffset>374015</wp:posOffset>
            </wp:positionV>
            <wp:extent cx="6031230" cy="4563745"/>
            <wp:effectExtent l="0" t="0" r="0" b="0"/>
            <wp:wrapSquare wrapText="largest"/>
            <wp:docPr id="8"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 descr=""/>
                    <pic:cNvPicPr>
                      <a:picLocks noChangeAspect="1" noChangeArrowheads="1"/>
                    </pic:cNvPicPr>
                  </pic:nvPicPr>
                  <pic:blipFill>
                    <a:blip r:embed="rId22"/>
                    <a:stretch>
                      <a:fillRect/>
                    </a:stretch>
                  </pic:blipFill>
                  <pic:spPr bwMode="auto">
                    <a:xfrm>
                      <a:off x="0" y="0"/>
                      <a:ext cx="6031230" cy="4563745"/>
                    </a:xfrm>
                    <a:prstGeom prst="rect">
                      <a:avLst/>
                    </a:prstGeom>
                  </pic:spPr>
                </pic:pic>
              </a:graphicData>
            </a:graphic>
          </wp:anchor>
        </w:drawing>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keepNext w:val="false"/>
        <w:suppressAutoHyphens w:val="false"/>
        <w:rPr/>
      </w:pPr>
      <w:r>
        <w:rPr/>
      </w:r>
      <w:r>
        <w:br w:type="page"/>
      </w:r>
    </w:p>
    <w:p>
      <w:pPr>
        <w:pStyle w:val="Normal"/>
        <w:jc w:val="center"/>
        <w:rPr/>
      </w:pPr>
      <w:r>
        <w:rPr/>
      </w:r>
    </w:p>
    <w:p>
      <w:pPr>
        <w:pStyle w:val="Normal"/>
        <w:jc w:val="center"/>
        <w:rPr>
          <w:rFonts w:ascii="Verdana" w:hAnsi="Verdana" w:eastAsia="Verdana" w:cs="Verdana"/>
          <w:b/>
          <w:b/>
          <w:color w:val="0000FF"/>
          <w:sz w:val="96"/>
          <w:szCs w:val="96"/>
        </w:rPr>
      </w:pPr>
      <w:r>
        <w:rPr>
          <w:rFonts w:eastAsia="Verdana" w:cs="Verdana" w:ascii="Verdana" w:hAnsi="Verdana"/>
          <w:b/>
          <w:color w:val="0000FF"/>
          <w:sz w:val="96"/>
          <w:szCs w:val="96"/>
        </w:rPr>
      </w:r>
    </w:p>
    <w:p>
      <w:pPr>
        <w:pStyle w:val="Normal"/>
        <w:jc w:val="center"/>
        <w:rPr>
          <w:rFonts w:ascii="Verdana" w:hAnsi="Verdana" w:eastAsia="Verdana" w:cs="Verdana"/>
          <w:b/>
          <w:b/>
          <w:color w:val="0000FF"/>
          <w:sz w:val="96"/>
          <w:szCs w:val="96"/>
        </w:rPr>
      </w:pPr>
      <w:r>
        <w:rPr>
          <w:rFonts w:eastAsia="Verdana" w:cs="Verdana" w:ascii="Verdana" w:hAnsi="Verdana"/>
          <w:b/>
          <w:color w:val="0000FF"/>
          <w:sz w:val="96"/>
          <w:szCs w:val="96"/>
        </w:rPr>
      </w:r>
    </w:p>
    <w:p>
      <w:pPr>
        <w:pStyle w:val="Normal"/>
        <w:jc w:val="center"/>
        <w:rPr/>
      </w:pPr>
      <w:r>
        <w:rPr>
          <w:rFonts w:eastAsia="Verdana" w:cs="Verdana" w:ascii="Verdana" w:hAnsi="Verdana"/>
          <w:b/>
          <w:color w:val="0000FF"/>
          <w:sz w:val="96"/>
          <w:szCs w:val="96"/>
        </w:rPr>
        <w:t>Ils ont gagné en 2019 !</w:t>
      </w:r>
    </w:p>
    <w:p>
      <w:pPr>
        <w:pStyle w:val="Normal"/>
        <w:jc w:val="center"/>
        <w:rPr>
          <w:rFonts w:ascii="Verdana" w:hAnsi="Verdana" w:eastAsia="Verdana" w:cs="Verdana"/>
          <w:b/>
          <w:b/>
          <w:color w:val="0000FF"/>
          <w:sz w:val="48"/>
          <w:szCs w:val="48"/>
          <w:u w:val="single"/>
        </w:rPr>
      </w:pPr>
      <w:r>
        <w:rPr>
          <w:rFonts w:eastAsia="Verdana" w:cs="Verdana" w:ascii="Verdana" w:hAnsi="Verdana"/>
          <w:b/>
          <w:color w:val="0000FF"/>
          <w:sz w:val="48"/>
          <w:szCs w:val="48"/>
          <w:u w:val="single"/>
        </w:rPr>
      </w:r>
    </w:p>
    <w:p>
      <w:pPr>
        <w:pStyle w:val="Normal"/>
        <w:jc w:val="center"/>
        <w:rPr>
          <w:rFonts w:ascii="Verdana" w:hAnsi="Verdana" w:eastAsia="Verdana" w:cs="Verdana"/>
          <w:b/>
          <w:b/>
          <w:color w:val="0000FF"/>
          <w:sz w:val="48"/>
          <w:szCs w:val="48"/>
          <w:u w:val="single"/>
        </w:rPr>
      </w:pPr>
      <w:r>
        <w:rPr>
          <w:rFonts w:eastAsia="Verdana" w:cs="Verdana" w:ascii="Verdana" w:hAnsi="Verdana"/>
          <w:b/>
          <w:color w:val="0000FF"/>
          <w:sz w:val="48"/>
          <w:szCs w:val="48"/>
          <w:u w:val="single"/>
        </w:rPr>
      </w:r>
    </w:p>
    <w:p>
      <w:pPr>
        <w:pStyle w:val="Normal"/>
        <w:jc w:val="center"/>
        <w:rPr>
          <w:rFonts w:ascii="Verdana" w:hAnsi="Verdana" w:eastAsia="Verdana" w:cs="Verdana"/>
          <w:b/>
          <w:b/>
          <w:color w:val="0000FF"/>
          <w:sz w:val="48"/>
          <w:szCs w:val="48"/>
        </w:rPr>
      </w:pPr>
      <w:r>
        <w:rPr>
          <w:rFonts w:eastAsia="Verdana" w:cs="Verdana" w:ascii="Verdana" w:hAnsi="Verdana"/>
          <w:b/>
          <w:color w:val="0000FF"/>
          <w:sz w:val="48"/>
          <w:szCs w:val="48"/>
          <w:u w:val="single"/>
        </w:rPr>
        <w:t>Thème :</w:t>
      </w:r>
      <w:r>
        <w:rPr>
          <w:rFonts w:eastAsia="Verdana" w:cs="Verdana" w:ascii="Verdana" w:hAnsi="Verdana"/>
          <w:b/>
          <w:color w:val="0000FF"/>
          <w:sz w:val="48"/>
          <w:szCs w:val="48"/>
        </w:rPr>
        <w:t xml:space="preserve"> 75</w:t>
      </w:r>
      <w:r>
        <w:rPr>
          <w:rFonts w:eastAsia="Verdana" w:cs="Verdana" w:ascii="Verdana" w:hAnsi="Verdana"/>
          <w:b/>
          <w:color w:val="0000FF"/>
          <w:sz w:val="48"/>
          <w:szCs w:val="48"/>
          <w:vertAlign w:val="superscript"/>
        </w:rPr>
        <w:t>e</w:t>
      </w:r>
      <w:r>
        <w:rPr>
          <w:rFonts w:eastAsia="Verdana" w:cs="Verdana" w:ascii="Verdana" w:hAnsi="Verdana"/>
          <w:b/>
          <w:color w:val="0000FF"/>
          <w:sz w:val="48"/>
          <w:szCs w:val="48"/>
        </w:rPr>
        <w:t xml:space="preserve"> anniversaire du   </w:t>
      </w:r>
    </w:p>
    <w:p>
      <w:pPr>
        <w:pStyle w:val="Normal"/>
        <w:jc w:val="center"/>
        <w:rPr/>
      </w:pPr>
      <w:r>
        <w:rPr>
          <w:rFonts w:eastAsia="Verdana" w:cs="Verdana" w:ascii="Verdana" w:hAnsi="Verdana"/>
          <w:b/>
          <w:color w:val="0000FF"/>
          <w:sz w:val="48"/>
          <w:szCs w:val="48"/>
        </w:rPr>
        <w:t xml:space="preserve">      </w:t>
      </w:r>
      <w:r>
        <w:rPr>
          <w:rFonts w:eastAsia="Verdana" w:cs="Verdana" w:ascii="Verdana" w:hAnsi="Verdana"/>
          <w:b/>
          <w:color w:val="0000FF"/>
          <w:sz w:val="48"/>
          <w:szCs w:val="48"/>
        </w:rPr>
        <w:t>Débarquement</w:t>
      </w:r>
    </w:p>
    <w:p>
      <w:pPr>
        <w:pStyle w:val="Normal"/>
        <w:jc w:val="center"/>
        <w:rPr>
          <w:rFonts w:eastAsia="Verdana" w:cs="Verdana"/>
          <w:i/>
          <w:i/>
          <w:highlight w:val="white"/>
        </w:rPr>
      </w:pPr>
      <w:r>
        <w:rPr>
          <w:rFonts w:eastAsia="Verdana" w:cs="Verdana"/>
          <w:i/>
          <w:highlight w:val="white"/>
        </w:rPr>
      </w:r>
    </w:p>
    <w:p>
      <w:pPr>
        <w:pStyle w:val="Normal"/>
        <w:jc w:val="center"/>
        <w:rPr>
          <w:rFonts w:eastAsia="Verdana" w:cs="Verdana"/>
          <w:i/>
          <w:i/>
          <w:highlight w:val="white"/>
        </w:rPr>
      </w:pPr>
      <w:r>
        <w:rPr>
          <w:rFonts w:eastAsia="Verdana" w:cs="Verdana"/>
          <w:i/>
          <w:highlight w:val="white"/>
        </w:rPr>
      </w:r>
    </w:p>
    <w:p>
      <w:pPr>
        <w:pStyle w:val="Normal"/>
        <w:keepNext w:val="false"/>
        <w:suppressAutoHyphens w:val="false"/>
        <w:rPr>
          <w:rFonts w:ascii="Verdana" w:hAnsi="Verdana"/>
          <w:bCs/>
          <w:color w:val="0066FF"/>
          <w:sz w:val="48"/>
          <w:szCs w:val="48"/>
        </w:rPr>
      </w:pPr>
      <w:r>
        <w:rPr>
          <w:rFonts w:ascii="Verdana" w:hAnsi="Verdana"/>
          <w:bCs/>
          <w:color w:val="0066FF"/>
          <w:sz w:val="48"/>
          <w:szCs w:val="48"/>
        </w:rPr>
      </w:r>
    </w:p>
    <w:p>
      <w:pPr>
        <w:pStyle w:val="Normal"/>
        <w:keepNext w:val="false"/>
        <w:suppressAutoHyphens w:val="false"/>
        <w:rPr>
          <w:rFonts w:ascii="Verdana" w:hAnsi="Verdana"/>
          <w:bCs/>
          <w:color w:val="0066FF"/>
          <w:sz w:val="48"/>
          <w:szCs w:val="48"/>
        </w:rPr>
      </w:pPr>
      <w:r>
        <w:rPr>
          <w:rFonts w:ascii="Verdana" w:hAnsi="Verdana"/>
          <w:bCs/>
          <w:color w:val="0066FF"/>
          <w:sz w:val="48"/>
          <w:szCs w:val="48"/>
        </w:rPr>
      </w:r>
    </w:p>
    <w:p>
      <w:pPr>
        <w:pStyle w:val="Normal"/>
        <w:keepNext w:val="false"/>
        <w:suppressAutoHyphens w:val="false"/>
        <w:rPr>
          <w:rFonts w:ascii="Verdana" w:hAnsi="Verdana"/>
          <w:bCs/>
          <w:color w:val="0066FF"/>
          <w:sz w:val="48"/>
          <w:szCs w:val="48"/>
        </w:rPr>
      </w:pPr>
      <w:r>
        <w:rPr>
          <w:rFonts w:ascii="Verdana" w:hAnsi="Verdana"/>
          <w:bCs/>
          <w:color w:val="0066FF"/>
          <w:sz w:val="48"/>
          <w:szCs w:val="48"/>
        </w:rPr>
      </w:r>
    </w:p>
    <w:p>
      <w:pPr>
        <w:pStyle w:val="Normal"/>
        <w:keepNext w:val="false"/>
        <w:suppressAutoHyphens w:val="false"/>
        <w:rPr>
          <w:rFonts w:ascii="Verdana" w:hAnsi="Verdana"/>
          <w:bCs/>
          <w:color w:val="0066FF"/>
          <w:sz w:val="48"/>
          <w:szCs w:val="48"/>
        </w:rPr>
      </w:pPr>
      <w:r>
        <w:rPr>
          <w:rFonts w:ascii="Verdana" w:hAnsi="Verdana"/>
          <w:bCs/>
          <w:color w:val="0066FF"/>
          <w:sz w:val="48"/>
          <w:szCs w:val="48"/>
        </w:rPr>
      </w:r>
    </w:p>
    <w:p>
      <w:pPr>
        <w:pStyle w:val="Normal"/>
        <w:keepNext w:val="false"/>
        <w:suppressAutoHyphens w:val="false"/>
        <w:rPr>
          <w:rFonts w:ascii="Verdana" w:hAnsi="Verdana"/>
          <w:bCs/>
          <w:color w:val="0066FF"/>
          <w:sz w:val="48"/>
          <w:szCs w:val="48"/>
        </w:rPr>
      </w:pPr>
      <w:r>
        <w:rPr>
          <w:rFonts w:ascii="Verdana" w:hAnsi="Verdana"/>
          <w:bCs/>
          <w:color w:val="0066FF"/>
          <w:sz w:val="48"/>
          <w:szCs w:val="48"/>
        </w:rPr>
      </w:r>
    </w:p>
    <w:p>
      <w:pPr>
        <w:pStyle w:val="Normal"/>
        <w:keepNext w:val="false"/>
        <w:suppressAutoHyphens w:val="false"/>
        <w:rPr/>
      </w:pPr>
      <w:r>
        <w:rPr>
          <w:rFonts w:ascii="Verdana" w:hAnsi="Verdana"/>
          <w:bCs/>
          <w:color w:val="0066FF"/>
          <w:sz w:val="48"/>
          <w:szCs w:val="48"/>
        </w:rPr>
        <w:t>Retrouvez les articles primés lors de l’édition 2019</w:t>
      </w:r>
      <w:r>
        <w:br w:type="page"/>
      </w:r>
    </w:p>
    <w:p>
      <w:pPr>
        <w:pStyle w:val="Normal"/>
        <w:jc w:val="center"/>
        <w:rPr>
          <w:rFonts w:ascii="Verdana" w:hAnsi="Verdana" w:eastAsia="Verdana" w:cs="Verdana"/>
          <w:b/>
          <w:b/>
          <w:color w:val="0000FF"/>
          <w:sz w:val="96"/>
          <w:szCs w:val="96"/>
        </w:rPr>
      </w:pPr>
      <w:r>
        <w:rPr>
          <w:rFonts w:eastAsia="Verdana" w:cs="Verdana" w:ascii="Verdana" w:hAnsi="Verdana"/>
          <w:b/>
          <w:sz w:val="48"/>
          <w:szCs w:val="48"/>
          <w:u w:val="single"/>
          <w:shd w:fill="FFFF00" w:val="clear"/>
        </w:rPr>
        <w:t>1</w:t>
      </w:r>
      <w:r>
        <w:rPr>
          <w:rFonts w:eastAsia="Verdana" w:cs="Verdana" w:ascii="Verdana" w:hAnsi="Verdana"/>
          <w:b/>
          <w:sz w:val="48"/>
          <w:szCs w:val="48"/>
          <w:u w:val="single"/>
          <w:shd w:fill="FFFF00" w:val="clear"/>
          <w:vertAlign w:val="superscript"/>
        </w:rPr>
        <w:t>er</w:t>
      </w:r>
      <w:r>
        <w:rPr>
          <w:rFonts w:eastAsia="Verdana" w:cs="Verdana" w:ascii="Verdana" w:hAnsi="Verdana"/>
          <w:b/>
          <w:sz w:val="48"/>
          <w:szCs w:val="48"/>
          <w:u w:val="single"/>
          <w:shd w:fill="FFFF00" w:val="clear"/>
        </w:rPr>
        <w:t xml:space="preserve"> Prix d'écriture</w:t>
      </w:r>
      <w:r>
        <w:rPr>
          <w:rFonts w:eastAsia="Verdana" w:cs="Verdana" w:ascii="Verdana" w:hAnsi="Verdana"/>
          <w:b/>
          <w:color w:val="0000FF"/>
          <w:sz w:val="96"/>
          <w:szCs w:val="96"/>
        </w:rPr>
        <w:t xml:space="preserve"> </w:t>
      </w:r>
      <w:r>
        <w:rPr/>
        <w:drawing>
          <wp:inline distT="0" distB="0" distL="0" distR="0">
            <wp:extent cx="5568950" cy="8095615"/>
            <wp:effectExtent l="0" t="0" r="0" b="0"/>
            <wp:docPr id="9"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 descr=""/>
                    <pic:cNvPicPr>
                      <a:picLocks noChangeAspect="1" noChangeArrowheads="1"/>
                    </pic:cNvPicPr>
                  </pic:nvPicPr>
                  <pic:blipFill>
                    <a:blip r:embed="rId23"/>
                    <a:stretch>
                      <a:fillRect/>
                    </a:stretch>
                  </pic:blipFill>
                  <pic:spPr bwMode="auto">
                    <a:xfrm>
                      <a:off x="0" y="0"/>
                      <a:ext cx="5568950" cy="8095615"/>
                    </a:xfrm>
                    <a:prstGeom prst="rect">
                      <a:avLst/>
                    </a:prstGeom>
                  </pic:spPr>
                </pic:pic>
              </a:graphicData>
            </a:graphic>
          </wp:inline>
        </w:drawing>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highlight w:val="yellow"/>
          <w:u w:val="single"/>
          <w:shd w:fill="E0E0E0" w:val="clear"/>
        </w:rPr>
        <w:t>2</w:t>
      </w:r>
      <w:r>
        <w:rPr>
          <w:rFonts w:eastAsia="Verdana" w:cs="Verdana" w:ascii="Verdana" w:hAnsi="Verdana"/>
          <w:b/>
          <w:sz w:val="48"/>
          <w:szCs w:val="48"/>
          <w:highlight w:val="yellow"/>
          <w:u w:val="single"/>
          <w:shd w:fill="E0E0E0" w:val="clear"/>
          <w:vertAlign w:val="superscript"/>
        </w:rPr>
        <w:t>e</w:t>
      </w:r>
      <w:r>
        <w:rPr>
          <w:rFonts w:eastAsia="Verdana" w:cs="Verdana" w:ascii="Verdana" w:hAnsi="Verdana"/>
          <w:b/>
          <w:sz w:val="48"/>
          <w:szCs w:val="48"/>
          <w:highlight w:val="yellow"/>
          <w:u w:val="single"/>
          <w:shd w:fill="E0E0E0" w:val="clear"/>
        </w:rPr>
        <w:t xml:space="preserve"> Prix d'écriture</w:t>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u w:val="single"/>
          <w:shd w:fill="E0E0E0" w:val="clear"/>
        </w:rPr>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u w:val="single"/>
          <w:shd w:fill="E0E0E0" w:val="clear"/>
        </w:rPr>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u w:val="single"/>
          <w:shd w:fill="E0E0E0" w:val="clear"/>
        </w:rPr>
      </w:r>
    </w:p>
    <w:p>
      <w:pPr>
        <w:pStyle w:val="Normal"/>
        <w:jc w:val="center"/>
        <w:rPr/>
      </w:pPr>
      <w:r>
        <w:rPr/>
      </w:r>
    </w:p>
    <w:p>
      <w:pPr>
        <w:pStyle w:val="Normal"/>
        <w:jc w:val="center"/>
        <w:rPr/>
      </w:pPr>
      <w:r>
        <w:rPr/>
        <w:drawing>
          <wp:inline distT="0" distB="0" distL="0" distR="0">
            <wp:extent cx="6022340" cy="4241800"/>
            <wp:effectExtent l="0" t="0" r="0" b="0"/>
            <wp:docPr id="10"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3" descr=""/>
                    <pic:cNvPicPr>
                      <a:picLocks noChangeAspect="1" noChangeArrowheads="1"/>
                    </pic:cNvPicPr>
                  </pic:nvPicPr>
                  <pic:blipFill>
                    <a:blip r:embed="rId24"/>
                    <a:stretch>
                      <a:fillRect/>
                    </a:stretch>
                  </pic:blipFill>
                  <pic:spPr bwMode="auto">
                    <a:xfrm>
                      <a:off x="0" y="0"/>
                      <a:ext cx="6022340" cy="4241800"/>
                    </a:xfrm>
                    <a:prstGeom prst="rect">
                      <a:avLst/>
                    </a:prstGeom>
                  </pic:spPr>
                </pic:pic>
              </a:graphicData>
            </a:graphic>
          </wp:inline>
        </w:drawing>
      </w:r>
      <w:r>
        <w:br w:type="page"/>
      </w:r>
    </w:p>
    <w:p>
      <w:pPr>
        <w:pStyle w:val="Normal"/>
        <w:jc w:val="center"/>
        <w:rPr/>
      </w:pPr>
      <w:r>
        <w:rPr>
          <w:rFonts w:eastAsia="Verdana" w:cs="Verdana" w:ascii="Verdana" w:hAnsi="Verdana"/>
          <w:b/>
          <w:sz w:val="48"/>
          <w:szCs w:val="48"/>
          <w:highlight w:val="yellow"/>
          <w:u w:val="single"/>
          <w:shd w:fill="E0E0E0" w:val="clear"/>
        </w:rPr>
        <w:t>3</w:t>
      </w:r>
      <w:r>
        <w:rPr>
          <w:rFonts w:eastAsia="Verdana" w:cs="Verdana" w:ascii="Verdana" w:hAnsi="Verdana"/>
          <w:b/>
          <w:sz w:val="48"/>
          <w:szCs w:val="48"/>
          <w:highlight w:val="yellow"/>
          <w:u w:val="single"/>
          <w:shd w:fill="E0E0E0" w:val="clear"/>
          <w:vertAlign w:val="superscript"/>
        </w:rPr>
        <w:t>e</w:t>
      </w:r>
      <w:r>
        <w:rPr>
          <w:rFonts w:eastAsia="Verdana" w:cs="Verdana" w:ascii="Verdana" w:hAnsi="Verdana"/>
          <w:b/>
          <w:sz w:val="48"/>
          <w:szCs w:val="48"/>
          <w:highlight w:val="yellow"/>
          <w:u w:val="single"/>
          <w:shd w:fill="E0E0E0" w:val="clear"/>
        </w:rPr>
        <w:t xml:space="preserve"> Prix d'écriture</w:t>
      </w:r>
      <w:r>
        <w:rPr/>
        <w:drawing>
          <wp:inline distT="0" distB="0" distL="0" distR="0">
            <wp:extent cx="5791200" cy="8152130"/>
            <wp:effectExtent l="0" t="0" r="0" b="0"/>
            <wp:docPr id="11"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4" descr=""/>
                    <pic:cNvPicPr>
                      <a:picLocks noChangeAspect="1" noChangeArrowheads="1"/>
                    </pic:cNvPicPr>
                  </pic:nvPicPr>
                  <pic:blipFill>
                    <a:blip r:embed="rId25"/>
                    <a:srcRect l="0" t="0" r="0" b="1027"/>
                    <a:stretch>
                      <a:fillRect/>
                    </a:stretch>
                  </pic:blipFill>
                  <pic:spPr bwMode="auto">
                    <a:xfrm>
                      <a:off x="0" y="0"/>
                      <a:ext cx="5791200" cy="8152130"/>
                    </a:xfrm>
                    <a:prstGeom prst="rect">
                      <a:avLst/>
                    </a:prstGeom>
                  </pic:spPr>
                </pic:pic>
              </a:graphicData>
            </a:graphic>
          </wp:inline>
        </w:drawing>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highlight w:val="yellow"/>
          <w:u w:val="single"/>
          <w:shd w:fill="E0E0E0" w:val="clear"/>
        </w:rPr>
        <w:t>Prix du Jury Clémi</w:t>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u w:val="single"/>
          <w:shd w:fill="E0E0E0" w:val="clear"/>
        </w:rPr>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u w:val="single"/>
          <w:shd w:fill="E0E0E0" w:val="clear"/>
        </w:rPr>
      </w:r>
    </w:p>
    <w:p>
      <w:pPr>
        <w:pStyle w:val="Normal"/>
        <w:jc w:val="center"/>
        <w:rPr/>
      </w:pPr>
      <w:r>
        <w:rPr/>
      </w:r>
    </w:p>
    <w:p>
      <w:pPr>
        <w:pStyle w:val="Normal"/>
        <w:keepNext w:val="false"/>
        <w:suppressAutoHyphens w:val="false"/>
        <w:rPr/>
      </w:pPr>
      <w:r>
        <w:rPr/>
        <w:drawing>
          <wp:inline distT="0" distB="0" distL="0" distR="0">
            <wp:extent cx="6022340" cy="4273550"/>
            <wp:effectExtent l="0" t="0" r="0" b="0"/>
            <wp:docPr id="12"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5" descr=""/>
                    <pic:cNvPicPr>
                      <a:picLocks noChangeAspect="1" noChangeArrowheads="1"/>
                    </pic:cNvPicPr>
                  </pic:nvPicPr>
                  <pic:blipFill>
                    <a:blip r:embed="rId26"/>
                    <a:stretch>
                      <a:fillRect/>
                    </a:stretch>
                  </pic:blipFill>
                  <pic:spPr bwMode="auto">
                    <a:xfrm>
                      <a:off x="0" y="0"/>
                      <a:ext cx="6022340" cy="4273550"/>
                    </a:xfrm>
                    <a:prstGeom prst="rect">
                      <a:avLst/>
                    </a:prstGeom>
                  </pic:spPr>
                </pic:pic>
              </a:graphicData>
            </a:graphic>
          </wp:inline>
        </w:drawing>
      </w:r>
    </w:p>
    <w:p>
      <w:pPr>
        <w:pStyle w:val="Normal"/>
        <w:suppressAutoHyphens w:val="false"/>
        <w:rPr/>
      </w:pPr>
      <w:r>
        <w:rPr/>
      </w:r>
    </w:p>
    <w:p>
      <w:pPr>
        <w:pStyle w:val="Normal"/>
        <w:suppressAutoHyphens w:val="false"/>
        <w:rPr/>
      </w:pPr>
      <w:r>
        <w:rPr/>
      </w:r>
      <w:r>
        <w:br w:type="page"/>
      </w:r>
    </w:p>
    <w:p>
      <w:pPr>
        <w:pStyle w:val="Normal"/>
        <w:jc w:val="center"/>
        <w:rPr/>
      </w:pPr>
      <w:r>
        <w:rPr>
          <w:rFonts w:eastAsia="Verdana" w:cs="Verdana" w:ascii="Verdana" w:hAnsi="Verdana"/>
          <w:b/>
          <w:sz w:val="48"/>
          <w:szCs w:val="48"/>
          <w:highlight w:val="yellow"/>
          <w:u w:val="single"/>
          <w:shd w:fill="E0E0E0" w:val="clear"/>
        </w:rPr>
        <w:t>Mention Spéciale du Jury</w:t>
      </w:r>
    </w:p>
    <w:p>
      <w:pPr>
        <w:pStyle w:val="Normal"/>
        <w:jc w:val="center"/>
        <w:rPr/>
      </w:pPr>
      <w:r>
        <w:rPr/>
      </w:r>
    </w:p>
    <w:p>
      <w:pPr>
        <w:pStyle w:val="Normal"/>
        <w:jc w:val="center"/>
        <w:rPr/>
      </w:pPr>
      <w:r>
        <w:rPr>
          <w:rFonts w:eastAsia="Verdana" w:cs="Verdana" w:ascii="Verdana" w:hAnsi="Verdana"/>
          <w:b/>
          <w:sz w:val="48"/>
          <w:szCs w:val="48"/>
          <w:highlight w:val="yellow"/>
          <w:u w:val="single"/>
          <w:shd w:fill="E0E0E0" w:val="clear"/>
        </w:rPr>
        <w:drawing>
          <wp:inline distT="0" distB="0" distL="0" distR="0">
            <wp:extent cx="4248150" cy="5927725"/>
            <wp:effectExtent l="0" t="0" r="0" b="0"/>
            <wp:docPr id="13"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6" descr=""/>
                    <pic:cNvPicPr>
                      <a:picLocks noChangeAspect="1" noChangeArrowheads="1"/>
                    </pic:cNvPicPr>
                  </pic:nvPicPr>
                  <pic:blipFill>
                    <a:blip r:embed="rId27"/>
                    <a:stretch>
                      <a:fillRect/>
                    </a:stretch>
                  </pic:blipFill>
                  <pic:spPr bwMode="auto">
                    <a:xfrm>
                      <a:off x="0" y="0"/>
                      <a:ext cx="4248150" cy="5927725"/>
                    </a:xfrm>
                    <a:prstGeom prst="rect">
                      <a:avLst/>
                    </a:prstGeom>
                  </pic:spPr>
                </pic:pic>
              </a:graphicData>
            </a:graphic>
          </wp:inline>
        </w:drawing>
      </w:r>
    </w:p>
    <w:p>
      <w:pPr>
        <w:pStyle w:val="Normal"/>
        <w:jc w:val="center"/>
        <w:rPr/>
      </w:pPr>
      <w:r>
        <w:rPr>
          <w:rFonts w:eastAsia="Verdana" w:cs="Verdana" w:ascii="Verdana" w:hAnsi="Verdana"/>
          <w:b/>
          <w:sz w:val="48"/>
          <w:szCs w:val="48"/>
          <w:highlight w:val="yellow"/>
          <w:u w:val="single"/>
          <w:shd w:fill="E0E0E0" w:val="clear"/>
        </w:rPr>
        <w:drawing>
          <wp:inline distT="0" distB="0" distL="0" distR="0">
            <wp:extent cx="4257040" cy="2317115"/>
            <wp:effectExtent l="0" t="0" r="0" b="0"/>
            <wp:docPr id="14"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7" descr=""/>
                    <pic:cNvPicPr>
                      <a:picLocks noChangeAspect="1" noChangeArrowheads="1"/>
                    </pic:cNvPicPr>
                  </pic:nvPicPr>
                  <pic:blipFill>
                    <a:blip r:embed="rId28"/>
                    <a:stretch>
                      <a:fillRect/>
                    </a:stretch>
                  </pic:blipFill>
                  <pic:spPr bwMode="auto">
                    <a:xfrm>
                      <a:off x="0" y="0"/>
                      <a:ext cx="4257040" cy="2317115"/>
                    </a:xfrm>
                    <a:prstGeom prst="rect">
                      <a:avLst/>
                    </a:prstGeom>
                  </pic:spPr>
                </pic:pic>
              </a:graphicData>
            </a:graphic>
          </wp:inline>
        </w:drawing>
      </w:r>
      <w:r>
        <w:br w:type="page"/>
      </w:r>
    </w:p>
    <w:p>
      <w:pPr>
        <w:pStyle w:val="Normal"/>
        <w:jc w:val="center"/>
        <w:rPr>
          <w:rFonts w:ascii="Verdana" w:hAnsi="Verdana" w:eastAsia="Verdana" w:cs="Verdana"/>
          <w:b/>
          <w:b/>
          <w:sz w:val="48"/>
          <w:szCs w:val="48"/>
          <w:highlight w:val="white"/>
          <w:u w:val="single"/>
        </w:rPr>
      </w:pPr>
      <w:r>
        <w:rPr>
          <w:rFonts w:eastAsia="Verdana" w:cs="Verdana" w:ascii="Verdana" w:hAnsi="Verdana"/>
          <w:b/>
          <w:sz w:val="48"/>
          <w:szCs w:val="48"/>
          <w:highlight w:val="yellow"/>
          <w:u w:val="single"/>
          <w:shd w:fill="E0E0E0" w:val="clear"/>
        </w:rPr>
        <w:t>Prix de l’illustration</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keepNext w:val="false"/>
        <w:suppressAutoHyphens w:val="false"/>
        <w:rPr/>
      </w:pPr>
      <w:r>
        <w:rPr/>
      </w:r>
    </w:p>
    <w:p>
      <w:pPr>
        <w:pStyle w:val="Normal"/>
        <w:keepNext w:val="false"/>
        <w:suppressAutoHyphens w:val="false"/>
        <w:rPr/>
      </w:pPr>
      <w:r>
        <w:rPr/>
        <w:drawing>
          <wp:inline distT="0" distB="0" distL="0" distR="0">
            <wp:extent cx="6031230" cy="3242310"/>
            <wp:effectExtent l="0" t="0" r="0" b="0"/>
            <wp:docPr id="15"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8" descr=""/>
                    <pic:cNvPicPr>
                      <a:picLocks noChangeAspect="1" noChangeArrowheads="1"/>
                    </pic:cNvPicPr>
                  </pic:nvPicPr>
                  <pic:blipFill>
                    <a:blip r:embed="rId29"/>
                    <a:stretch>
                      <a:fillRect/>
                    </a:stretch>
                  </pic:blipFill>
                  <pic:spPr bwMode="auto">
                    <a:xfrm>
                      <a:off x="0" y="0"/>
                      <a:ext cx="6031230" cy="3242310"/>
                    </a:xfrm>
                    <a:prstGeom prst="rect">
                      <a:avLst/>
                    </a:prstGeom>
                  </pic:spPr>
                </pic:pic>
              </a:graphicData>
            </a:graphic>
          </wp:inline>
        </w:drawing>
      </w:r>
    </w:p>
    <w:p>
      <w:pPr>
        <w:pStyle w:val="Normal"/>
        <w:keepNext w:val="false"/>
        <w:suppressAutoHyphens w:val="false"/>
        <w:rPr/>
      </w:pPr>
      <w:r>
        <w:rPr/>
      </w:r>
    </w:p>
    <w:p>
      <w:pPr>
        <w:pStyle w:val="Normal"/>
        <w:jc w:val="center"/>
        <w:rPr/>
      </w:pPr>
      <w:r>
        <w:rPr/>
      </w:r>
      <w:r>
        <w:br w:type="page"/>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Fonts w:eastAsia="Verdana" w:cs="Verdana" w:ascii="Verdana" w:hAnsi="Verdana"/>
          <w:b/>
          <w:color w:val="0000FF"/>
          <w:sz w:val="96"/>
          <w:szCs w:val="96"/>
        </w:rPr>
        <w:t>Ils ont gagné en 2020 !</w:t>
      </w:r>
    </w:p>
    <w:p>
      <w:pPr>
        <w:pStyle w:val="Normal"/>
        <w:jc w:val="center"/>
        <w:rPr/>
      </w:pPr>
      <w:r>
        <w:rPr/>
      </w:r>
    </w:p>
    <w:p>
      <w:pPr>
        <w:pStyle w:val="Normal"/>
        <w:jc w:val="center"/>
        <w:rPr>
          <w:rFonts w:ascii="Verdana" w:hAnsi="Verdana" w:eastAsia="Verdana" w:cs="Verdana"/>
          <w:b/>
          <w:b/>
          <w:color w:val="0000FF"/>
          <w:sz w:val="48"/>
          <w:szCs w:val="48"/>
          <w:u w:val="single"/>
        </w:rPr>
      </w:pPr>
      <w:r>
        <w:rPr>
          <w:rFonts w:eastAsia="Verdana" w:cs="Verdana" w:ascii="Verdana" w:hAnsi="Verdana"/>
          <w:b/>
          <w:color w:val="0000FF"/>
          <w:sz w:val="48"/>
          <w:szCs w:val="48"/>
          <w:u w:val="single"/>
        </w:rPr>
      </w:r>
    </w:p>
    <w:p>
      <w:pPr>
        <w:pStyle w:val="Normal"/>
        <w:jc w:val="center"/>
        <w:rPr>
          <w:rFonts w:ascii="Verdana" w:hAnsi="Verdana" w:eastAsia="Verdana" w:cs="Verdana"/>
          <w:b/>
          <w:b/>
          <w:color w:val="0000FF"/>
          <w:sz w:val="48"/>
          <w:szCs w:val="48"/>
          <w:u w:val="single"/>
        </w:rPr>
      </w:pPr>
      <w:r>
        <w:rPr>
          <w:rFonts w:eastAsia="Verdana" w:cs="Verdana" w:ascii="Verdana" w:hAnsi="Verdana"/>
          <w:b/>
          <w:color w:val="0000FF"/>
          <w:sz w:val="48"/>
          <w:szCs w:val="48"/>
          <w:u w:val="single"/>
        </w:rPr>
      </w:r>
    </w:p>
    <w:p>
      <w:pPr>
        <w:pStyle w:val="Normal"/>
        <w:jc w:val="center"/>
        <w:rPr/>
      </w:pPr>
      <w:r>
        <w:rPr>
          <w:rFonts w:eastAsia="Verdana" w:cs="Verdana" w:ascii="Verdana" w:hAnsi="Verdana"/>
          <w:b/>
          <w:color w:val="0000FF"/>
          <w:sz w:val="48"/>
          <w:szCs w:val="48"/>
          <w:u w:val="single"/>
        </w:rPr>
        <w:t>Thème :</w:t>
      </w:r>
      <w:r>
        <w:rPr>
          <w:rFonts w:eastAsia="Verdana" w:cs="Verdana" w:ascii="Verdana" w:hAnsi="Verdana"/>
          <w:b/>
          <w:color w:val="0000FF"/>
          <w:sz w:val="48"/>
          <w:szCs w:val="48"/>
        </w:rPr>
        <w:t xml:space="preserve"> La transition écologique</w:t>
      </w:r>
    </w:p>
    <w:p>
      <w:pPr>
        <w:pStyle w:val="Normal"/>
        <w:jc w:val="center"/>
        <w:rPr/>
      </w:pPr>
      <w:r>
        <w:rPr/>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p>
    <w:p>
      <w:pPr>
        <w:pStyle w:val="Normal"/>
        <w:jc w:val="center"/>
        <w:rPr/>
      </w:pPr>
      <w:r>
        <w:rPr>
          <w:rFonts w:eastAsia="Verdana" w:cs="Verdana" w:ascii="Verdana" w:hAnsi="Verdana"/>
          <w:color w:val="0000FF"/>
          <w:sz w:val="48"/>
          <w:szCs w:val="48"/>
        </w:rPr>
        <w:t>Retrouvez les articles primés lors de l’édition 2020</w:t>
      </w:r>
    </w:p>
    <w:p>
      <w:pPr>
        <w:pStyle w:val="Normal"/>
        <w:jc w:val="center"/>
        <w:rPr>
          <w:rFonts w:ascii="Verdana" w:hAnsi="Verdana" w:eastAsia="Verdana" w:cs="Verdana"/>
          <w:color w:val="0000FF"/>
          <w:sz w:val="48"/>
          <w:szCs w:val="48"/>
        </w:rPr>
      </w:pPr>
      <w:r>
        <w:rPr>
          <w:rFonts w:eastAsia="Verdana" w:cs="Verdana" w:ascii="Verdana" w:hAnsi="Verdana"/>
          <w:color w:val="0000FF"/>
          <w:sz w:val="48"/>
          <w:szCs w:val="48"/>
        </w:rPr>
      </w:r>
      <w:r>
        <w:br w:type="page"/>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u w:val="single"/>
          <w:shd w:fill="FFFF00" w:val="clear"/>
        </w:rPr>
        <w:t>1</w:t>
      </w:r>
      <w:r>
        <w:rPr>
          <w:rFonts w:eastAsia="Verdana" w:cs="Verdana" w:ascii="Verdana" w:hAnsi="Verdana"/>
          <w:b/>
          <w:sz w:val="48"/>
          <w:szCs w:val="48"/>
          <w:u w:val="single"/>
          <w:shd w:fill="FFFF00" w:val="clear"/>
          <w:vertAlign w:val="superscript"/>
        </w:rPr>
        <w:t>er</w:t>
      </w:r>
      <w:r>
        <w:rPr>
          <w:rFonts w:eastAsia="Verdana" w:cs="Verdana" w:ascii="Verdana" w:hAnsi="Verdana"/>
          <w:b/>
          <w:sz w:val="48"/>
          <w:szCs w:val="48"/>
          <w:u w:val="single"/>
          <w:shd w:fill="FFFF00" w:val="clear"/>
        </w:rPr>
        <w:t xml:space="preserve"> Prix d'écriture</w:t>
      </w:r>
    </w:p>
    <w:p>
      <w:pPr>
        <w:pStyle w:val="Normal"/>
        <w:jc w:val="center"/>
        <w:rPr>
          <w:sz w:val="16"/>
          <w:szCs w:val="16"/>
        </w:rPr>
      </w:pPr>
      <w:r>
        <w:rPr>
          <w:sz w:val="16"/>
          <w:szCs w:val="16"/>
        </w:rPr>
      </w:r>
    </w:p>
    <w:p>
      <w:pPr>
        <w:pStyle w:val="Normal"/>
        <w:ind w:left="-851" w:right="-425" w:hanging="0"/>
        <w:jc w:val="center"/>
        <w:rPr>
          <w:rFonts w:ascii="Comic Sans MS" w:hAnsi="Comic Sans MS" w:eastAsia="Comic Sans MS" w:cs="Comic Sans MS"/>
          <w:b/>
          <w:b/>
          <w:sz w:val="36"/>
          <w:szCs w:val="36"/>
          <w:highlight w:val="white"/>
        </w:rPr>
      </w:pPr>
      <w:r>
        <w:rPr/>
        <w:drawing>
          <wp:inline distT="0" distB="0" distL="0" distR="0">
            <wp:extent cx="5683250" cy="8009890"/>
            <wp:effectExtent l="0" t="0" r="0" b="0"/>
            <wp:docPr id="16" name="Image 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92" descr=""/>
                    <pic:cNvPicPr>
                      <a:picLocks noChangeAspect="1" noChangeArrowheads="1"/>
                    </pic:cNvPicPr>
                  </pic:nvPicPr>
                  <pic:blipFill>
                    <a:blip r:embed="rId30"/>
                    <a:stretch>
                      <a:fillRect/>
                    </a:stretch>
                  </pic:blipFill>
                  <pic:spPr bwMode="auto">
                    <a:xfrm>
                      <a:off x="0" y="0"/>
                      <a:ext cx="5683250" cy="8009890"/>
                    </a:xfrm>
                    <a:prstGeom prst="rect">
                      <a:avLst/>
                    </a:prstGeom>
                  </pic:spPr>
                </pic:pic>
              </a:graphicData>
            </a:graphic>
          </wp:inline>
        </w:drawing>
      </w:r>
      <w:r>
        <w:br w:type="page"/>
      </w:r>
    </w:p>
    <w:p>
      <w:pPr>
        <w:pStyle w:val="Normal"/>
        <w:jc w:val="center"/>
        <w:rPr>
          <w:rFonts w:ascii="Verdana" w:hAnsi="Verdana" w:eastAsia="Verdana" w:cs="Verdana"/>
          <w:b/>
          <w:b/>
          <w:sz w:val="48"/>
          <w:szCs w:val="48"/>
          <w:u w:val="single"/>
        </w:rPr>
      </w:pPr>
      <w:r>
        <w:rPr>
          <w:rFonts w:eastAsia="Verdana" w:cs="Verdana" w:ascii="Verdana" w:hAnsi="Verdana"/>
          <w:b/>
          <w:sz w:val="48"/>
          <w:szCs w:val="48"/>
          <w:highlight w:val="yellow"/>
          <w:u w:val="single"/>
        </w:rPr>
        <w:t>2</w:t>
      </w:r>
      <w:r>
        <w:rPr>
          <w:rFonts w:eastAsia="Verdana" w:cs="Verdana" w:ascii="Verdana" w:hAnsi="Verdana"/>
          <w:b/>
          <w:sz w:val="48"/>
          <w:szCs w:val="48"/>
          <w:highlight w:val="yellow"/>
          <w:u w:val="single"/>
          <w:vertAlign w:val="superscript"/>
        </w:rPr>
        <w:t>e</w:t>
      </w:r>
      <w:r>
        <w:rPr>
          <w:rFonts w:eastAsia="Verdana" w:cs="Verdana" w:ascii="Verdana" w:hAnsi="Verdana"/>
          <w:b/>
          <w:sz w:val="48"/>
          <w:szCs w:val="48"/>
          <w:highlight w:val="yellow"/>
          <w:u w:val="single"/>
        </w:rPr>
        <w:t xml:space="preserve"> Prix d'écriture</w:t>
      </w:r>
    </w:p>
    <w:p>
      <w:pPr>
        <w:pStyle w:val="Normal"/>
        <w:jc w:val="center"/>
        <w:rPr>
          <w:rFonts w:ascii="Verdana" w:hAnsi="Verdana" w:eastAsia="Verdana" w:cs="Verdana"/>
          <w:b/>
          <w:b/>
          <w:sz w:val="16"/>
          <w:szCs w:val="16"/>
          <w:u w:val="single"/>
        </w:rPr>
      </w:pPr>
      <w:r>
        <w:rPr>
          <w:rFonts w:eastAsia="Verdana" w:cs="Verdana" w:ascii="Verdana" w:hAnsi="Verdana"/>
          <w:b/>
          <w:sz w:val="16"/>
          <w:szCs w:val="16"/>
          <w:u w:val="single"/>
        </w:rPr>
      </w:r>
    </w:p>
    <w:p>
      <w:pPr>
        <w:pStyle w:val="Normal"/>
        <w:ind w:left="-851" w:right="-425" w:hanging="0"/>
        <w:jc w:val="center"/>
        <w:rPr>
          <w:rFonts w:ascii="Verdana" w:hAnsi="Verdana" w:eastAsia="Verdana" w:cs="Verdana"/>
          <w:sz w:val="48"/>
          <w:szCs w:val="48"/>
          <w:u w:val="single"/>
        </w:rPr>
      </w:pPr>
      <w:r>
        <w:rPr/>
        <w:drawing>
          <wp:inline distT="0" distB="0" distL="0" distR="0">
            <wp:extent cx="6171565" cy="7905750"/>
            <wp:effectExtent l="0" t="0" r="0" b="0"/>
            <wp:docPr id="17" name="Image 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90" descr=""/>
                    <pic:cNvPicPr>
                      <a:picLocks noChangeAspect="1" noChangeArrowheads="1"/>
                    </pic:cNvPicPr>
                  </pic:nvPicPr>
                  <pic:blipFill>
                    <a:blip r:embed="rId31"/>
                    <a:srcRect l="3138" t="4533" r="3275" b="0"/>
                    <a:stretch>
                      <a:fillRect/>
                    </a:stretch>
                  </pic:blipFill>
                  <pic:spPr bwMode="auto">
                    <a:xfrm>
                      <a:off x="0" y="0"/>
                      <a:ext cx="6171565" cy="7905750"/>
                    </a:xfrm>
                    <a:prstGeom prst="rect">
                      <a:avLst/>
                    </a:prstGeom>
                  </pic:spPr>
                </pic:pic>
              </a:graphicData>
            </a:graphic>
          </wp:inline>
        </w:drawing>
      </w:r>
      <w:r>
        <w:br w:type="page"/>
      </w:r>
    </w:p>
    <w:p>
      <w:pPr>
        <w:pStyle w:val="Normal"/>
        <w:jc w:val="center"/>
        <w:rPr>
          <w:rFonts w:ascii="Verdana" w:hAnsi="Verdana" w:eastAsia="Verdana" w:cs="Verdana"/>
          <w:b/>
          <w:b/>
          <w:sz w:val="48"/>
          <w:szCs w:val="48"/>
          <w:u w:val="single"/>
        </w:rPr>
      </w:pPr>
      <w:r>
        <w:rPr>
          <w:rFonts w:eastAsia="Verdana" w:cs="Verdana" w:ascii="Verdana" w:hAnsi="Verdana"/>
          <w:b/>
          <w:sz w:val="48"/>
          <w:szCs w:val="48"/>
          <w:highlight w:val="yellow"/>
          <w:u w:val="single"/>
        </w:rPr>
        <w:t>3</w:t>
      </w:r>
      <w:r>
        <w:rPr>
          <w:rFonts w:eastAsia="Verdana" w:cs="Verdana" w:ascii="Verdana" w:hAnsi="Verdana"/>
          <w:b/>
          <w:sz w:val="48"/>
          <w:szCs w:val="48"/>
          <w:highlight w:val="yellow"/>
          <w:u w:val="single"/>
          <w:vertAlign w:val="superscript"/>
        </w:rPr>
        <w:t>e</w:t>
      </w:r>
      <w:r>
        <w:rPr>
          <w:rFonts w:eastAsia="Verdana" w:cs="Verdana" w:ascii="Verdana" w:hAnsi="Verdana"/>
          <w:b/>
          <w:sz w:val="48"/>
          <w:szCs w:val="48"/>
          <w:highlight w:val="yellow"/>
          <w:u w:val="single"/>
        </w:rPr>
        <w:t xml:space="preserve"> Prix d'écriture</w:t>
      </w:r>
    </w:p>
    <w:p>
      <w:pPr>
        <w:pStyle w:val="Normal"/>
        <w:jc w:val="center"/>
        <w:rPr>
          <w:rFonts w:ascii="Verdana" w:hAnsi="Verdana" w:eastAsia="Verdana" w:cs="Verdana"/>
          <w:b/>
          <w:b/>
          <w:sz w:val="48"/>
          <w:szCs w:val="48"/>
          <w:u w:val="single"/>
        </w:rPr>
      </w:pPr>
      <w:r>
        <w:rPr>
          <w:rFonts w:eastAsia="Verdana" w:cs="Verdana" w:ascii="Verdana" w:hAnsi="Verdana"/>
          <w:b/>
          <w:sz w:val="48"/>
          <w:szCs w:val="48"/>
          <w:u w:val="single"/>
        </w:rPr>
      </w:r>
    </w:p>
    <w:p>
      <w:pPr>
        <w:pStyle w:val="Normal"/>
        <w:jc w:val="center"/>
        <w:rPr>
          <w:rFonts w:ascii="Verdana" w:hAnsi="Verdana" w:eastAsia="Verdana" w:cs="Verdana"/>
          <w:b/>
          <w:b/>
          <w:sz w:val="48"/>
          <w:szCs w:val="48"/>
          <w:u w:val="single"/>
        </w:rPr>
      </w:pPr>
      <w:r>
        <w:rPr>
          <w:rFonts w:eastAsia="Verdana" w:cs="Verdana" w:ascii="Verdana" w:hAnsi="Verdana"/>
          <w:b/>
          <w:sz w:val="48"/>
          <w:szCs w:val="48"/>
          <w:u w:val="single"/>
        </w:rPr>
      </w:r>
    </w:p>
    <w:p>
      <w:pPr>
        <w:pStyle w:val="Normal"/>
        <w:ind w:left="-1417" w:right="-850" w:hanging="0"/>
        <w:jc w:val="center"/>
        <w:rPr>
          <w:rFonts w:ascii="Comic Sans MS" w:hAnsi="Comic Sans MS" w:eastAsia="Comic Sans MS" w:cs="Comic Sans MS"/>
          <w:b/>
          <w:b/>
          <w:sz w:val="36"/>
          <w:szCs w:val="36"/>
          <w:highlight w:val="white"/>
        </w:rPr>
      </w:pPr>
      <w:r>
        <w:rPr/>
        <w:drawing>
          <wp:inline distT="0" distB="0" distL="0" distR="0">
            <wp:extent cx="7446010" cy="5118100"/>
            <wp:effectExtent l="0" t="0" r="0" b="0"/>
            <wp:docPr id="18" name="Image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81" descr=""/>
                    <pic:cNvPicPr>
                      <a:picLocks noChangeAspect="1" noChangeArrowheads="1"/>
                    </pic:cNvPicPr>
                  </pic:nvPicPr>
                  <pic:blipFill>
                    <a:blip r:embed="rId32"/>
                    <a:srcRect l="0" t="1075" r="1565" b="0"/>
                    <a:stretch>
                      <a:fillRect/>
                    </a:stretch>
                  </pic:blipFill>
                  <pic:spPr bwMode="auto">
                    <a:xfrm>
                      <a:off x="0" y="0"/>
                      <a:ext cx="7446010" cy="5118100"/>
                    </a:xfrm>
                    <a:prstGeom prst="rect">
                      <a:avLst/>
                    </a:prstGeom>
                  </pic:spPr>
                </pic:pic>
              </a:graphicData>
            </a:graphic>
          </wp:inline>
        </w:drawing>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r>
        <w:br w:type="page"/>
      </w:r>
    </w:p>
    <w:p>
      <w:pPr>
        <w:pStyle w:val="Normal"/>
        <w:jc w:val="center"/>
        <w:rPr>
          <w:rFonts w:ascii="Verdana" w:hAnsi="Verdana" w:eastAsia="Verdana" w:cs="Verdana"/>
          <w:b/>
          <w:b/>
          <w:sz w:val="48"/>
          <w:szCs w:val="48"/>
          <w:u w:val="single"/>
        </w:rPr>
      </w:pPr>
      <w:r>
        <w:rPr>
          <w:rFonts w:eastAsia="Verdana" w:cs="Verdana" w:ascii="Verdana" w:hAnsi="Verdana"/>
          <w:b/>
          <w:sz w:val="48"/>
          <w:szCs w:val="48"/>
          <w:highlight w:val="yellow"/>
          <w:u w:val="single"/>
        </w:rPr>
        <w:t>Prix CLEMI</w:t>
      </w:r>
    </w:p>
    <w:p>
      <w:pPr>
        <w:pStyle w:val="Normal"/>
        <w:jc w:val="center"/>
        <w:rPr>
          <w:rFonts w:ascii="Verdana" w:hAnsi="Verdana" w:eastAsia="Verdana" w:cs="Verdana"/>
          <w:b/>
          <w:b/>
          <w:sz w:val="48"/>
          <w:szCs w:val="48"/>
          <w:u w:val="single"/>
        </w:rPr>
      </w:pPr>
      <w:r>
        <w:rPr>
          <w:rFonts w:eastAsia="Verdana" w:cs="Verdana" w:ascii="Verdana" w:hAnsi="Verdana"/>
          <w:b/>
          <w:sz w:val="48"/>
          <w:szCs w:val="48"/>
          <w:u w:val="single"/>
        </w:rPr>
      </w:r>
    </w:p>
    <w:p>
      <w:pPr>
        <w:pStyle w:val="Normal"/>
        <w:ind w:left="-1276" w:right="-850" w:hanging="0"/>
        <w:jc w:val="center"/>
        <w:rPr/>
      </w:pPr>
      <w:r>
        <w:rPr/>
        <w:drawing>
          <wp:inline distT="0" distB="0" distL="0" distR="0">
            <wp:extent cx="7112635" cy="4991100"/>
            <wp:effectExtent l="0" t="0" r="0" b="0"/>
            <wp:docPr id="19" name="Image 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88" descr=""/>
                    <pic:cNvPicPr>
                      <a:picLocks noChangeAspect="1" noChangeArrowheads="1"/>
                    </pic:cNvPicPr>
                  </pic:nvPicPr>
                  <pic:blipFill>
                    <a:blip r:embed="rId33"/>
                    <a:stretch>
                      <a:fillRect/>
                    </a:stretch>
                  </pic:blipFill>
                  <pic:spPr bwMode="auto">
                    <a:xfrm>
                      <a:off x="0" y="0"/>
                      <a:ext cx="7112635" cy="4991100"/>
                    </a:xfrm>
                    <a:prstGeom prst="rect">
                      <a:avLst/>
                    </a:prstGeom>
                  </pic:spPr>
                </pic:pic>
              </a:graphicData>
            </a:graphic>
          </wp:inline>
        </w:drawing>
      </w:r>
    </w:p>
    <w:p>
      <w:pPr>
        <w:pStyle w:val="Normal"/>
        <w:jc w:val="center"/>
        <w:rPr>
          <w:rFonts w:ascii="Verdana" w:hAnsi="Verdana" w:eastAsia="Verdana" w:cs="Verdana"/>
          <w:sz w:val="48"/>
          <w:szCs w:val="48"/>
          <w:highlight w:val="yellow"/>
          <w:u w:val="single"/>
        </w:rPr>
      </w:pPr>
      <w:r>
        <w:rPr>
          <w:rFonts w:eastAsia="Verdana" w:cs="Verdana" w:ascii="Verdana" w:hAnsi="Verdana"/>
          <w:sz w:val="48"/>
          <w:szCs w:val="48"/>
          <w:highlight w:val="yellow"/>
          <w:u w:val="single"/>
        </w:rPr>
      </w:r>
    </w:p>
    <w:p>
      <w:pPr>
        <w:pStyle w:val="Normal"/>
        <w:jc w:val="center"/>
        <w:rPr>
          <w:rFonts w:ascii="Verdana" w:hAnsi="Verdana" w:eastAsia="Verdana" w:cs="Verdana"/>
          <w:sz w:val="48"/>
          <w:szCs w:val="48"/>
          <w:highlight w:val="yellow"/>
          <w:u w:val="single"/>
        </w:rPr>
      </w:pPr>
      <w:r>
        <w:rPr>
          <w:rFonts w:eastAsia="Verdana" w:cs="Verdana" w:ascii="Verdana" w:hAnsi="Verdana"/>
          <w:sz w:val="48"/>
          <w:szCs w:val="48"/>
          <w:highlight w:val="yellow"/>
          <w:u w:val="single"/>
        </w:rPr>
      </w:r>
    </w:p>
    <w:p>
      <w:pPr>
        <w:pStyle w:val="Normal"/>
        <w:jc w:val="center"/>
        <w:rPr>
          <w:rFonts w:ascii="Verdana" w:hAnsi="Verdana" w:eastAsia="Verdana" w:cs="Verdana"/>
          <w:sz w:val="48"/>
          <w:szCs w:val="48"/>
          <w:highlight w:val="yellow"/>
          <w:u w:val="single"/>
        </w:rPr>
      </w:pPr>
      <w:r>
        <w:rPr>
          <w:rFonts w:eastAsia="Verdana" w:cs="Verdana" w:ascii="Verdana" w:hAnsi="Verdana"/>
          <w:sz w:val="48"/>
          <w:szCs w:val="48"/>
          <w:highlight w:val="yellow"/>
          <w:u w:val="single"/>
        </w:rPr>
      </w:r>
      <w:r>
        <w:br w:type="page"/>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t>Prix coup de cœur du Jury</w:t>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p>
    <w:p>
      <w:pPr>
        <w:pStyle w:val="Normal"/>
        <w:jc w:val="center"/>
        <w:rPr>
          <w:rFonts w:ascii="Verdana" w:hAnsi="Verdana" w:eastAsia="Verdana" w:cs="Verdana"/>
          <w:b/>
          <w:b/>
          <w:sz w:val="16"/>
          <w:szCs w:val="16"/>
          <w:highlight w:val="yellow"/>
          <w:u w:val="single"/>
        </w:rPr>
      </w:pPr>
      <w:r>
        <w:rPr/>
        <w:drawing>
          <wp:inline distT="0" distB="0" distL="0" distR="0">
            <wp:extent cx="5274945" cy="7375525"/>
            <wp:effectExtent l="0" t="0" r="0" b="0"/>
            <wp:docPr id="20" name="Image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96" descr=""/>
                    <pic:cNvPicPr>
                      <a:picLocks noChangeAspect="1" noChangeArrowheads="1"/>
                    </pic:cNvPicPr>
                  </pic:nvPicPr>
                  <pic:blipFill>
                    <a:blip r:embed="rId34"/>
                    <a:stretch>
                      <a:fillRect/>
                    </a:stretch>
                  </pic:blipFill>
                  <pic:spPr bwMode="auto">
                    <a:xfrm>
                      <a:off x="0" y="0"/>
                      <a:ext cx="5274945" cy="7375525"/>
                    </a:xfrm>
                    <a:prstGeom prst="rect">
                      <a:avLst/>
                    </a:prstGeom>
                  </pic:spPr>
                </pic:pic>
              </a:graphicData>
            </a:graphic>
          </wp:inline>
        </w:drawing>
      </w:r>
    </w:p>
    <w:p>
      <w:pPr>
        <w:pStyle w:val="Normal"/>
        <w:jc w:val="center"/>
        <w:rPr>
          <w:rFonts w:ascii="Verdana" w:hAnsi="Verdana" w:eastAsia="Verdana" w:cs="Verdana"/>
          <w:b/>
          <w:b/>
          <w:sz w:val="48"/>
          <w:szCs w:val="48"/>
          <w:highlight w:val="yellow"/>
          <w:u w:val="single"/>
        </w:rPr>
      </w:pPr>
      <w:r>
        <w:rPr>
          <w:rFonts w:eastAsia="Verdana" w:cs="Verdana" w:ascii="Verdana" w:hAnsi="Verdana"/>
          <w:b/>
          <w:sz w:val="48"/>
          <w:szCs w:val="48"/>
          <w:highlight w:val="yellow"/>
          <w:u w:val="single"/>
        </w:rPr>
      </w:r>
      <w:r>
        <w:br w:type="page"/>
      </w:r>
    </w:p>
    <w:p>
      <w:pPr>
        <w:pStyle w:val="Normal"/>
        <w:jc w:val="center"/>
        <w:rPr>
          <w:rFonts w:ascii="Verdana" w:hAnsi="Verdana" w:eastAsia="Verdana" w:cs="Verdana"/>
          <w:b/>
          <w:b/>
          <w:sz w:val="48"/>
          <w:szCs w:val="48"/>
          <w:u w:val="single"/>
        </w:rPr>
      </w:pPr>
      <w:r>
        <w:rPr>
          <w:rFonts w:eastAsia="Verdana" w:cs="Verdana" w:ascii="Verdana" w:hAnsi="Verdana"/>
          <w:b/>
          <w:sz w:val="48"/>
          <w:szCs w:val="48"/>
          <w:highlight w:val="yellow"/>
          <w:u w:val="single"/>
        </w:rPr>
        <w:t>Prix de l’illustration</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keepNext w:val="false"/>
        <w:suppressAutoHyphens w:val="false"/>
        <w:ind w:left="-1276" w:hanging="0"/>
        <w:rPr/>
      </w:pPr>
      <w:r>
        <w:rPr/>
        <mc:AlternateContent>
          <mc:Choice Requires="wps">
            <w:drawing>
              <wp:inline distT="0" distB="0" distL="0" distR="0" wp14:anchorId="0E1FE51B">
                <wp:extent cx="4956810" cy="7254875"/>
                <wp:effectExtent l="0" t="6033" r="0" b="0"/>
                <wp:docPr id="21" name="Picture 6"/>
                <a:graphic xmlns:a="http://schemas.openxmlformats.org/drawingml/2006/main">
                  <a:graphicData uri="http://schemas.openxmlformats.org/drawingml/2006/picture">
                    <pic:pic xmlns:pic="http://schemas.openxmlformats.org/drawingml/2006/picture">
                      <pic:nvPicPr>
                        <pic:cNvPr id="0" name="Picture 6" descr=""/>
                        <pic:cNvPicPr/>
                      </pic:nvPicPr>
                      <pic:blipFill>
                        <a:blip r:embed="rId35"/>
                        <a:stretch/>
                      </pic:blipFill>
                      <pic:spPr>
                        <a:xfrm rot="16200000">
                          <a:off x="0" y="0"/>
                          <a:ext cx="4956120" cy="725436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6" stroked="f" style="position:absolute;margin-left:90.45pt;margin-top:-480.75pt;width:390.2pt;height:571.15pt;rotation:270;mso-position-vertical:top" wp14:anchorId="0E1FE51B" type="shapetype_75">
                <v:imagedata r:id="rId35" o:detectmouseclick="t"/>
                <w10:wrap type="none"/>
                <v:stroke color="#3465a4" joinstyle="round" endcap="flat"/>
              </v:shape>
            </w:pict>
          </mc:Fallback>
        </mc:AlternateContent>
      </w:r>
      <w:r>
        <w:br w:type="page"/>
      </w:r>
    </w:p>
    <w:p>
      <w:pPr>
        <w:pStyle w:val="Normal"/>
        <w:keepNext w:val="false"/>
        <w:suppressAutoHyphens w:val="false"/>
        <w:rPr/>
      </w:pPr>
      <w:r>
        <w:rPr/>
      </w:r>
    </w:p>
    <w:p>
      <w:pPr>
        <w:pStyle w:val="Normal"/>
        <w:keepNext w:val="false"/>
        <w:suppressAutoHyphens w:val="false"/>
        <w:rPr>
          <w:rFonts w:eastAsia="Comic Sans MS"/>
        </w:rPr>
      </w:pPr>
      <w:r>
        <w:rPr/>
        <w:drawing>
          <wp:inline distT="0" distB="0" distL="0" distR="0">
            <wp:extent cx="2981960" cy="4235450"/>
            <wp:effectExtent l="0" t="0" r="0" b="0"/>
            <wp:docPr id="22"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12" descr=""/>
                    <pic:cNvPicPr>
                      <a:picLocks noChangeAspect="1" noChangeArrowheads="1"/>
                    </pic:cNvPicPr>
                  </pic:nvPicPr>
                  <pic:blipFill>
                    <a:blip r:embed="rId36"/>
                    <a:stretch>
                      <a:fillRect/>
                    </a:stretch>
                  </pic:blipFill>
                  <pic:spPr bwMode="auto">
                    <a:xfrm>
                      <a:off x="0" y="0"/>
                      <a:ext cx="2981960" cy="4235450"/>
                    </a:xfrm>
                    <a:prstGeom prst="rect">
                      <a:avLst/>
                    </a:prstGeom>
                  </pic:spPr>
                </pic:pic>
              </a:graphicData>
            </a:graphic>
          </wp:inline>
        </w:drawing>
      </w:r>
      <w:r>
        <w:rPr>
          <w:rFonts w:eastAsia="Comic Sans MS"/>
        </w:rPr>
        <w:t xml:space="preserve"> </w:t>
      </w:r>
      <w:r>
        <w:rPr/>
        <w:drawing>
          <wp:inline distT="0" distB="0" distL="0" distR="0">
            <wp:extent cx="2940050" cy="4216400"/>
            <wp:effectExtent l="0" t="0" r="0" b="0"/>
            <wp:docPr id="23"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3" descr=""/>
                    <pic:cNvPicPr>
                      <a:picLocks noChangeAspect="1" noChangeArrowheads="1"/>
                    </pic:cNvPicPr>
                  </pic:nvPicPr>
                  <pic:blipFill>
                    <a:blip r:embed="rId37"/>
                    <a:srcRect l="0" t="0" r="2276" b="761"/>
                    <a:stretch>
                      <a:fillRect/>
                    </a:stretch>
                  </pic:blipFill>
                  <pic:spPr bwMode="auto">
                    <a:xfrm>
                      <a:off x="0" y="0"/>
                      <a:ext cx="2940050" cy="4216400"/>
                    </a:xfrm>
                    <a:prstGeom prst="rect">
                      <a:avLst/>
                    </a:prstGeom>
                  </pic:spPr>
                </pic:pic>
              </a:graphicData>
            </a:graphic>
          </wp:inline>
        </w:drawing>
      </w:r>
      <w:r>
        <w:rPr>
          <w:rFonts w:eastAsia="Comic Sans MS"/>
        </w:rPr>
        <w:t xml:space="preserve"> </w:t>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2882900" cy="4112895"/>
            <wp:effectExtent l="0" t="0" r="0" b="0"/>
            <wp:docPr id="24"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14" descr=""/>
                    <pic:cNvPicPr>
                      <a:picLocks noChangeAspect="1" noChangeArrowheads="1"/>
                    </pic:cNvPicPr>
                  </pic:nvPicPr>
                  <pic:blipFill>
                    <a:blip r:embed="rId38"/>
                    <a:stretch>
                      <a:fillRect/>
                    </a:stretch>
                  </pic:blipFill>
                  <pic:spPr bwMode="auto">
                    <a:xfrm>
                      <a:off x="0" y="0"/>
                      <a:ext cx="2882900" cy="4112895"/>
                    </a:xfrm>
                    <a:prstGeom prst="rect">
                      <a:avLst/>
                    </a:prstGeom>
                  </pic:spPr>
                </pic:pic>
              </a:graphicData>
            </a:graphic>
          </wp:inline>
        </w:drawing>
      </w:r>
      <w:r>
        <w:rPr/>
        <w:drawing>
          <wp:inline distT="0" distB="0" distL="0" distR="0">
            <wp:extent cx="2848610" cy="4109085"/>
            <wp:effectExtent l="0" t="0" r="0" b="0"/>
            <wp:docPr id="25"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5" descr=""/>
                    <pic:cNvPicPr>
                      <a:picLocks noChangeAspect="1" noChangeArrowheads="1"/>
                    </pic:cNvPicPr>
                  </pic:nvPicPr>
                  <pic:blipFill>
                    <a:blip r:embed="rId39"/>
                    <a:stretch>
                      <a:fillRect/>
                    </a:stretch>
                  </pic:blipFill>
                  <pic:spPr bwMode="auto">
                    <a:xfrm>
                      <a:off x="0" y="0"/>
                      <a:ext cx="2848610" cy="4109085"/>
                    </a:xfrm>
                    <a:prstGeom prst="rect">
                      <a:avLst/>
                    </a:prstGeom>
                  </pic:spPr>
                </pic:pic>
              </a:graphicData>
            </a:graphic>
          </wp:inline>
        </w:drawing>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2961640" cy="4146550"/>
            <wp:effectExtent l="0" t="0" r="0" b="0"/>
            <wp:docPr id="26"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6" descr=""/>
                    <pic:cNvPicPr>
                      <a:picLocks noChangeAspect="1" noChangeArrowheads="1"/>
                    </pic:cNvPicPr>
                  </pic:nvPicPr>
                  <pic:blipFill>
                    <a:blip r:embed="rId40"/>
                    <a:stretch>
                      <a:fillRect/>
                    </a:stretch>
                  </pic:blipFill>
                  <pic:spPr bwMode="auto">
                    <a:xfrm>
                      <a:off x="0" y="0"/>
                      <a:ext cx="2961640" cy="4146550"/>
                    </a:xfrm>
                    <a:prstGeom prst="rect">
                      <a:avLst/>
                    </a:prstGeom>
                  </pic:spPr>
                </pic:pic>
              </a:graphicData>
            </a:graphic>
          </wp:inline>
        </w:drawing>
      </w:r>
      <w:r>
        <w:rPr/>
        <w:drawing>
          <wp:inline distT="0" distB="0" distL="0" distR="0">
            <wp:extent cx="2838450" cy="4158615"/>
            <wp:effectExtent l="0" t="0" r="0" b="0"/>
            <wp:docPr id="27"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17" descr=""/>
                    <pic:cNvPicPr>
                      <a:picLocks noChangeAspect="1" noChangeArrowheads="1"/>
                    </pic:cNvPicPr>
                  </pic:nvPicPr>
                  <pic:blipFill>
                    <a:blip r:embed="rId41"/>
                    <a:stretch>
                      <a:fillRect/>
                    </a:stretch>
                  </pic:blipFill>
                  <pic:spPr bwMode="auto">
                    <a:xfrm>
                      <a:off x="0" y="0"/>
                      <a:ext cx="2838450" cy="4158615"/>
                    </a:xfrm>
                    <a:prstGeom prst="rect">
                      <a:avLst/>
                    </a:prstGeom>
                  </pic:spPr>
                </pic:pic>
              </a:graphicData>
            </a:graphic>
          </wp:inline>
        </w:drawing>
      </w:r>
      <w:r>
        <w:rPr/>
        <w:drawing>
          <wp:inline distT="0" distB="0" distL="0" distR="0">
            <wp:extent cx="2908300" cy="4170045"/>
            <wp:effectExtent l="0" t="0" r="0" b="0"/>
            <wp:docPr id="28"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19" descr=""/>
                    <pic:cNvPicPr>
                      <a:picLocks noChangeAspect="1" noChangeArrowheads="1"/>
                    </pic:cNvPicPr>
                  </pic:nvPicPr>
                  <pic:blipFill>
                    <a:blip r:embed="rId42"/>
                    <a:stretch>
                      <a:fillRect/>
                    </a:stretch>
                  </pic:blipFill>
                  <pic:spPr bwMode="auto">
                    <a:xfrm>
                      <a:off x="0" y="0"/>
                      <a:ext cx="2908300" cy="4170045"/>
                    </a:xfrm>
                    <a:prstGeom prst="rect">
                      <a:avLst/>
                    </a:prstGeom>
                  </pic:spPr>
                </pic:pic>
              </a:graphicData>
            </a:graphic>
          </wp:inline>
        </w:drawing>
      </w:r>
      <w:r>
        <w:rPr/>
        <w:drawing>
          <wp:inline distT="0" distB="0" distL="0" distR="0">
            <wp:extent cx="2870200" cy="4159250"/>
            <wp:effectExtent l="0" t="0" r="0" b="0"/>
            <wp:docPr id="29" name="Imag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0" descr=""/>
                    <pic:cNvPicPr>
                      <a:picLocks noChangeAspect="1" noChangeArrowheads="1"/>
                    </pic:cNvPicPr>
                  </pic:nvPicPr>
                  <pic:blipFill>
                    <a:blip r:embed="rId43"/>
                    <a:stretch>
                      <a:fillRect/>
                    </a:stretch>
                  </pic:blipFill>
                  <pic:spPr bwMode="auto">
                    <a:xfrm>
                      <a:off x="0" y="0"/>
                      <a:ext cx="2870200" cy="4159250"/>
                    </a:xfrm>
                    <a:prstGeom prst="rect">
                      <a:avLst/>
                    </a:prstGeom>
                  </pic:spPr>
                </pic:pic>
              </a:graphicData>
            </a:graphic>
          </wp:inline>
        </w:drawing>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3021965" cy="4260850"/>
            <wp:effectExtent l="0" t="0" r="0" b="0"/>
            <wp:docPr id="30"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1" descr=""/>
                    <pic:cNvPicPr>
                      <a:picLocks noChangeAspect="1" noChangeArrowheads="1"/>
                    </pic:cNvPicPr>
                  </pic:nvPicPr>
                  <pic:blipFill>
                    <a:blip r:embed="rId44"/>
                    <a:srcRect l="0" t="0" r="0" b="3064"/>
                    <a:stretch>
                      <a:fillRect/>
                    </a:stretch>
                  </pic:blipFill>
                  <pic:spPr bwMode="auto">
                    <a:xfrm>
                      <a:off x="0" y="0"/>
                      <a:ext cx="3021965" cy="4260850"/>
                    </a:xfrm>
                    <a:prstGeom prst="rect">
                      <a:avLst/>
                    </a:prstGeom>
                  </pic:spPr>
                </pic:pic>
              </a:graphicData>
            </a:graphic>
          </wp:inline>
        </w:drawing>
      </w:r>
      <w:r>
        <w:rPr/>
        <w:drawing>
          <wp:inline distT="0" distB="0" distL="0" distR="0">
            <wp:extent cx="2881630" cy="4252595"/>
            <wp:effectExtent l="0" t="0" r="0" b="0"/>
            <wp:docPr id="31" name="Imag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24" descr=""/>
                    <pic:cNvPicPr>
                      <a:picLocks noChangeAspect="1" noChangeArrowheads="1"/>
                    </pic:cNvPicPr>
                  </pic:nvPicPr>
                  <pic:blipFill>
                    <a:blip r:embed="rId45"/>
                    <a:stretch>
                      <a:fillRect/>
                    </a:stretch>
                  </pic:blipFill>
                  <pic:spPr bwMode="auto">
                    <a:xfrm>
                      <a:off x="0" y="0"/>
                      <a:ext cx="2881630" cy="4252595"/>
                    </a:xfrm>
                    <a:prstGeom prst="rect">
                      <a:avLst/>
                    </a:prstGeom>
                  </pic:spPr>
                </pic:pic>
              </a:graphicData>
            </a:graphic>
          </wp:inline>
        </w:drawing>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3002915" cy="4114165"/>
            <wp:effectExtent l="0" t="0" r="0" b="0"/>
            <wp:docPr id="32" name="Imag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25" descr=""/>
                    <pic:cNvPicPr>
                      <a:picLocks noChangeAspect="1" noChangeArrowheads="1"/>
                    </pic:cNvPicPr>
                  </pic:nvPicPr>
                  <pic:blipFill>
                    <a:blip r:embed="rId46"/>
                    <a:srcRect l="0" t="2931" r="0" b="1899"/>
                    <a:stretch>
                      <a:fillRect/>
                    </a:stretch>
                  </pic:blipFill>
                  <pic:spPr bwMode="auto">
                    <a:xfrm>
                      <a:off x="0" y="0"/>
                      <a:ext cx="3002915" cy="4114165"/>
                    </a:xfrm>
                    <a:prstGeom prst="rect">
                      <a:avLst/>
                    </a:prstGeom>
                  </pic:spPr>
                </pic:pic>
              </a:graphicData>
            </a:graphic>
          </wp:inline>
        </w:drawing>
      </w:r>
      <w:r>
        <w:rPr/>
        <w:drawing>
          <wp:inline distT="0" distB="0" distL="0" distR="0">
            <wp:extent cx="2839085" cy="4091305"/>
            <wp:effectExtent l="0" t="0" r="0" b="0"/>
            <wp:docPr id="33"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26" descr=""/>
                    <pic:cNvPicPr>
                      <a:picLocks noChangeAspect="1" noChangeArrowheads="1"/>
                    </pic:cNvPicPr>
                  </pic:nvPicPr>
                  <pic:blipFill>
                    <a:blip r:embed="rId47"/>
                    <a:stretch>
                      <a:fillRect/>
                    </a:stretch>
                  </pic:blipFill>
                  <pic:spPr bwMode="auto">
                    <a:xfrm>
                      <a:off x="0" y="0"/>
                      <a:ext cx="2839085" cy="4091305"/>
                    </a:xfrm>
                    <a:prstGeom prst="rect">
                      <a:avLst/>
                    </a:prstGeom>
                  </pic:spPr>
                </pic:pic>
              </a:graphicData>
            </a:graphic>
          </wp:inline>
        </w:drawing>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3110865" cy="4406900"/>
            <wp:effectExtent l="0" t="0" r="0" b="0"/>
            <wp:docPr id="34"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27" descr=""/>
                    <pic:cNvPicPr>
                      <a:picLocks noChangeAspect="1" noChangeArrowheads="1"/>
                    </pic:cNvPicPr>
                  </pic:nvPicPr>
                  <pic:blipFill>
                    <a:blip r:embed="rId48"/>
                    <a:srcRect l="0" t="0" r="0" b="2369"/>
                    <a:stretch>
                      <a:fillRect/>
                    </a:stretch>
                  </pic:blipFill>
                  <pic:spPr bwMode="auto">
                    <a:xfrm>
                      <a:off x="0" y="0"/>
                      <a:ext cx="3110865" cy="4406900"/>
                    </a:xfrm>
                    <a:prstGeom prst="rect">
                      <a:avLst/>
                    </a:prstGeom>
                  </pic:spPr>
                </pic:pic>
              </a:graphicData>
            </a:graphic>
          </wp:inline>
        </w:drawing>
      </w:r>
      <w:r>
        <w:rPr/>
        <w:drawing>
          <wp:inline distT="0" distB="0" distL="0" distR="0">
            <wp:extent cx="2894965" cy="4368165"/>
            <wp:effectExtent l="0" t="0" r="0" b="0"/>
            <wp:docPr id="35"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28" descr=""/>
                    <pic:cNvPicPr>
                      <a:picLocks noChangeAspect="1" noChangeArrowheads="1"/>
                    </pic:cNvPicPr>
                  </pic:nvPicPr>
                  <pic:blipFill>
                    <a:blip r:embed="rId49"/>
                    <a:stretch>
                      <a:fillRect/>
                    </a:stretch>
                  </pic:blipFill>
                  <pic:spPr bwMode="auto">
                    <a:xfrm>
                      <a:off x="0" y="0"/>
                      <a:ext cx="2894965" cy="4368165"/>
                    </a:xfrm>
                    <a:prstGeom prst="rect">
                      <a:avLst/>
                    </a:prstGeom>
                  </pic:spPr>
                </pic:pic>
              </a:graphicData>
            </a:graphic>
          </wp:inline>
        </w:drawing>
      </w:r>
      <w:r>
        <w:rPr/>
        <w:drawing>
          <wp:inline distT="0" distB="0" distL="0" distR="0">
            <wp:extent cx="3110865" cy="4063365"/>
            <wp:effectExtent l="0" t="0" r="0" b="0"/>
            <wp:docPr id="36" name="Imag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43" descr=""/>
                    <pic:cNvPicPr>
                      <a:picLocks noChangeAspect="1" noChangeArrowheads="1"/>
                    </pic:cNvPicPr>
                  </pic:nvPicPr>
                  <pic:blipFill>
                    <a:blip r:embed="rId50"/>
                    <a:stretch>
                      <a:fillRect/>
                    </a:stretch>
                  </pic:blipFill>
                  <pic:spPr bwMode="auto">
                    <a:xfrm>
                      <a:off x="0" y="0"/>
                      <a:ext cx="3110865" cy="4063365"/>
                    </a:xfrm>
                    <a:prstGeom prst="rect">
                      <a:avLst/>
                    </a:prstGeom>
                  </pic:spPr>
                </pic:pic>
              </a:graphicData>
            </a:graphic>
          </wp:inline>
        </w:drawing>
      </w:r>
      <w:r>
        <w:rPr/>
        <w:drawing>
          <wp:inline distT="0" distB="0" distL="0" distR="0">
            <wp:extent cx="2882900" cy="4048760"/>
            <wp:effectExtent l="0" t="0" r="0" b="0"/>
            <wp:docPr id="37" name="Imag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45" descr=""/>
                    <pic:cNvPicPr>
                      <a:picLocks noChangeAspect="1" noChangeArrowheads="1"/>
                    </pic:cNvPicPr>
                  </pic:nvPicPr>
                  <pic:blipFill>
                    <a:blip r:embed="rId51"/>
                    <a:stretch>
                      <a:fillRect/>
                    </a:stretch>
                  </pic:blipFill>
                  <pic:spPr bwMode="auto">
                    <a:xfrm>
                      <a:off x="0" y="0"/>
                      <a:ext cx="2882900" cy="4048760"/>
                    </a:xfrm>
                    <a:prstGeom prst="rect">
                      <a:avLst/>
                    </a:prstGeom>
                  </pic:spPr>
                </pic:pic>
              </a:graphicData>
            </a:graphic>
          </wp:inline>
        </w:drawing>
      </w:r>
      <w:r>
        <w:br w:type="page"/>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2965450" cy="4251960"/>
            <wp:effectExtent l="0" t="0" r="0" b="0"/>
            <wp:docPr id="38" name="Image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47" descr=""/>
                    <pic:cNvPicPr>
                      <a:picLocks noChangeAspect="1" noChangeArrowheads="1"/>
                    </pic:cNvPicPr>
                  </pic:nvPicPr>
                  <pic:blipFill>
                    <a:blip r:embed="rId52"/>
                    <a:stretch>
                      <a:fillRect/>
                    </a:stretch>
                  </pic:blipFill>
                  <pic:spPr bwMode="auto">
                    <a:xfrm>
                      <a:off x="0" y="0"/>
                      <a:ext cx="2965450" cy="4251960"/>
                    </a:xfrm>
                    <a:prstGeom prst="rect">
                      <a:avLst/>
                    </a:prstGeom>
                  </pic:spPr>
                </pic:pic>
              </a:graphicData>
            </a:graphic>
          </wp:inline>
        </w:drawing>
      </w:r>
      <w:r>
        <w:rPr/>
        <w:drawing>
          <wp:inline distT="0" distB="0" distL="0" distR="0">
            <wp:extent cx="3007995" cy="4260215"/>
            <wp:effectExtent l="0" t="0" r="0" b="0"/>
            <wp:docPr id="39" name="Image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49" descr=""/>
                    <pic:cNvPicPr>
                      <a:picLocks noChangeAspect="1" noChangeArrowheads="1"/>
                    </pic:cNvPicPr>
                  </pic:nvPicPr>
                  <pic:blipFill>
                    <a:blip r:embed="rId53"/>
                    <a:stretch>
                      <a:fillRect/>
                    </a:stretch>
                  </pic:blipFill>
                  <pic:spPr bwMode="auto">
                    <a:xfrm>
                      <a:off x="0" y="0"/>
                      <a:ext cx="3007995" cy="4260215"/>
                    </a:xfrm>
                    <a:prstGeom prst="rect">
                      <a:avLst/>
                    </a:prstGeom>
                  </pic:spPr>
                </pic:pic>
              </a:graphicData>
            </a:graphic>
          </wp:inline>
        </w:drawing>
      </w:r>
    </w:p>
    <w:p>
      <w:pPr>
        <w:pStyle w:val="Normal"/>
        <w:keepNext w:val="false"/>
        <w:suppressAutoHyphens w:val="false"/>
        <w:rPr>
          <w:rFonts w:ascii="Comic Sans MS" w:hAnsi="Comic Sans MS" w:eastAsia="Comic Sans MS" w:cs="Comic Sans MS"/>
          <w:b/>
          <w:b/>
          <w:sz w:val="36"/>
          <w:szCs w:val="36"/>
          <w:highlight w:val="white"/>
        </w:rPr>
      </w:pPr>
      <w:r>
        <w:rPr/>
        <w:drawing>
          <wp:inline distT="0" distB="0" distL="0" distR="0">
            <wp:extent cx="2959100" cy="4239895"/>
            <wp:effectExtent l="0" t="0" r="0" b="0"/>
            <wp:docPr id="40" name="Imag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51" descr=""/>
                    <pic:cNvPicPr>
                      <a:picLocks noChangeAspect="1" noChangeArrowheads="1"/>
                    </pic:cNvPicPr>
                  </pic:nvPicPr>
                  <pic:blipFill>
                    <a:blip r:embed="rId54"/>
                    <a:stretch>
                      <a:fillRect/>
                    </a:stretch>
                  </pic:blipFill>
                  <pic:spPr bwMode="auto">
                    <a:xfrm>
                      <a:off x="0" y="0"/>
                      <a:ext cx="2959100" cy="4239895"/>
                    </a:xfrm>
                    <a:prstGeom prst="rect">
                      <a:avLst/>
                    </a:prstGeom>
                  </pic:spPr>
                </pic:pic>
              </a:graphicData>
            </a:graphic>
          </wp:inline>
        </w:drawing>
      </w:r>
      <w:r>
        <w:rPr>
          <w:rFonts w:eastAsia="Comic Sans MS"/>
        </w:rPr>
        <w:t xml:space="preserve"> </w:t>
      </w:r>
      <w:r>
        <w:rPr/>
        <w:drawing>
          <wp:inline distT="0" distB="0" distL="0" distR="0">
            <wp:extent cx="3021965" cy="4231640"/>
            <wp:effectExtent l="0" t="0" r="0" b="0"/>
            <wp:docPr id="41" name="Image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53" descr=""/>
                    <pic:cNvPicPr>
                      <a:picLocks noChangeAspect="1" noChangeArrowheads="1"/>
                    </pic:cNvPicPr>
                  </pic:nvPicPr>
                  <pic:blipFill>
                    <a:blip r:embed="rId55"/>
                    <a:stretch>
                      <a:fillRect/>
                    </a:stretch>
                  </pic:blipFill>
                  <pic:spPr bwMode="auto">
                    <a:xfrm>
                      <a:off x="0" y="0"/>
                      <a:ext cx="3021965" cy="4231640"/>
                    </a:xfrm>
                    <a:prstGeom prst="rect">
                      <a:avLst/>
                    </a:prstGeom>
                  </pic:spPr>
                </pic:pic>
              </a:graphicData>
            </a:graphic>
          </wp:inline>
        </w:drawing>
      </w:r>
      <w:r>
        <w:rPr>
          <w:rFonts w:eastAsia="Comic Sans MS"/>
        </w:rPr>
        <w:t xml:space="preserve"> </w:t>
      </w:r>
      <w:r>
        <w:br w:type="page"/>
      </w:r>
    </w:p>
    <w:p>
      <w:pPr>
        <w:pStyle w:val="Normal"/>
        <w:keepNext w:val="false"/>
        <w:suppressAutoHyphens w:val="false"/>
        <w:rPr>
          <w:rFonts w:eastAsia="Comic Sans MS"/>
        </w:rPr>
      </w:pPr>
      <w:r>
        <w:rPr/>
        <w:drawing>
          <wp:inline distT="0" distB="0" distL="0" distR="0">
            <wp:extent cx="2971800" cy="4291965"/>
            <wp:effectExtent l="0" t="0" r="0" b="0"/>
            <wp:docPr id="42" name="Imag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55" descr=""/>
                    <pic:cNvPicPr>
                      <a:picLocks noChangeAspect="1" noChangeArrowheads="1"/>
                    </pic:cNvPicPr>
                  </pic:nvPicPr>
                  <pic:blipFill>
                    <a:blip r:embed="rId56"/>
                    <a:stretch>
                      <a:fillRect/>
                    </a:stretch>
                  </pic:blipFill>
                  <pic:spPr bwMode="auto">
                    <a:xfrm>
                      <a:off x="0" y="0"/>
                      <a:ext cx="2971800" cy="4291965"/>
                    </a:xfrm>
                    <a:prstGeom prst="rect">
                      <a:avLst/>
                    </a:prstGeom>
                  </pic:spPr>
                </pic:pic>
              </a:graphicData>
            </a:graphic>
          </wp:inline>
        </w:drawing>
      </w:r>
      <w:r>
        <w:rPr>
          <w:rFonts w:eastAsia="Comic Sans MS"/>
        </w:rPr>
        <w:t xml:space="preserve"> </w:t>
      </w:r>
      <w:r>
        <w:rPr/>
        <w:drawing>
          <wp:inline distT="0" distB="0" distL="0" distR="0">
            <wp:extent cx="2965450" cy="4272915"/>
            <wp:effectExtent l="0" t="0" r="0" b="0"/>
            <wp:docPr id="43" name="Image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57" descr=""/>
                    <pic:cNvPicPr>
                      <a:picLocks noChangeAspect="1" noChangeArrowheads="1"/>
                    </pic:cNvPicPr>
                  </pic:nvPicPr>
                  <pic:blipFill>
                    <a:blip r:embed="rId57"/>
                    <a:stretch>
                      <a:fillRect/>
                    </a:stretch>
                  </pic:blipFill>
                  <pic:spPr bwMode="auto">
                    <a:xfrm>
                      <a:off x="0" y="0"/>
                      <a:ext cx="2965450" cy="4272915"/>
                    </a:xfrm>
                    <a:prstGeom prst="rect">
                      <a:avLst/>
                    </a:prstGeom>
                  </pic:spPr>
                </pic:pic>
              </a:graphicData>
            </a:graphic>
          </wp:inline>
        </w:drawing>
      </w:r>
      <w:r>
        <w:rPr/>
        <w:drawing>
          <wp:inline distT="0" distB="0" distL="0" distR="0">
            <wp:extent cx="2978150" cy="4184650"/>
            <wp:effectExtent l="0" t="0" r="0" b="0"/>
            <wp:docPr id="44" name="Image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59" descr=""/>
                    <pic:cNvPicPr>
                      <a:picLocks noChangeAspect="1" noChangeArrowheads="1"/>
                    </pic:cNvPicPr>
                  </pic:nvPicPr>
                  <pic:blipFill>
                    <a:blip r:embed="rId58"/>
                    <a:stretch>
                      <a:fillRect/>
                    </a:stretch>
                  </pic:blipFill>
                  <pic:spPr bwMode="auto">
                    <a:xfrm>
                      <a:off x="0" y="0"/>
                      <a:ext cx="2978150" cy="4184650"/>
                    </a:xfrm>
                    <a:prstGeom prst="rect">
                      <a:avLst/>
                    </a:prstGeom>
                  </pic:spPr>
                </pic:pic>
              </a:graphicData>
            </a:graphic>
          </wp:inline>
        </w:drawing>
      </w:r>
      <w:r>
        <w:rPr>
          <w:rFonts w:eastAsia="Comic Sans MS"/>
        </w:rPr>
        <w:t xml:space="preserve"> </w:t>
      </w:r>
      <w:r>
        <w:rPr/>
        <w:drawing>
          <wp:inline distT="0" distB="0" distL="0" distR="0">
            <wp:extent cx="2843530" cy="4164965"/>
            <wp:effectExtent l="0" t="0" r="0" b="0"/>
            <wp:docPr id="45" name="Image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61" descr=""/>
                    <pic:cNvPicPr>
                      <a:picLocks noChangeAspect="1" noChangeArrowheads="1"/>
                    </pic:cNvPicPr>
                  </pic:nvPicPr>
                  <pic:blipFill>
                    <a:blip r:embed="rId59"/>
                    <a:stretch>
                      <a:fillRect/>
                    </a:stretch>
                  </pic:blipFill>
                  <pic:spPr bwMode="auto">
                    <a:xfrm>
                      <a:off x="0" y="0"/>
                      <a:ext cx="2843530" cy="4164965"/>
                    </a:xfrm>
                    <a:prstGeom prst="rect">
                      <a:avLst/>
                    </a:prstGeom>
                  </pic:spPr>
                </pic:pic>
              </a:graphicData>
            </a:graphic>
          </wp:inline>
        </w:drawing>
      </w:r>
      <w:r>
        <w:rPr>
          <w:rFonts w:eastAsia="Comic Sans MS"/>
        </w:rPr>
        <w:t xml:space="preserve"> </w:t>
      </w:r>
      <w:r>
        <w:rPr/>
        <w:drawing>
          <wp:inline distT="0" distB="0" distL="0" distR="0">
            <wp:extent cx="2946400" cy="4235450"/>
            <wp:effectExtent l="0" t="0" r="0" b="0"/>
            <wp:docPr id="46" name="Image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63" descr=""/>
                    <pic:cNvPicPr>
                      <a:picLocks noChangeAspect="1" noChangeArrowheads="1"/>
                    </pic:cNvPicPr>
                  </pic:nvPicPr>
                  <pic:blipFill>
                    <a:blip r:embed="rId60"/>
                    <a:stretch>
                      <a:fillRect/>
                    </a:stretch>
                  </pic:blipFill>
                  <pic:spPr bwMode="auto">
                    <a:xfrm>
                      <a:off x="0" y="0"/>
                      <a:ext cx="2946400" cy="4235450"/>
                    </a:xfrm>
                    <a:prstGeom prst="rect">
                      <a:avLst/>
                    </a:prstGeom>
                  </pic:spPr>
                </pic:pic>
              </a:graphicData>
            </a:graphic>
          </wp:inline>
        </w:drawing>
      </w:r>
      <w:r>
        <w:rPr/>
        <w:drawing>
          <wp:inline distT="0" distB="0" distL="0" distR="0">
            <wp:extent cx="2966720" cy="4222750"/>
            <wp:effectExtent l="0" t="0" r="0" b="0"/>
            <wp:docPr id="47" name="Image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65" descr=""/>
                    <pic:cNvPicPr>
                      <a:picLocks noChangeAspect="1" noChangeArrowheads="1"/>
                    </pic:cNvPicPr>
                  </pic:nvPicPr>
                  <pic:blipFill>
                    <a:blip r:embed="rId61"/>
                    <a:stretch>
                      <a:fillRect/>
                    </a:stretch>
                  </pic:blipFill>
                  <pic:spPr bwMode="auto">
                    <a:xfrm>
                      <a:off x="0" y="0"/>
                      <a:ext cx="2966720" cy="4222750"/>
                    </a:xfrm>
                    <a:prstGeom prst="rect">
                      <a:avLst/>
                    </a:prstGeom>
                  </pic:spPr>
                </pic:pic>
              </a:graphicData>
            </a:graphic>
          </wp:inline>
        </w:drawing>
      </w:r>
      <w:r>
        <w:rPr/>
        <w:drawing>
          <wp:inline distT="0" distB="0" distL="0" distR="0">
            <wp:extent cx="2937510" cy="4229100"/>
            <wp:effectExtent l="0" t="0" r="0" b="0"/>
            <wp:docPr id="48" name="Image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67" descr=""/>
                    <pic:cNvPicPr>
                      <a:picLocks noChangeAspect="1" noChangeArrowheads="1"/>
                    </pic:cNvPicPr>
                  </pic:nvPicPr>
                  <pic:blipFill>
                    <a:blip r:embed="rId62"/>
                    <a:stretch>
                      <a:fillRect/>
                    </a:stretch>
                  </pic:blipFill>
                  <pic:spPr bwMode="auto">
                    <a:xfrm>
                      <a:off x="0" y="0"/>
                      <a:ext cx="2937510" cy="4229100"/>
                    </a:xfrm>
                    <a:prstGeom prst="rect">
                      <a:avLst/>
                    </a:prstGeom>
                  </pic:spPr>
                </pic:pic>
              </a:graphicData>
            </a:graphic>
          </wp:inline>
        </w:drawing>
      </w:r>
      <w:r>
        <w:rPr/>
        <w:drawing>
          <wp:inline distT="0" distB="0" distL="0" distR="0">
            <wp:extent cx="2908300" cy="4212590"/>
            <wp:effectExtent l="0" t="0" r="0" b="0"/>
            <wp:docPr id="49" name="Image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71" descr=""/>
                    <pic:cNvPicPr>
                      <a:picLocks noChangeAspect="1" noChangeArrowheads="1"/>
                    </pic:cNvPicPr>
                  </pic:nvPicPr>
                  <pic:blipFill>
                    <a:blip r:embed="rId63"/>
                    <a:stretch>
                      <a:fillRect/>
                    </a:stretch>
                  </pic:blipFill>
                  <pic:spPr bwMode="auto">
                    <a:xfrm>
                      <a:off x="0" y="0"/>
                      <a:ext cx="2908300" cy="4212590"/>
                    </a:xfrm>
                    <a:prstGeom prst="rect">
                      <a:avLst/>
                    </a:prstGeom>
                  </pic:spPr>
                </pic:pic>
              </a:graphicData>
            </a:graphic>
          </wp:inline>
        </w:drawing>
      </w:r>
    </w:p>
    <w:p>
      <w:pPr>
        <w:pStyle w:val="Normal"/>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sz w:val="36"/>
          <w:szCs w:val="36"/>
          <w:shd w:fill="E0E0E0" w:val="clear"/>
        </w:rPr>
        <w:t>À la découverte de la presse</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b/>
        </w:rPr>
        <w:t>Matériel</w:t>
      </w:r>
      <w:r>
        <w:rPr>
          <w:rFonts w:cs="Calibri" w:ascii="Calibri" w:hAnsi="Calibri" w:asciiTheme="minorHAnsi" w:cstheme="minorHAnsi" w:hAnsiTheme="minorHAnsi"/>
        </w:rPr>
        <w:t> : Dictionnaires de langue française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b/>
        </w:rPr>
        <w:t>Déroulement de la séance :</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numPr>
          <w:ilvl w:val="0"/>
          <w:numId w:val="1"/>
        </w:numPr>
        <w:ind w:left="1068" w:hanging="360"/>
        <w:jc w:val="both"/>
        <w:rPr>
          <w:rFonts w:ascii="Calibri" w:hAnsi="Calibri" w:cs="Calibri" w:asciiTheme="minorHAnsi" w:cstheme="minorHAnsi" w:hAnsiTheme="minorHAnsi"/>
        </w:rPr>
      </w:pPr>
      <w:r>
        <w:rPr>
          <w:rFonts w:cs="Calibri" w:ascii="Calibri" w:hAnsi="Calibri" w:asciiTheme="minorHAnsi" w:cstheme="minorHAnsi" w:hAnsiTheme="minorHAnsi"/>
          <w:b/>
        </w:rPr>
        <w:t>Brainstorming autour du monde de la presse et des médias</w:t>
      </w:r>
    </w:p>
    <w:p>
      <w:pPr>
        <w:pStyle w:val="Normal"/>
        <w:ind w:left="1800" w:hanging="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Qu’est-ce que la presse ? Qu’est-ce qu’un média ? Qui travaille ? Où ? Depuis quand ? </w:t>
      </w:r>
    </w:p>
    <w:p>
      <w:pPr>
        <w:pStyle w:val="Normal"/>
        <w:ind w:left="720" w:hanging="0"/>
        <w:jc w:val="both"/>
        <w:rPr>
          <w:rFonts w:ascii="Calibri" w:hAnsi="Calibri" w:cs="Calibri" w:asciiTheme="minorHAnsi" w:cstheme="minorHAnsi" w:hAnsiTheme="minorHAnsi"/>
        </w:rPr>
      </w:pPr>
      <w:r>
        <w:rPr>
          <w:rFonts w:cs="Calibri" w:cstheme="minorHAnsi" w:ascii="Calibri" w:hAnsi="Calibri"/>
        </w:rPr>
      </w:r>
    </w:p>
    <w:p>
      <w:pPr>
        <w:pStyle w:val="Normal"/>
        <w:ind w:firstLine="708"/>
        <w:jc w:val="both"/>
        <w:rPr>
          <w:rFonts w:ascii="Calibri" w:hAnsi="Calibri" w:cs="Calibri" w:asciiTheme="minorHAnsi" w:cstheme="minorHAnsi" w:hAnsiTheme="minorHAnsi"/>
        </w:rPr>
      </w:pPr>
      <w:r>
        <w:rPr>
          <w:rFonts w:cs="Calibri" w:ascii="Calibri" w:hAnsi="Calibri" w:asciiTheme="minorHAnsi" w:cstheme="minorHAnsi" w:hAnsiTheme="minorHAnsi"/>
          <w:b/>
        </w:rPr>
        <w:t>2</w:t>
      </w:r>
      <w:r>
        <w:rPr>
          <w:rFonts w:cs="Calibri" w:ascii="Calibri" w:hAnsi="Calibri" w:asciiTheme="minorHAnsi" w:cstheme="minorHAnsi" w:hAnsiTheme="minorHAnsi"/>
        </w:rPr>
        <w:t xml:space="preserve">.  </w:t>
      </w:r>
      <w:r>
        <w:rPr>
          <w:rFonts w:cs="Calibri" w:ascii="Calibri" w:hAnsi="Calibri" w:asciiTheme="minorHAnsi" w:cstheme="minorHAnsi" w:hAnsiTheme="minorHAnsi"/>
          <w:b/>
        </w:rPr>
        <w:t>Définition de médias construite en commun puis notée</w:t>
      </w:r>
      <w:r>
        <w:rPr>
          <w:rFonts w:cs="Calibri" w:ascii="Calibri" w:hAnsi="Calibri" w:asciiTheme="minorHAnsi" w:cstheme="minorHAnsi" w:hAnsiTheme="minorHAnsi"/>
        </w:rPr>
        <w:t> :</w:t>
      </w:r>
    </w:p>
    <w:p>
      <w:pPr>
        <w:pStyle w:val="Normal"/>
        <w:spacing w:before="0" w:after="120"/>
        <w:jc w:val="both"/>
        <w:rPr>
          <w:rFonts w:ascii="Calibri" w:hAnsi="Calibri" w:cs="Calibri" w:asciiTheme="minorHAnsi" w:cstheme="minorHAnsi" w:hAnsiTheme="minorHAnsi"/>
        </w:rPr>
      </w:pPr>
      <w:r>
        <w:rPr>
          <w:rFonts w:cs="Calibri" w:ascii="Calibri" w:hAnsi="Calibri" w:asciiTheme="minorHAnsi" w:cstheme="minorHAnsi" w:hAnsiTheme="minorHAnsi"/>
        </w:rPr>
        <w:t>« Ensemble des moyens de diffusion de l’information et de la culture auprès du public (presse écrite, radio, télévision, Internet) ».</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ind w:firstLine="708"/>
        <w:jc w:val="both"/>
        <w:rPr>
          <w:rFonts w:ascii="Calibri" w:hAnsi="Calibri" w:cs="Calibri" w:asciiTheme="minorHAnsi" w:cstheme="minorHAnsi" w:hAnsiTheme="minorHAnsi"/>
        </w:rPr>
      </w:pPr>
      <w:r>
        <w:rPr>
          <w:rFonts w:cs="Calibri" w:ascii="Calibri" w:hAnsi="Calibri" w:asciiTheme="minorHAnsi" w:cstheme="minorHAnsi" w:hAnsiTheme="minorHAnsi"/>
          <w:b/>
        </w:rPr>
        <w:t>3.</w:t>
      </w:r>
      <w:r>
        <w:rPr>
          <w:rFonts w:cs="Calibri" w:ascii="Calibri" w:hAnsi="Calibri" w:asciiTheme="minorHAnsi" w:cstheme="minorHAnsi" w:hAnsiTheme="minorHAnsi"/>
        </w:rPr>
        <w:t xml:space="preserve"> </w:t>
      </w:r>
      <w:r>
        <w:rPr>
          <w:rFonts w:cs="Calibri" w:ascii="Calibri" w:hAnsi="Calibri" w:asciiTheme="minorHAnsi" w:cstheme="minorHAnsi" w:hAnsiTheme="minorHAnsi"/>
          <w:b/>
        </w:rPr>
        <w:t>Élaboration d’un tableau de la presse écrite française en commun</w:t>
      </w:r>
      <w:r>
        <w:rPr>
          <w:rFonts w:cs="Calibri" w:ascii="Calibri" w:hAnsi="Calibri" w:asciiTheme="minorHAnsi" w:cstheme="minorHAnsi" w:hAnsiTheme="minorHAnsi"/>
        </w:rPr>
        <w:t> </w:t>
      </w:r>
    </w:p>
    <w:p>
      <w:pPr>
        <w:pStyle w:val="Normal"/>
        <w:ind w:left="737" w:hanging="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Les élèves citent des noms de journaux qu’ils connaissent puis les classent selon trois critères : </w:t>
      </w:r>
    </w:p>
    <w:p>
      <w:pPr>
        <w:pStyle w:val="Normal"/>
        <w:ind w:left="737" w:hanging="0"/>
        <w:jc w:val="both"/>
        <w:rPr>
          <w:rFonts w:ascii="Calibri" w:hAnsi="Calibri" w:cs="Calibri" w:asciiTheme="minorHAnsi" w:cstheme="minorHAnsi" w:hAnsiTheme="minorHAnsi"/>
        </w:rPr>
      </w:pPr>
      <w:r>
        <w:rPr>
          <w:rFonts w:cs="Calibri" w:cstheme="minorHAnsi" w:ascii="Calibri" w:hAnsi="Calibri"/>
        </w:rPr>
      </w:r>
    </w:p>
    <w:p>
      <w:pPr>
        <w:pStyle w:val="Normal"/>
        <w:numPr>
          <w:ilvl w:val="0"/>
          <w:numId w:val="7"/>
        </w:numPr>
        <w:tabs>
          <w:tab w:val="clear" w:pos="720"/>
          <w:tab w:val="left" w:pos="1069" w:leader="none"/>
          <w:tab w:val="left" w:pos="1125" w:leader="none"/>
        </w:tabs>
        <w:ind w:left="1077" w:firstLine="1068"/>
        <w:jc w:val="both"/>
        <w:rPr>
          <w:rFonts w:ascii="Calibri" w:hAnsi="Calibri" w:cs="Calibri" w:asciiTheme="minorHAnsi" w:cstheme="minorHAnsi" w:hAnsiTheme="minorHAnsi"/>
        </w:rPr>
      </w:pPr>
      <w:r>
        <w:rPr>
          <w:rFonts w:cs="Calibri" w:ascii="Calibri" w:hAnsi="Calibri" w:asciiTheme="minorHAnsi" w:cstheme="minorHAnsi" w:hAnsiTheme="minorHAnsi"/>
        </w:rPr>
        <w:t>Presse régionale / presse nationale</w:t>
      </w:r>
    </w:p>
    <w:p>
      <w:pPr>
        <w:pStyle w:val="Normal"/>
        <w:numPr>
          <w:ilvl w:val="0"/>
          <w:numId w:val="7"/>
        </w:numPr>
        <w:tabs>
          <w:tab w:val="clear" w:pos="720"/>
          <w:tab w:val="left" w:pos="1069" w:leader="none"/>
          <w:tab w:val="left" w:pos="1125" w:leader="none"/>
        </w:tabs>
        <w:ind w:left="1077" w:firstLine="1068"/>
        <w:jc w:val="both"/>
        <w:rPr>
          <w:rFonts w:ascii="Calibri" w:hAnsi="Calibri" w:cs="Calibri" w:asciiTheme="minorHAnsi" w:cstheme="minorHAnsi" w:hAnsiTheme="minorHAnsi"/>
        </w:rPr>
      </w:pPr>
      <w:r>
        <w:rPr>
          <w:rFonts w:cs="Calibri" w:ascii="Calibri" w:hAnsi="Calibri" w:asciiTheme="minorHAnsi" w:cstheme="minorHAnsi" w:hAnsiTheme="minorHAnsi"/>
        </w:rPr>
        <w:t>Presse générale / presse spécialisée</w:t>
      </w:r>
    </w:p>
    <w:p>
      <w:pPr>
        <w:pStyle w:val="Normal"/>
        <w:numPr>
          <w:ilvl w:val="0"/>
          <w:numId w:val="7"/>
        </w:numPr>
        <w:tabs>
          <w:tab w:val="clear" w:pos="720"/>
          <w:tab w:val="left" w:pos="1069" w:leader="none"/>
          <w:tab w:val="left" w:pos="1125" w:leader="none"/>
        </w:tabs>
        <w:ind w:left="1077" w:firstLine="1068"/>
        <w:jc w:val="both"/>
        <w:rPr>
          <w:rFonts w:ascii="Calibri" w:hAnsi="Calibri" w:cs="Calibri" w:asciiTheme="minorHAnsi" w:cstheme="minorHAnsi" w:hAnsiTheme="minorHAnsi"/>
        </w:rPr>
      </w:pPr>
      <w:r>
        <w:rPr>
          <w:rFonts w:cs="Calibri" w:ascii="Calibri" w:hAnsi="Calibri" w:asciiTheme="minorHAnsi" w:cstheme="minorHAnsi" w:hAnsiTheme="minorHAnsi"/>
        </w:rPr>
        <w:t>Presse quotidienne / presse hebdomadaire/ mensuelle</w:t>
      </w:r>
    </w:p>
    <w:p>
      <w:pPr>
        <w:pStyle w:val="Normal"/>
        <w:ind w:left="360" w:hanging="0"/>
        <w:jc w:val="both"/>
        <w:rPr>
          <w:rFonts w:ascii="Calibri" w:hAnsi="Calibri" w:cs="Calibri" w:asciiTheme="minorHAnsi" w:cstheme="minorHAnsi" w:hAnsiTheme="minorHAnsi"/>
        </w:rPr>
      </w:pPr>
      <w:r>
        <w:rPr>
          <w:rFonts w:cs="Calibri" w:cstheme="minorHAnsi" w:ascii="Calibri" w:hAnsi="Calibri"/>
        </w:rPr>
      </w:r>
    </w:p>
    <w:p>
      <w:pPr>
        <w:pStyle w:val="Normal"/>
        <w:ind w:left="360" w:hanging="0"/>
        <w:jc w:val="both"/>
        <w:rPr/>
      </w:pPr>
      <w:r>
        <w:rPr/>
      </w:r>
    </w:p>
    <w:p>
      <w:pPr>
        <w:pStyle w:val="Normal"/>
        <w:ind w:left="360" w:hanging="0"/>
        <w:jc w:val="both"/>
        <w:rPr/>
      </w:pPr>
      <w:r>
        <w:rPr/>
      </w:r>
    </w:p>
    <w:p>
      <w:pPr>
        <w:pStyle w:val="Normal"/>
        <w:ind w:left="360" w:hanging="0"/>
        <w:jc w:val="both"/>
        <w:rPr/>
      </w:pPr>
      <w:r>
        <w:rPr/>
      </w:r>
    </w:p>
    <w:p>
      <w:pPr>
        <w:pStyle w:val="Normal"/>
        <w:ind w:left="360" w:hanging="0"/>
        <w:jc w:val="both"/>
        <w:rPr/>
      </w:pPr>
      <w:r>
        <w:rPr/>
      </w:r>
    </w:p>
    <w:p>
      <w:pPr>
        <w:pStyle w:val="Normal"/>
        <w:ind w:left="360" w:hanging="0"/>
        <w:jc w:val="center"/>
        <w:rPr>
          <w:rFonts w:ascii="Calibri" w:hAnsi="Calibri" w:cs="Calibri" w:asciiTheme="minorHAnsi" w:cstheme="minorHAnsi" w:hAnsiTheme="minorHAnsi"/>
          <w:sz w:val="28"/>
        </w:rPr>
      </w:pPr>
      <w:r>
        <w:rPr>
          <w:rFonts w:eastAsia="Comic Sans MS" w:cs="Calibri" w:ascii="Calibri" w:hAnsi="Calibri" w:asciiTheme="minorHAnsi" w:cstheme="minorHAnsi" w:hAnsiTheme="minorHAnsi"/>
          <w:b/>
          <w:color w:val="0000FF"/>
          <w:sz w:val="36"/>
          <w:szCs w:val="32"/>
          <w:shd w:fill="E0E0E0" w:val="clear"/>
        </w:rPr>
        <w:t>Acquérir un vocabulaire spécifique</w:t>
      </w:r>
    </w:p>
    <w:p>
      <w:pPr>
        <w:pStyle w:val="Normal"/>
        <w:rPr/>
      </w:pPr>
      <w:r>
        <w:rPr/>
      </w:r>
    </w:p>
    <w:p>
      <w:pPr>
        <w:pStyle w:val="Normal"/>
        <w:rPr/>
      </w:pPr>
      <w:r>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b/>
        </w:rPr>
        <w:t>Objectif</w:t>
      </w:r>
      <w:r>
        <w:rPr>
          <w:rFonts w:cs="Calibri" w:ascii="Calibri" w:hAnsi="Calibri" w:asciiTheme="minorHAnsi" w:cstheme="minorHAnsi" w:hAnsiTheme="minorHAnsi"/>
        </w:rPr>
        <w:t> : Acquérir le vocabulaire spécifique au monde la presse et savoir le réutiliser lors d’une création journalistique</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b/>
        </w:rPr>
        <w:t>Matériel</w:t>
      </w:r>
      <w:r>
        <w:rPr>
          <w:rFonts w:cs="Calibri" w:ascii="Calibri" w:hAnsi="Calibri" w:asciiTheme="minorHAnsi" w:cstheme="minorHAnsi" w:hAnsiTheme="minorHAnsi"/>
        </w:rPr>
        <w:t> : dictionnaires de langue française, échantillons de journaux, revues, magazines...</w:t>
      </w:r>
    </w:p>
    <w:p>
      <w:pPr>
        <w:pStyle w:val="Normal"/>
        <w:jc w:val="both"/>
        <w:rPr>
          <w:rFonts w:ascii="Calibri" w:hAnsi="Calibri" w:cs="Calibri" w:asciiTheme="minorHAnsi" w:cstheme="minorHAnsi" w:hAnsiTheme="minorHAnsi"/>
        </w:rPr>
      </w:pPr>
      <w:r>
        <w:rPr>
          <w:rFonts w:cs="Calibri" w:cstheme="minorHAnsi" w:ascii="Calibri" w:hAnsi="Calibri"/>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b/>
        </w:rPr>
        <w:t>Déroulement de la séance (2h) :</w:t>
      </w:r>
    </w:p>
    <w:p>
      <w:pPr>
        <w:pStyle w:val="Normal"/>
        <w:numPr>
          <w:ilvl w:val="0"/>
          <w:numId w:val="6"/>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rPr>
        <w:t>Distribution des fiches d’exercices (voir page suivante)</w:t>
      </w:r>
    </w:p>
    <w:p>
      <w:pPr>
        <w:pStyle w:val="Normal"/>
        <w:numPr>
          <w:ilvl w:val="0"/>
          <w:numId w:val="6"/>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rPr>
        <w:t>Mise au travail par groupe de 2 élèves</w:t>
      </w:r>
    </w:p>
    <w:p>
      <w:pPr>
        <w:pStyle w:val="Normal"/>
        <w:numPr>
          <w:ilvl w:val="0"/>
          <w:numId w:val="6"/>
        </w:numPr>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rPr>
        <w:t>Mise en commun</w:t>
      </w:r>
    </w:p>
    <w:p>
      <w:pPr>
        <w:pStyle w:val="Normal"/>
        <w:rPr/>
      </w:pPr>
      <w:r>
        <w:rPr/>
      </w:r>
      <w:r>
        <w:br w:type="page"/>
      </w:r>
    </w:p>
    <w:p>
      <w:pPr>
        <w:pStyle w:val="Normal"/>
        <w:jc w:val="center"/>
        <w:rPr/>
      </w:pPr>
      <w:r>
        <w:rPr>
          <w:rFonts w:cs="Calibri" w:ascii="Calibri" w:hAnsi="Calibri" w:asciiTheme="minorHAnsi" w:cstheme="minorHAnsi" w:hAnsiTheme="minorHAnsi"/>
          <w:b/>
          <w:i/>
          <w:color w:val="0000FF"/>
          <w:sz w:val="32"/>
          <w:szCs w:val="32"/>
          <w:shd w:fill="E0E0E0" w:val="clear"/>
        </w:rPr>
        <w:t xml:space="preserve">Le vocabulaire de la presse. </w:t>
      </w:r>
    </w:p>
    <w:p>
      <w:pPr>
        <w:pStyle w:val="Normal"/>
        <w:rPr/>
      </w:pPr>
      <w:r>
        <w:rPr/>
      </w:r>
    </w:p>
    <w:p>
      <w:pPr>
        <w:pStyle w:val="Normal"/>
        <w:rPr>
          <w:rFonts w:ascii="Calibri" w:hAnsi="Calibri" w:cs="Calibri" w:asciiTheme="minorHAnsi" w:cstheme="minorHAnsi" w:hAnsiTheme="minorHAnsi"/>
          <w:sz w:val="20"/>
          <w:szCs w:val="21"/>
        </w:rPr>
      </w:pPr>
      <w:r>
        <w:rPr>
          <w:rFonts w:eastAsia="Noto Sans Symbols" w:cs="Calibri" w:ascii="Calibri" w:hAnsi="Calibri" w:asciiTheme="minorHAnsi" w:cstheme="minorHAnsi" w:hAnsiTheme="minorHAnsi"/>
          <w:sz w:val="20"/>
          <w:szCs w:val="21"/>
        </w:rPr>
        <w:t>→</w:t>
      </w:r>
      <w:r>
        <w:rPr>
          <w:rFonts w:cs="Calibri" w:ascii="Calibri" w:hAnsi="Calibri" w:asciiTheme="minorHAnsi" w:cstheme="minorHAnsi" w:hAnsiTheme="minorHAnsi"/>
          <w:sz w:val="20"/>
          <w:szCs w:val="21"/>
        </w:rPr>
        <w:t xml:space="preserve"> </w:t>
      </w:r>
      <w:r>
        <w:rPr>
          <w:rFonts w:cs="Calibri" w:ascii="Calibri" w:hAnsi="Calibri" w:asciiTheme="minorHAnsi" w:cstheme="minorHAnsi" w:hAnsiTheme="minorHAnsi"/>
          <w:sz w:val="20"/>
          <w:szCs w:val="21"/>
        </w:rPr>
        <w:t>A partir de vos connaissances et/ou à l’aide d’un dictionnaire, relier les mots suivants à leur définition</w:t>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tbl>
      <w:tblPr>
        <w:tblW w:w="9288" w:type="dxa"/>
        <w:jc w:val="left"/>
        <w:tblInd w:w="-109" w:type="dxa"/>
        <w:tblCellMar>
          <w:top w:w="0" w:type="dxa"/>
          <w:left w:w="108" w:type="dxa"/>
          <w:bottom w:w="0" w:type="dxa"/>
          <w:right w:w="108" w:type="dxa"/>
        </w:tblCellMar>
        <w:tblLook w:firstRow="1" w:noVBand="1" w:lastRow="0" w:firstColumn="1" w:lastColumn="0" w:noHBand="0" w:val="04a0"/>
      </w:tblPr>
      <w:tblGrid>
        <w:gridCol w:w="1539"/>
        <w:gridCol w:w="2831"/>
        <w:gridCol w:w="779"/>
        <w:gridCol w:w="4138"/>
      </w:tblGrid>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Dépêche</w:t>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Axe de présentation d’un sujet par un journaliste</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Éditorial</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Petit texte précédant un article pour l’annoncer</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Manchette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Information importante et exclusive</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Angle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Information communiquée par une agence presse</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Communiqué</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Encadré où figurent les noms de l’imprimeur, du directeur, des rédacteurs, des collaborateurs, …</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Agence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Partie centrale du journal</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Scoop</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 xml:space="preserve">Rédigé par le </w:t>
            </w:r>
            <w:r>
              <w:fldChar w:fldCharType="begin"/>
            </w:r>
            <w:r>
              <w:rPr>
                <w:rStyle w:val="LienInternet"/>
                <w:sz w:val="20"/>
                <w:szCs w:val="21"/>
                <w:rFonts w:cs="Calibri" w:ascii="Calibri" w:hAnsi="Calibri"/>
                <w:color w:val="0000FF"/>
              </w:rPr>
              <w:instrText> HYPERLINK "http://www.clemi.org/formation/outils/glossaire_presse.html" \l "redacchef%23redacchef"</w:instrText>
            </w:r>
            <w:r>
              <w:rPr>
                <w:rStyle w:val="LienInternet"/>
                <w:sz w:val="20"/>
                <w:szCs w:val="21"/>
                <w:rFonts w:cs="Calibri" w:ascii="Calibri" w:hAnsi="Calibri"/>
                <w:color w:val="0000FF"/>
              </w:rPr>
              <w:fldChar w:fldCharType="separate"/>
            </w:r>
            <w:r>
              <w:rPr>
                <w:rStyle w:val="LienInternet"/>
                <w:rFonts w:cs="Calibri" w:ascii="Calibri" w:hAnsi="Calibri" w:asciiTheme="minorHAnsi" w:cstheme="minorHAnsi" w:hAnsiTheme="minorHAnsi"/>
                <w:color w:val="0000FF"/>
                <w:sz w:val="20"/>
                <w:szCs w:val="21"/>
              </w:rPr>
              <w:t>rédacteur en chef</w:t>
            </w:r>
            <w:r>
              <w:rPr>
                <w:rStyle w:val="LienInternet"/>
                <w:sz w:val="20"/>
                <w:szCs w:val="21"/>
                <w:rFonts w:cs="Calibri" w:ascii="Calibri" w:hAnsi="Calibri"/>
                <w:color w:val="0000FF"/>
              </w:rPr>
              <w:fldChar w:fldCharType="end"/>
            </w:r>
            <w:r>
              <w:rPr>
                <w:rFonts w:cs="Calibri" w:ascii="Calibri" w:hAnsi="Calibri" w:asciiTheme="minorHAnsi" w:cstheme="minorHAnsi" w:hAnsiTheme="minorHAnsi"/>
                <w:sz w:val="20"/>
                <w:szCs w:val="21"/>
              </w:rPr>
              <w:t xml:space="preserve"> ou le directeur de la rédaction, ce texte de réflexion et de commentaire, est soit une réaction à une actualité donnée, soit une réaffirmation périodique de l'orientation de la publication.</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Une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Texte court (dix lignes maximum). Elle donne en trois ou quatre phrases une information très concise, sans titre, qui répond obligatoirement aux questions : qui, quoi, quand, où, et parfois comment et pourquoi.</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Chapô</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Information émanant d’un organisme public, d’une entreprise, d’une association…</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Critique</w:t>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spacing w:before="100" w:after="100"/>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Partie supérieure de la une où se trouve « l’état civil » du journal : le titre, le logo, la date, le numéro</w:t>
            </w:r>
            <w:r>
              <w:rPr>
                <w:rFonts w:cs="Calibri" w:ascii="Calibri" w:hAnsi="Calibri" w:asciiTheme="minorHAnsi" w:cstheme="minorHAnsi" w:hAnsiTheme="minorHAnsi"/>
                <w:b/>
                <w:sz w:val="20"/>
                <w:szCs w:val="21"/>
              </w:rPr>
              <w:t>    </w:t>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Ventre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 xml:space="preserve">Court article de commentaire donnant une vision personnelle, piquante ou humoristique, d'un fait d'actualité </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attaque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Entreprise de presse dont la fonction est de transmettre le plus rapidement possible des informations à ses abonnés sous forme de dépêches</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Ours</w:t>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p>
            <w:pPr>
              <w:pStyle w:val="Normal"/>
              <w:rPr>
                <w:rFonts w:ascii="Calibri" w:hAnsi="Calibri" w:cs="Calibri" w:asciiTheme="minorHAnsi" w:cstheme="minorHAnsi" w:hAnsiTheme="minorHAnsi"/>
                <w:sz w:val="20"/>
                <w:szCs w:val="21"/>
              </w:rPr>
            </w:pPr>
            <w:r>
              <w:rPr>
                <w:rFonts w:cs="Calibri" w:cstheme="minorHAnsi" w:ascii="Calibri" w:hAnsi="Calibri"/>
                <w:sz w:val="20"/>
                <w:szCs w:val="21"/>
              </w:rPr>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spacing w:before="100" w:after="100"/>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Jugement personnel du journaliste sur un livre, un film, …</w:t>
            </w:r>
            <w:r>
              <w:rPr>
                <w:rFonts w:cs="Calibri" w:ascii="Calibri" w:hAnsi="Calibri" w:asciiTheme="minorHAnsi" w:cstheme="minorHAnsi" w:hAnsiTheme="minorHAnsi"/>
                <w:b/>
                <w:sz w:val="20"/>
                <w:szCs w:val="21"/>
              </w:rPr>
              <w:t xml:space="preserve">                       </w:t>
            </w:r>
          </w:p>
        </w:tc>
      </w:tr>
      <w:tr>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Billet</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Première page du journal</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r>
        <w:trPr>
          <w:trHeight w:val="260" w:hRule="atLeast"/>
        </w:trPr>
        <w:tc>
          <w:tcPr>
            <w:tcW w:w="1539"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Brève</w:t>
            </w:r>
          </w:p>
        </w:tc>
        <w:tc>
          <w:tcPr>
            <w:tcW w:w="2831" w:type="dxa"/>
            <w:tcBorders/>
            <w:shd w:color="auto" w:fill="auto" w:val="clear"/>
          </w:tcPr>
          <w:p>
            <w:pPr>
              <w:pStyle w:val="Normal"/>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779" w:type="dxa"/>
            <w:tcBorders/>
            <w:shd w:color="auto" w:fill="auto" w:val="clear"/>
          </w:tcPr>
          <w:p>
            <w:pPr>
              <w:pStyle w:val="Normal"/>
              <w:jc w:val="right"/>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O</w:t>
            </w:r>
          </w:p>
        </w:tc>
        <w:tc>
          <w:tcPr>
            <w:tcW w:w="4138" w:type="dxa"/>
            <w:tcBorders/>
            <w:shd w:color="auto" w:fill="auto" w:val="clear"/>
          </w:tcPr>
          <w:p>
            <w:pPr>
              <w:pStyle w:val="Normal"/>
              <w:jc w:val="both"/>
              <w:rPr>
                <w:rFonts w:ascii="Calibri" w:hAnsi="Calibri" w:cs="Calibri" w:asciiTheme="minorHAnsi" w:cstheme="minorHAnsi" w:hAnsiTheme="minorHAnsi"/>
                <w:sz w:val="20"/>
                <w:szCs w:val="21"/>
              </w:rPr>
            </w:pPr>
            <w:r>
              <w:rPr>
                <w:rFonts w:cs="Calibri" w:ascii="Calibri" w:hAnsi="Calibri" w:asciiTheme="minorHAnsi" w:cstheme="minorHAnsi" w:hAnsiTheme="minorHAnsi"/>
                <w:sz w:val="20"/>
                <w:szCs w:val="21"/>
              </w:rPr>
              <w:t>Début de l’article</w:t>
            </w:r>
          </w:p>
          <w:p>
            <w:pPr>
              <w:pStyle w:val="Normal"/>
              <w:jc w:val="both"/>
              <w:rPr>
                <w:rFonts w:ascii="Calibri" w:hAnsi="Calibri" w:cs="Calibri" w:asciiTheme="minorHAnsi" w:cstheme="minorHAnsi" w:hAnsiTheme="minorHAnsi"/>
                <w:sz w:val="20"/>
                <w:szCs w:val="21"/>
              </w:rPr>
            </w:pPr>
            <w:r>
              <w:rPr>
                <w:rFonts w:cs="Calibri" w:cstheme="minorHAnsi" w:ascii="Calibri" w:hAnsi="Calibri"/>
                <w:sz w:val="20"/>
                <w:szCs w:val="21"/>
              </w:rPr>
            </w:r>
          </w:p>
        </w:tc>
      </w:tr>
    </w:tbl>
    <w:p>
      <w:pPr>
        <w:pStyle w:val="Normal"/>
        <w:rPr/>
      </w:pPr>
      <w:r>
        <w:rPr/>
      </w:r>
    </w:p>
    <w:p>
      <w:pPr>
        <w:pStyle w:val="Normal"/>
        <w:jc w:val="center"/>
        <w:rPr>
          <w:rFonts w:ascii="Calibri" w:hAnsi="Calibri" w:cs="Calibri" w:asciiTheme="minorHAnsi" w:cstheme="minorHAnsi" w:hAnsiTheme="minorHAnsi"/>
        </w:rPr>
      </w:pPr>
      <w:r>
        <w:rPr>
          <w:rFonts w:cs="Calibri" w:ascii="Calibri" w:hAnsi="Calibri" w:asciiTheme="minorHAnsi" w:cstheme="minorHAnsi" w:hAnsiTheme="minorHAnsi"/>
          <w:b/>
          <w:i/>
          <w:color w:val="0000FF"/>
          <w:sz w:val="32"/>
          <w:szCs w:val="32"/>
          <w:shd w:fill="E0E0E0" w:val="clear"/>
        </w:rPr>
        <w:t>Le vocabulaire de la presse. (correction)</w:t>
      </w:r>
    </w:p>
    <w:p>
      <w:pPr>
        <w:pStyle w:val="Normal"/>
        <w:rPr/>
      </w:pPr>
      <w:r>
        <w:rPr/>
      </w:r>
    </w:p>
    <w:p>
      <w:pPr>
        <w:pStyle w:val="Normal"/>
        <w:rPr/>
      </w:pPr>
      <w:r>
        <w:rPr/>
      </w:r>
    </w:p>
    <w:p>
      <w:pPr>
        <w:pStyle w:val="Normal"/>
        <w:rPr>
          <w:rFonts w:ascii="Calibri" w:hAnsi="Calibri" w:cs="Calibri" w:asciiTheme="minorHAnsi" w:cstheme="minorHAnsi" w:hAnsiTheme="minorHAnsi"/>
        </w:rPr>
      </w:pPr>
      <w:r>
        <w:rPr>
          <w:rFonts w:eastAsia="Noto Sans Symbols" w:cs="Calibri" w:ascii="Calibri" w:hAnsi="Calibri" w:asciiTheme="minorHAnsi" w:cstheme="minorHAnsi" w:hAnsiTheme="minorHAnsi"/>
          <w:sz w:val="20"/>
          <w:szCs w:val="20"/>
        </w:rPr>
        <w:t>→</w:t>
      </w:r>
      <w:r>
        <w:rPr>
          <w:rFonts w:cs="Calibri" w:ascii="Calibri" w:hAnsi="Calibri" w:asciiTheme="minorHAnsi" w:cstheme="minorHAnsi" w:hAnsiTheme="minorHAnsi"/>
          <w:sz w:val="20"/>
          <w:szCs w:val="20"/>
        </w:rPr>
        <w:t xml:space="preserve"> </w:t>
      </w:r>
      <w:r>
        <w:rPr>
          <w:rFonts w:cs="Calibri" w:ascii="Calibri" w:hAnsi="Calibri" w:asciiTheme="minorHAnsi" w:cstheme="minorHAnsi" w:hAnsiTheme="minorHAnsi"/>
          <w:sz w:val="20"/>
          <w:szCs w:val="20"/>
        </w:rPr>
        <w:t>A partir de vos connaissances et/ou à l’aide d’un dictionnaire, relier les mots suivants à leur définition</w:t>
      </w:r>
    </w:p>
    <w:p>
      <w:pPr>
        <w:pStyle w:val="Normal"/>
        <w:rPr/>
      </w:pPr>
      <w:r>
        <w:rPr/>
      </w:r>
    </w:p>
    <w:p>
      <w:pPr>
        <w:pStyle w:val="Normal"/>
        <w:rPr/>
      </w:pPr>
      <w:r>
        <w:rPr/>
        <w:drawing>
          <wp:inline distT="0" distB="0" distL="0" distR="0">
            <wp:extent cx="5862320" cy="7087235"/>
            <wp:effectExtent l="0" t="0" r="0" b="0"/>
            <wp:docPr id="50"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 descr=""/>
                    <pic:cNvPicPr>
                      <a:picLocks noChangeAspect="1" noChangeArrowheads="1"/>
                    </pic:cNvPicPr>
                  </pic:nvPicPr>
                  <pic:blipFill>
                    <a:blip r:embed="rId64"/>
                    <a:stretch>
                      <a:fillRect/>
                    </a:stretch>
                  </pic:blipFill>
                  <pic:spPr bwMode="auto">
                    <a:xfrm>
                      <a:off x="0" y="0"/>
                      <a:ext cx="5862320" cy="7087235"/>
                    </a:xfrm>
                    <a:prstGeom prst="rect">
                      <a:avLst/>
                    </a:prstGeom>
                  </pic:spPr>
                </pic:pic>
              </a:graphicData>
            </a:graphic>
          </wp:inline>
        </w:drawing>
      </w:r>
      <w:r>
        <w:br w:type="page"/>
      </w:r>
    </w:p>
    <w:p>
      <w:pPr>
        <w:pStyle w:val="Normal"/>
        <w:spacing w:before="100" w:after="100"/>
        <w:ind w:left="360" w:hanging="0"/>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color w:val="0000FF"/>
          <w:sz w:val="32"/>
          <w:szCs w:val="32"/>
          <w:shd w:fill="E0E0E0" w:val="clear"/>
        </w:rPr>
        <w:t>La circulation dans le journal</w:t>
      </w:r>
    </w:p>
    <w:p>
      <w:pPr>
        <w:pStyle w:val="Normal"/>
        <w:spacing w:before="100" w:after="100"/>
        <w:rPr/>
      </w:pPr>
      <w:r>
        <w:rPr/>
      </w:r>
    </w:p>
    <w:p>
      <w:pPr>
        <w:pStyle w:val="Normal"/>
        <w:spacing w:before="100" w:after="100"/>
        <w:rPr/>
      </w:pPr>
      <w:r>
        <w:rPr/>
      </w:r>
    </w:p>
    <w:p>
      <w:pPr>
        <w:pStyle w:val="Normal"/>
        <w:spacing w:before="100" w:after="100"/>
        <w:rPr>
          <w:rFonts w:ascii="Calibri" w:hAnsi="Calibri" w:cs="Calibri" w:asciiTheme="minorHAnsi" w:cstheme="minorHAnsi" w:hAnsiTheme="minorHAnsi"/>
        </w:rPr>
      </w:pPr>
      <w:r>
        <w:rPr>
          <w:rFonts w:cs="Calibri" w:ascii="Calibri" w:hAnsi="Calibri" w:asciiTheme="minorHAnsi" w:cstheme="minorHAnsi" w:hAnsiTheme="minorHAnsi"/>
          <w:b/>
        </w:rPr>
        <w:t>Objectifs</w:t>
      </w:r>
      <w:r>
        <w:rPr>
          <w:rFonts w:cs="Calibri" w:ascii="Calibri" w:hAnsi="Calibri" w:asciiTheme="minorHAnsi" w:cstheme="minorHAnsi" w:hAnsiTheme="minorHAnsi"/>
        </w:rPr>
        <w:t> :</w:t>
      </w:r>
    </w:p>
    <w:p>
      <w:pPr>
        <w:pStyle w:val="Normal"/>
        <w:spacing w:before="100" w:after="100"/>
        <w:ind w:left="1080" w:hanging="0"/>
        <w:rPr>
          <w:rFonts w:ascii="Calibri" w:hAnsi="Calibri" w:cs="Calibri" w:asciiTheme="minorHAnsi" w:cstheme="minorHAnsi" w:hAnsiTheme="minorHAnsi"/>
        </w:rPr>
      </w:pPr>
      <w:r>
        <w:rPr>
          <w:rFonts w:cs="Calibri" w:ascii="Calibri" w:hAnsi="Calibri" w:asciiTheme="minorHAnsi" w:cstheme="minorHAnsi" w:hAnsiTheme="minorHAnsi"/>
        </w:rPr>
        <w:t>Apprendre à observer le fonctionnement du journal, son organisation pour une lecture efficace</w:t>
      </w:r>
    </w:p>
    <w:p>
      <w:pPr>
        <w:pStyle w:val="Normal"/>
        <w:spacing w:before="100" w:after="100"/>
        <w:ind w:left="1080" w:hanging="0"/>
        <w:rPr>
          <w:rFonts w:ascii="Calibri" w:hAnsi="Calibri" w:cs="Calibri" w:asciiTheme="minorHAnsi" w:cstheme="minorHAnsi" w:hAnsiTheme="minorHAnsi"/>
        </w:rPr>
      </w:pPr>
      <w:r>
        <w:rPr>
          <w:rFonts w:cs="Calibri" w:ascii="Calibri" w:hAnsi="Calibri" w:asciiTheme="minorHAnsi" w:cstheme="minorHAnsi" w:hAnsiTheme="minorHAnsi"/>
        </w:rPr>
        <w:t>Confronter les choix du journal et les choix du lecteur</w:t>
      </w:r>
    </w:p>
    <w:p>
      <w:pPr>
        <w:pStyle w:val="Normal"/>
        <w:spacing w:before="100" w:after="100"/>
        <w:ind w:left="720" w:hanging="0"/>
        <w:rPr>
          <w:rFonts w:ascii="Calibri" w:hAnsi="Calibri" w:cs="Calibri" w:asciiTheme="minorHAnsi" w:cstheme="minorHAnsi" w:hAnsiTheme="minorHAnsi"/>
        </w:rPr>
      </w:pPr>
      <w:r>
        <w:rPr>
          <w:rFonts w:cs="Calibri" w:cstheme="minorHAnsi" w:ascii="Calibri" w:hAnsi="Calibri"/>
        </w:rPr>
      </w:r>
    </w:p>
    <w:p>
      <w:pPr>
        <w:pStyle w:val="Normal"/>
        <w:spacing w:before="100" w:after="100"/>
        <w:rPr>
          <w:rFonts w:ascii="Calibri" w:hAnsi="Calibri" w:cs="Calibri" w:asciiTheme="minorHAnsi" w:cstheme="minorHAnsi" w:hAnsiTheme="minorHAnsi"/>
        </w:rPr>
      </w:pPr>
      <w:r>
        <w:rPr>
          <w:rFonts w:cs="Calibri" w:ascii="Calibri" w:hAnsi="Calibri" w:asciiTheme="minorHAnsi" w:cstheme="minorHAnsi" w:hAnsiTheme="minorHAnsi"/>
          <w:b/>
        </w:rPr>
        <w:t>Matériel</w:t>
      </w:r>
      <w:r>
        <w:rPr>
          <w:rFonts w:cs="Calibri" w:ascii="Calibri" w:hAnsi="Calibri" w:asciiTheme="minorHAnsi" w:cstheme="minorHAnsi" w:hAnsiTheme="minorHAnsi"/>
        </w:rPr>
        <w:t> : un exemplaire d’un quotidien par élève</w:t>
      </w:r>
    </w:p>
    <w:p>
      <w:pPr>
        <w:pStyle w:val="Normal"/>
        <w:spacing w:before="100" w:after="100"/>
        <w:rPr>
          <w:rFonts w:ascii="Calibri" w:hAnsi="Calibri" w:cs="Calibri" w:asciiTheme="minorHAnsi" w:cstheme="minorHAnsi" w:hAnsiTheme="minorHAnsi"/>
        </w:rPr>
      </w:pPr>
      <w:r>
        <w:rPr>
          <w:rFonts w:cs="Calibri" w:cstheme="minorHAnsi" w:ascii="Calibri" w:hAnsi="Calibri"/>
        </w:rPr>
      </w:r>
    </w:p>
    <w:p>
      <w:pPr>
        <w:pStyle w:val="Normal"/>
        <w:spacing w:before="100" w:after="100"/>
        <w:rPr>
          <w:rFonts w:ascii="Calibri" w:hAnsi="Calibri" w:cs="Calibri" w:asciiTheme="minorHAnsi" w:cstheme="minorHAnsi" w:hAnsiTheme="minorHAnsi"/>
        </w:rPr>
      </w:pPr>
      <w:r>
        <w:rPr>
          <w:rFonts w:cs="Calibri" w:ascii="Calibri" w:hAnsi="Calibri" w:asciiTheme="minorHAnsi" w:cstheme="minorHAnsi" w:hAnsiTheme="minorHAnsi"/>
          <w:b/>
        </w:rPr>
        <w:t>Public</w:t>
      </w:r>
      <w:r>
        <w:rPr>
          <w:rFonts w:cs="Calibri" w:ascii="Calibri" w:hAnsi="Calibri" w:asciiTheme="minorHAnsi" w:cstheme="minorHAnsi" w:hAnsiTheme="minorHAnsi"/>
        </w:rPr>
        <w:t xml:space="preserve"> : collège </w:t>
      </w:r>
    </w:p>
    <w:p>
      <w:pPr>
        <w:pStyle w:val="Normal"/>
        <w:spacing w:before="100" w:after="100"/>
        <w:rPr>
          <w:rFonts w:ascii="Calibri" w:hAnsi="Calibri" w:cs="Calibri" w:asciiTheme="minorHAnsi" w:cstheme="minorHAnsi" w:hAnsiTheme="minorHAnsi"/>
        </w:rPr>
      </w:pPr>
      <w:r>
        <w:rPr>
          <w:rFonts w:cs="Calibri" w:cstheme="minorHAnsi" w:ascii="Calibri" w:hAnsi="Calibri"/>
        </w:rPr>
      </w:r>
    </w:p>
    <w:p>
      <w:pPr>
        <w:pStyle w:val="Normal"/>
        <w:spacing w:before="100" w:after="100"/>
        <w:rPr>
          <w:rFonts w:ascii="Calibri" w:hAnsi="Calibri" w:cs="Calibri" w:asciiTheme="minorHAnsi" w:cstheme="minorHAnsi" w:hAnsiTheme="minorHAnsi"/>
        </w:rPr>
      </w:pPr>
      <w:r>
        <w:rPr>
          <w:rFonts w:cs="Calibri" w:ascii="Calibri" w:hAnsi="Calibri" w:asciiTheme="minorHAnsi" w:cstheme="minorHAnsi" w:hAnsiTheme="minorHAnsi"/>
          <w:b/>
        </w:rPr>
        <w:t xml:space="preserve">Déroulement de la séance : </w:t>
      </w:r>
    </w:p>
    <w:p>
      <w:pPr>
        <w:pStyle w:val="Normal"/>
        <w:spacing w:before="100" w:after="100"/>
        <w:rPr>
          <w:rFonts w:ascii="Calibri" w:hAnsi="Calibri" w:cs="Calibri" w:asciiTheme="minorHAnsi" w:cstheme="minorHAnsi" w:hAnsiTheme="minorHAnsi"/>
        </w:rPr>
      </w:pPr>
      <w:r>
        <w:rPr>
          <w:rFonts w:cs="Calibri" w:cstheme="minorHAnsi" w:ascii="Calibri" w:hAnsi="Calibri"/>
        </w:rPr>
      </w:r>
    </w:p>
    <w:p>
      <w:pPr>
        <w:pStyle w:val="Normal"/>
        <w:numPr>
          <w:ilvl w:val="0"/>
          <w:numId w:val="2"/>
        </w:numPr>
        <w:spacing w:before="100" w:after="100"/>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rPr>
        <w:t>Chaque groupe d’élèves dispose d’un échantillon de journaux. Après un temps de prise en main, chacun indique son comportement de lecture : commencent-t-ils par le début ? La fin du journal ? Quelle(s) rubrique(s) ? Sur quels articles les élèves s’arrêtent-ils en premier ?</w:t>
      </w:r>
    </w:p>
    <w:p>
      <w:pPr>
        <w:pStyle w:val="Normal"/>
        <w:spacing w:before="100" w:after="100"/>
        <w:ind w:left="360" w:hanging="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 </w:t>
      </w:r>
    </w:p>
    <w:p>
      <w:pPr>
        <w:pStyle w:val="Normal"/>
        <w:numPr>
          <w:ilvl w:val="0"/>
          <w:numId w:val="2"/>
        </w:numPr>
        <w:spacing w:before="100" w:after="100"/>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A l’aide de feutres, les élèves soulignent les facteurs de lisibilité : Quels sont les éléments d’accroche ? Comment fonctionnent les appels de lecture ? Comment choisit-on ? poursuit-on sa lecture ? </w:t>
      </w:r>
    </w:p>
    <w:p>
      <w:pPr>
        <w:pStyle w:val="Normal"/>
        <w:spacing w:before="100" w:after="100"/>
        <w:ind w:left="360" w:hanging="0"/>
        <w:jc w:val="both"/>
        <w:rPr>
          <w:rFonts w:ascii="Calibri" w:hAnsi="Calibri" w:cs="Calibri" w:asciiTheme="minorHAnsi" w:cstheme="minorHAnsi" w:hAnsiTheme="minorHAnsi"/>
        </w:rPr>
      </w:pPr>
      <w:r>
        <w:rPr>
          <w:rFonts w:cs="Calibri" w:ascii="Calibri" w:hAnsi="Calibri" w:asciiTheme="minorHAnsi" w:cstheme="minorHAnsi" w:hAnsiTheme="minorHAnsi"/>
        </w:rPr>
        <w:tab/>
        <w:t xml:space="preserve">Tous les éléments dégagés permettent d’aborder les notions de centres d’intérêt, les </w:t>
        <w:tab/>
        <w:t xml:space="preserve">niveaux de lecture, l’organisation du journal, d’une page, d’un article… </w:t>
      </w:r>
    </w:p>
    <w:p>
      <w:pPr>
        <w:pStyle w:val="Normal"/>
        <w:spacing w:before="100" w:after="100"/>
        <w:ind w:left="360" w:hanging="0"/>
        <w:jc w:val="both"/>
        <w:rPr>
          <w:rFonts w:ascii="Calibri" w:hAnsi="Calibri" w:cs="Calibri" w:asciiTheme="minorHAnsi" w:cstheme="minorHAnsi" w:hAnsiTheme="minorHAnsi"/>
        </w:rPr>
      </w:pPr>
      <w:r>
        <w:rPr>
          <w:rFonts w:cs="Calibri" w:cstheme="minorHAnsi" w:ascii="Calibri" w:hAnsi="Calibri"/>
        </w:rPr>
      </w:r>
    </w:p>
    <w:p>
      <w:pPr>
        <w:pStyle w:val="Normal"/>
        <w:numPr>
          <w:ilvl w:val="0"/>
          <w:numId w:val="2"/>
        </w:numPr>
        <w:spacing w:before="100" w:after="100"/>
        <w:ind w:left="720" w:hanging="360"/>
        <w:jc w:val="both"/>
        <w:rPr>
          <w:rFonts w:ascii="Calibri" w:hAnsi="Calibri" w:cs="Calibri" w:asciiTheme="minorHAnsi" w:cstheme="minorHAnsi" w:hAnsiTheme="minorHAnsi"/>
        </w:rPr>
      </w:pPr>
      <w:r>
        <w:rPr>
          <w:rFonts w:cs="Calibri" w:ascii="Calibri" w:hAnsi="Calibri" w:asciiTheme="minorHAnsi" w:cstheme="minorHAnsi" w:hAnsiTheme="minorHAnsi"/>
        </w:rPr>
        <w:t>Proposer aux élèves d’établir des conclusions sur l’organisation du journal, la facilité de circulation, les éléments visant à fidéliser lecteur…</w:t>
      </w:r>
    </w:p>
    <w:p>
      <w:pPr>
        <w:pStyle w:val="Normal"/>
        <w:spacing w:before="100" w:after="100"/>
        <w:ind w:left="360" w:hanging="0"/>
        <w:jc w:val="both"/>
        <w:rPr>
          <w:rFonts w:ascii="Calibri" w:hAnsi="Calibri" w:cs="Calibri" w:asciiTheme="minorHAnsi" w:cstheme="minorHAnsi" w:hAnsiTheme="minorHAnsi"/>
        </w:rPr>
      </w:pPr>
      <w:r>
        <w:rPr>
          <w:rFonts w:cs="Calibri" w:cstheme="minorHAnsi" w:ascii="Calibri" w:hAnsi="Calibri"/>
        </w:rPr>
      </w:r>
    </w:p>
    <w:p>
      <w:pPr>
        <w:pStyle w:val="Normal"/>
        <w:spacing w:before="100" w:after="100"/>
        <w:rPr/>
      </w:pPr>
      <w:r>
        <w:rPr/>
      </w:r>
    </w:p>
    <w:p>
      <w:pPr>
        <w:pStyle w:val="Normal"/>
        <w:rPr/>
      </w:pPr>
      <w:r>
        <w:rPr/>
      </w:r>
      <w:r>
        <w:br w:type="page"/>
      </w:r>
    </w:p>
    <w:p>
      <w:pPr>
        <w:pStyle w:val="Normal"/>
        <w:spacing w:before="100" w:after="100"/>
        <w:rPr/>
      </w:pPr>
      <w:r>
        <w:rPr/>
      </w:r>
    </w:p>
    <w:p>
      <w:pPr>
        <w:pStyle w:val="Normal"/>
        <w:spacing w:before="100" w:after="100"/>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color w:val="0000FF"/>
          <w:sz w:val="32"/>
          <w:szCs w:val="32"/>
          <w:shd w:fill="E0E0E0" w:val="clear"/>
        </w:rPr>
        <w:t>Une séance de feuilletage</w:t>
      </w:r>
    </w:p>
    <w:p>
      <w:pPr>
        <w:pStyle w:val="Normal"/>
        <w:spacing w:before="100" w:after="100"/>
        <w:jc w:val="both"/>
        <w:rPr/>
      </w:pPr>
      <w:r>
        <w:rPr/>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Feuilleter la presse pour le plaisir. Feuilleter et découvrir des journaux inconnus. Feuilleter différents quotidiens pour comparer le traitement d'une information... Le feuilletage est une bonne entrée pour susciter la curiosité des élèves et les sensibiliser à la variété des titres et de leur contenu.</w:t>
      </w:r>
    </w:p>
    <w:p>
      <w:pPr>
        <w:pStyle w:val="Normal"/>
        <w:tabs>
          <w:tab w:val="clear" w:pos="720"/>
          <w:tab w:val="left" w:pos="1020" w:leader="none"/>
        </w:tabs>
        <w:rPr/>
      </w:pPr>
      <w:r>
        <w:rPr/>
      </w:r>
    </w:p>
    <w:p>
      <w:pPr>
        <w:pStyle w:val="Normal"/>
        <w:tabs>
          <w:tab w:val="clear" w:pos="720"/>
          <w:tab w:val="left" w:pos="1020" w:leader="none"/>
        </w:tabs>
        <w:rPr>
          <w:rFonts w:ascii="Calibri" w:hAnsi="Calibri" w:cs="Calibri" w:asciiTheme="minorHAnsi" w:cstheme="minorHAnsi" w:hAnsiTheme="minorHAnsi"/>
        </w:rPr>
      </w:pPr>
      <w:r>
        <w:rPr>
          <w:rFonts w:cs="Calibri" w:ascii="Calibri" w:hAnsi="Calibri" w:asciiTheme="minorHAnsi" w:cstheme="minorHAnsi" w:hAnsiTheme="minorHAnsi"/>
          <w:b/>
        </w:rPr>
        <w:t>Objectifs de la séance</w:t>
      </w:r>
      <w:r>
        <w:rPr>
          <w:rFonts w:cs="Calibri" w:ascii="Calibri" w:hAnsi="Calibri" w:asciiTheme="minorHAnsi" w:cstheme="minorHAnsi" w:hAnsiTheme="minorHAnsi"/>
        </w:rPr>
        <w:t> :</w:t>
      </w:r>
    </w:p>
    <w:p>
      <w:pPr>
        <w:pStyle w:val="Normal"/>
        <w:numPr>
          <w:ilvl w:val="0"/>
          <w:numId w:val="4"/>
        </w:numPr>
        <w:tabs>
          <w:tab w:val="clear" w:pos="720"/>
          <w:tab w:val="left" w:pos="1020" w:leader="none"/>
        </w:tabs>
        <w:ind w:left="720" w:hanging="360"/>
        <w:rPr>
          <w:rFonts w:ascii="Calibri" w:hAnsi="Calibri" w:cs="Calibri" w:asciiTheme="minorHAnsi" w:cstheme="minorHAnsi" w:hAnsiTheme="minorHAnsi"/>
        </w:rPr>
      </w:pPr>
      <w:r>
        <w:rPr>
          <w:rFonts w:cs="Calibri" w:ascii="Calibri" w:hAnsi="Calibri" w:asciiTheme="minorHAnsi" w:cstheme="minorHAnsi" w:hAnsiTheme="minorHAnsi"/>
        </w:rPr>
        <w:t>Se familiariser avec le journal</w:t>
      </w:r>
    </w:p>
    <w:p>
      <w:pPr>
        <w:pStyle w:val="Normal"/>
        <w:numPr>
          <w:ilvl w:val="0"/>
          <w:numId w:val="4"/>
        </w:numPr>
        <w:tabs>
          <w:tab w:val="clear" w:pos="720"/>
          <w:tab w:val="left" w:pos="1020" w:leader="none"/>
        </w:tabs>
        <w:ind w:left="720" w:hanging="360"/>
        <w:rPr>
          <w:rFonts w:ascii="Calibri" w:hAnsi="Calibri" w:cs="Calibri" w:asciiTheme="minorHAnsi" w:cstheme="minorHAnsi" w:hAnsiTheme="minorHAnsi"/>
        </w:rPr>
      </w:pPr>
      <w:r>
        <w:rPr>
          <w:rFonts w:cs="Calibri" w:ascii="Calibri" w:hAnsi="Calibri" w:asciiTheme="minorHAnsi" w:cstheme="minorHAnsi" w:hAnsiTheme="minorHAnsi"/>
        </w:rPr>
        <w:t>Prendre conscience de la pluralité des titres et approcher quelques notions de base concernant le journal.</w:t>
      </w:r>
    </w:p>
    <w:p>
      <w:pPr>
        <w:pStyle w:val="Normal"/>
        <w:numPr>
          <w:ilvl w:val="0"/>
          <w:numId w:val="4"/>
        </w:numPr>
        <w:tabs>
          <w:tab w:val="clear" w:pos="720"/>
          <w:tab w:val="left" w:pos="1020" w:leader="none"/>
        </w:tabs>
        <w:ind w:left="720" w:hanging="360"/>
        <w:rPr>
          <w:rFonts w:ascii="Calibri" w:hAnsi="Calibri" w:cs="Calibri" w:asciiTheme="minorHAnsi" w:cstheme="minorHAnsi" w:hAnsiTheme="minorHAnsi"/>
        </w:rPr>
      </w:pPr>
      <w:r>
        <w:rPr>
          <w:rFonts w:cs="Calibri" w:ascii="Calibri" w:hAnsi="Calibri" w:asciiTheme="minorHAnsi" w:cstheme="minorHAnsi" w:hAnsiTheme="minorHAnsi"/>
        </w:rPr>
        <w:t>Première approche des catégories de presse.</w:t>
      </w:r>
    </w:p>
    <w:p>
      <w:pPr>
        <w:pStyle w:val="Normal"/>
        <w:tabs>
          <w:tab w:val="clear" w:pos="720"/>
          <w:tab w:val="left" w:pos="1020" w:leader="none"/>
        </w:tabs>
        <w:ind w:left="360" w:hanging="0"/>
        <w:rPr>
          <w:rFonts w:ascii="Calibri" w:hAnsi="Calibri" w:cs="Calibri" w:asciiTheme="minorHAnsi" w:cstheme="minorHAnsi" w:hAnsiTheme="minorHAnsi"/>
        </w:rPr>
      </w:pPr>
      <w:r>
        <w:rPr>
          <w:rFonts w:cs="Calibri" w:cstheme="minorHAnsi" w:ascii="Calibri" w:hAnsi="Calibri"/>
        </w:rPr>
      </w:r>
    </w:p>
    <w:p>
      <w:pPr>
        <w:pStyle w:val="Normal"/>
        <w:tabs>
          <w:tab w:val="clear" w:pos="720"/>
          <w:tab w:val="left" w:pos="1020" w:leader="none"/>
        </w:tabs>
        <w:rPr>
          <w:rFonts w:ascii="Calibri" w:hAnsi="Calibri" w:cs="Calibri" w:asciiTheme="minorHAnsi" w:cstheme="minorHAnsi" w:hAnsiTheme="minorHAnsi"/>
        </w:rPr>
      </w:pPr>
      <w:r>
        <w:rPr>
          <w:rFonts w:cs="Calibri" w:ascii="Calibri" w:hAnsi="Calibri" w:asciiTheme="minorHAnsi" w:cstheme="minorHAnsi" w:hAnsiTheme="minorHAnsi"/>
          <w:b/>
        </w:rPr>
        <w:t>Public concerné</w:t>
      </w:r>
      <w:r>
        <w:rPr>
          <w:rFonts w:cs="Calibri" w:ascii="Calibri" w:hAnsi="Calibri" w:asciiTheme="minorHAnsi" w:cstheme="minorHAnsi" w:hAnsiTheme="minorHAnsi"/>
        </w:rPr>
        <w:t> : collège</w:t>
      </w:r>
    </w:p>
    <w:p>
      <w:pPr>
        <w:pStyle w:val="Normal"/>
        <w:tabs>
          <w:tab w:val="clear" w:pos="720"/>
          <w:tab w:val="left" w:pos="1020" w:leader="none"/>
        </w:tabs>
        <w:rPr>
          <w:rFonts w:ascii="Calibri" w:hAnsi="Calibri" w:cs="Calibri" w:asciiTheme="minorHAnsi" w:cstheme="minorHAnsi" w:hAnsiTheme="minorHAnsi"/>
        </w:rPr>
      </w:pPr>
      <w:r>
        <w:rPr>
          <w:rFonts w:cs="Calibri" w:cstheme="minorHAnsi" w:ascii="Calibri" w:hAnsi="Calibri"/>
        </w:rPr>
      </w:r>
    </w:p>
    <w:p>
      <w:pPr>
        <w:pStyle w:val="Normal"/>
        <w:tabs>
          <w:tab w:val="clear" w:pos="720"/>
          <w:tab w:val="left" w:pos="1020" w:leader="none"/>
        </w:tabs>
        <w:rPr>
          <w:rFonts w:ascii="Calibri" w:hAnsi="Calibri" w:cs="Calibri" w:asciiTheme="minorHAnsi" w:cstheme="minorHAnsi" w:hAnsiTheme="minorHAnsi"/>
        </w:rPr>
      </w:pPr>
      <w:r>
        <w:rPr>
          <w:rFonts w:cs="Calibri" w:ascii="Calibri" w:hAnsi="Calibri" w:asciiTheme="minorHAnsi" w:cstheme="minorHAnsi" w:hAnsiTheme="minorHAnsi"/>
          <w:b/>
        </w:rPr>
        <w:t>Matériel</w:t>
      </w:r>
      <w:r>
        <w:rPr>
          <w:rFonts w:cs="Calibri" w:ascii="Calibri" w:hAnsi="Calibri" w:asciiTheme="minorHAnsi" w:cstheme="minorHAnsi" w:hAnsiTheme="minorHAnsi"/>
        </w:rPr>
        <w:t xml:space="preserve"> : Publications variées </w:t>
      </w:r>
    </w:p>
    <w:p>
      <w:pPr>
        <w:pStyle w:val="Normal"/>
        <w:tabs>
          <w:tab w:val="clear" w:pos="720"/>
          <w:tab w:val="left" w:pos="1020" w:leader="none"/>
        </w:tabs>
        <w:rPr>
          <w:rFonts w:ascii="Calibri" w:hAnsi="Calibri" w:cs="Calibri" w:asciiTheme="minorHAnsi" w:cstheme="minorHAnsi" w:hAnsiTheme="minorHAnsi"/>
        </w:rPr>
      </w:pPr>
      <w:r>
        <w:rPr>
          <w:rFonts w:cs="Calibri" w:cstheme="minorHAnsi" w:ascii="Calibri" w:hAnsi="Calibri"/>
        </w:rPr>
      </w:r>
    </w:p>
    <w:p>
      <w:pPr>
        <w:pStyle w:val="Normal"/>
        <w:tabs>
          <w:tab w:val="clear" w:pos="720"/>
          <w:tab w:val="left" w:pos="1020" w:leader="none"/>
        </w:tabs>
        <w:rPr>
          <w:rFonts w:ascii="Calibri" w:hAnsi="Calibri" w:cs="Calibri" w:asciiTheme="minorHAnsi" w:cstheme="minorHAnsi" w:hAnsiTheme="minorHAnsi"/>
        </w:rPr>
      </w:pPr>
      <w:r>
        <w:rPr>
          <w:rFonts w:cs="Calibri" w:ascii="Calibri" w:hAnsi="Calibri" w:asciiTheme="minorHAnsi" w:cstheme="minorHAnsi" w:hAnsiTheme="minorHAnsi"/>
          <w:b/>
        </w:rPr>
        <w:t>Mots clés </w:t>
      </w:r>
      <w:r>
        <w:rPr>
          <w:rFonts w:cs="Calibri" w:ascii="Calibri" w:hAnsi="Calibri" w:asciiTheme="minorHAnsi" w:cstheme="minorHAnsi" w:hAnsiTheme="minorHAnsi"/>
        </w:rPr>
        <w:t>: périodicité, couverture, rubrique, sommaire</w:t>
      </w:r>
    </w:p>
    <w:p>
      <w:pPr>
        <w:pStyle w:val="Normal"/>
        <w:tabs>
          <w:tab w:val="clear" w:pos="720"/>
          <w:tab w:val="left" w:pos="1020" w:leader="none"/>
        </w:tabs>
        <w:ind w:left="360" w:hanging="0"/>
        <w:rPr>
          <w:rFonts w:ascii="Calibri" w:hAnsi="Calibri" w:cs="Calibri" w:asciiTheme="minorHAnsi" w:cstheme="minorHAnsi" w:hAnsiTheme="minorHAnsi"/>
        </w:rPr>
      </w:pPr>
      <w:r>
        <w:rPr>
          <w:rFonts w:cs="Calibri" w:cstheme="minorHAnsi" w:ascii="Calibri" w:hAnsi="Calibri"/>
        </w:rPr>
      </w:r>
    </w:p>
    <w:p>
      <w:pPr>
        <w:pStyle w:val="Normal"/>
        <w:tabs>
          <w:tab w:val="clear" w:pos="720"/>
          <w:tab w:val="left" w:pos="1020" w:leader="none"/>
        </w:tabs>
        <w:rPr>
          <w:rFonts w:ascii="Calibri" w:hAnsi="Calibri" w:cs="Calibri" w:asciiTheme="minorHAnsi" w:cstheme="minorHAnsi" w:hAnsiTheme="minorHAnsi"/>
        </w:rPr>
      </w:pPr>
      <w:r>
        <w:rPr>
          <w:rFonts w:cs="Calibri" w:ascii="Calibri" w:hAnsi="Calibri" w:asciiTheme="minorHAnsi" w:cstheme="minorHAnsi" w:hAnsiTheme="minorHAnsi"/>
          <w:b/>
        </w:rPr>
        <w:t>Déroulement de la séance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1 -</w:t>
      </w:r>
      <w:r>
        <w:rPr>
          <w:rFonts w:cs="Calibri" w:ascii="Calibri" w:hAnsi="Calibri" w:asciiTheme="minorHAnsi" w:cstheme="minorHAnsi" w:hAnsiTheme="minorHAnsi"/>
        </w:rPr>
        <w:t xml:space="preserve"> </w:t>
      </w:r>
      <w:r>
        <w:rPr>
          <w:rFonts w:cs="Calibri" w:ascii="Calibri" w:hAnsi="Calibri" w:asciiTheme="minorHAnsi" w:cstheme="minorHAnsi" w:hAnsiTheme="minorHAnsi"/>
          <w:b/>
        </w:rPr>
        <w:t>Chaque élève ou groupe d'élèves</w:t>
      </w:r>
      <w:r>
        <w:rPr>
          <w:rFonts w:cs="Calibri" w:ascii="Calibri" w:hAnsi="Calibri" w:asciiTheme="minorHAnsi" w:cstheme="minorHAnsi" w:hAnsiTheme="minorHAnsi"/>
        </w:rPr>
        <w:t xml:space="preserve"> choisit un titre de presse dans le tas de journaux rassemblés.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2 - Ils sont invités à faire des remarques</w:t>
      </w:r>
      <w:r>
        <w:rPr>
          <w:rFonts w:cs="Calibri" w:ascii="Calibri" w:hAnsi="Calibri" w:asciiTheme="minorHAnsi" w:cstheme="minorHAnsi" w:hAnsiTheme="minorHAnsi"/>
        </w:rPr>
        <w:t xml:space="preserve"> soit orales, soit écrites sur :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rPr>
        <w:t>- L'aspect physique du journal ou du magazine choisi : qualité du papier, poids, format, pagination</w:t>
        <w:br/>
        <w:t xml:space="preserve">- Le contenu à partir du nom du journal.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3 - Ils observent la structuration de la publication</w:t>
      </w:r>
      <w:r>
        <w:rPr>
          <w:rFonts w:cs="Calibri" w:ascii="Calibri" w:hAnsi="Calibri" w:asciiTheme="minorHAnsi" w:cstheme="minorHAnsi" w:hAnsiTheme="minorHAnsi"/>
        </w:rPr>
        <w:t xml:space="preserve"> qu'ils ont en main : la couverture ou la Une, le sommaire, les rubriques. Leur demander de définir chacune des entrées du journal.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 </w:t>
      </w:r>
      <w:r>
        <w:rPr>
          <w:rFonts w:cs="Calibri" w:ascii="Calibri" w:hAnsi="Calibri" w:asciiTheme="minorHAnsi" w:cstheme="minorHAnsi" w:hAnsiTheme="minorHAnsi"/>
          <w:b/>
        </w:rPr>
        <w:t>4 - Proposer aux élèves</w:t>
      </w:r>
      <w:r>
        <w:rPr>
          <w:rFonts w:cs="Calibri" w:ascii="Calibri" w:hAnsi="Calibri" w:asciiTheme="minorHAnsi" w:cstheme="minorHAnsi" w:hAnsiTheme="minorHAnsi"/>
        </w:rPr>
        <w:t xml:space="preserve"> de relever le nom et l'ordre d'apparition des </w:t>
      </w:r>
      <w:r>
        <w:fldChar w:fldCharType="begin"/>
      </w:r>
      <w:r>
        <w:rPr>
          <w:rStyle w:val="LienInternet"/>
          <w:rFonts w:cs="Calibri" w:ascii="Calibri" w:hAnsi="Calibri"/>
          <w:color w:val="0000FF"/>
        </w:rPr>
        <w:instrText> HYPERLINK "http://www.clemi.org/formation/outils/glossaire_presse.html" \l "rubrique"</w:instrText>
      </w:r>
      <w:r>
        <w:rPr>
          <w:rStyle w:val="LienInternet"/>
          <w:rFonts w:cs="Calibri" w:ascii="Calibri" w:hAnsi="Calibri"/>
          <w:color w:val="0000FF"/>
        </w:rPr>
        <w:fldChar w:fldCharType="separate"/>
      </w:r>
      <w:r>
        <w:rPr>
          <w:rStyle w:val="LienInternet"/>
          <w:rFonts w:cs="Calibri" w:ascii="Calibri" w:hAnsi="Calibri" w:asciiTheme="minorHAnsi" w:cstheme="minorHAnsi" w:hAnsiTheme="minorHAnsi"/>
          <w:color w:val="0000FF"/>
        </w:rPr>
        <w:t>rubriques</w:t>
      </w:r>
      <w:r>
        <w:rPr>
          <w:rStyle w:val="LienInternet"/>
          <w:rFonts w:cs="Calibri" w:ascii="Calibri" w:hAnsi="Calibri"/>
          <w:color w:val="0000FF"/>
        </w:rPr>
        <w:fldChar w:fldCharType="end"/>
      </w:r>
      <w:r>
        <w:rPr>
          <w:rFonts w:cs="Calibri" w:ascii="Calibri" w:hAnsi="Calibri" w:asciiTheme="minorHAnsi" w:cstheme="minorHAnsi" w:hAnsiTheme="minorHAnsi"/>
        </w:rPr>
        <w:t xml:space="preserve"> dans la pagination. Peuvent-ils établir un profil des lecteurs visés par le journal ? Quelles remarques complémentaires peuvent-ils établir sur le type de publication (en fonction de la parution, la présence plus ou moins importante de publicité, la zone d'édition...) ? </w:t>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5 - Demander aux différents groupes</w:t>
      </w:r>
      <w:r>
        <w:rPr>
          <w:rFonts w:cs="Calibri" w:ascii="Calibri" w:hAnsi="Calibri" w:asciiTheme="minorHAnsi" w:cstheme="minorHAnsi" w:hAnsiTheme="minorHAnsi"/>
        </w:rPr>
        <w:t xml:space="preserve"> de comparer et d'établir un premier classement des catégories de presse qu'ils ont en classe. </w:t>
      </w:r>
    </w:p>
    <w:p>
      <w:pPr>
        <w:pStyle w:val="Normal"/>
        <w:spacing w:before="100" w:after="100"/>
        <w:jc w:val="both"/>
        <w:rPr>
          <w:rFonts w:ascii="Calibri" w:hAnsi="Calibri" w:cs="Calibri" w:asciiTheme="minorHAnsi" w:cstheme="minorHAnsi" w:hAnsiTheme="minorHAnsi"/>
        </w:rPr>
      </w:pPr>
      <w:r>
        <w:rPr>
          <w:rFonts w:cs="Calibri" w:cstheme="minorHAnsi" w:ascii="Calibri" w:hAnsi="Calibri"/>
        </w:rPr>
      </w:r>
    </w:p>
    <w:p>
      <w:pPr>
        <w:pStyle w:val="Normal"/>
        <w:spacing w:before="100" w:after="100"/>
        <w:jc w:val="both"/>
        <w:rPr>
          <w:rFonts w:ascii="Calibri" w:hAnsi="Calibri" w:cs="Calibri" w:asciiTheme="minorHAnsi" w:cstheme="minorHAnsi" w:hAnsiTheme="minorHAnsi"/>
        </w:rPr>
      </w:pPr>
      <w:r>
        <w:rPr>
          <w:rFonts w:cs="Calibri" w:ascii="Calibri" w:hAnsi="Calibri" w:asciiTheme="minorHAnsi" w:cstheme="minorHAnsi" w:hAnsiTheme="minorHAnsi"/>
          <w:b/>
        </w:rPr>
        <w:t> </w:t>
      </w:r>
      <w:r>
        <w:rPr>
          <w:rFonts w:eastAsia="Noto Sans Symbols" w:cs="Calibri" w:ascii="Calibri" w:hAnsi="Calibri" w:asciiTheme="minorHAnsi" w:cstheme="minorHAnsi" w:hAnsiTheme="minorHAnsi"/>
          <w:b/>
        </w:rPr>
        <w:t>→</w:t>
      </w:r>
      <w:r>
        <w:rPr>
          <w:rFonts w:cs="Calibri" w:ascii="Calibri" w:hAnsi="Calibri" w:asciiTheme="minorHAnsi" w:cstheme="minorHAnsi" w:hAnsiTheme="minorHAnsi"/>
          <w:b/>
        </w:rPr>
        <w:t xml:space="preserve"> </w:t>
      </w:r>
      <w:r>
        <w:rPr>
          <w:rFonts w:cs="Calibri" w:ascii="Calibri" w:hAnsi="Calibri" w:asciiTheme="minorHAnsi" w:cstheme="minorHAnsi" w:hAnsiTheme="minorHAnsi"/>
          <w:b/>
        </w:rPr>
        <w:t>Prolongement </w:t>
      </w:r>
      <w:r>
        <w:rPr>
          <w:rFonts w:cs="Calibri" w:ascii="Calibri" w:hAnsi="Calibri" w:asciiTheme="minorHAnsi" w:cstheme="minorHAnsi" w:hAnsiTheme="minorHAnsi"/>
        </w:rPr>
        <w:t>:</w:t>
      </w:r>
    </w:p>
    <w:p>
      <w:pPr>
        <w:pStyle w:val="Normal"/>
        <w:spacing w:before="100" w:after="100"/>
        <w:rPr>
          <w:rFonts w:ascii="Calibri" w:hAnsi="Calibri" w:cs="Calibri" w:asciiTheme="minorHAnsi" w:cstheme="minorHAnsi" w:hAnsiTheme="minorHAnsi"/>
        </w:rPr>
      </w:pPr>
      <w:r>
        <w:rPr>
          <w:rFonts w:cs="Calibri" w:ascii="Calibri" w:hAnsi="Calibri" w:asciiTheme="minorHAnsi" w:cstheme="minorHAnsi" w:hAnsiTheme="minorHAnsi"/>
        </w:rPr>
        <w:t>Nombreux exercices possibles, en particulier avec le feuilletage de la presse régionale ou spécialisée</w:t>
      </w:r>
    </w:p>
    <w:p>
      <w:pPr>
        <w:pStyle w:val="Normal"/>
        <w:rPr>
          <w:rFonts w:ascii="Calibri" w:hAnsi="Calibri" w:cs="Calibri" w:asciiTheme="minorHAnsi" w:cstheme="minorHAnsi" w:hAnsiTheme="minorHAnsi"/>
        </w:rPr>
      </w:pPr>
      <w:r>
        <w:rPr>
          <w:rFonts w:cs="Calibri" w:cstheme="minorHAnsi" w:ascii="Calibri" w:hAnsi="Calibri"/>
        </w:rPr>
      </w:r>
      <w:r>
        <w:br w:type="page"/>
      </w:r>
    </w:p>
    <w:p>
      <w:pPr>
        <w:pStyle w:val="Normal"/>
        <w:spacing w:before="100" w:after="100"/>
        <w:jc w:val="center"/>
        <w:rPr>
          <w:rFonts w:ascii="Calibri" w:hAnsi="Calibri" w:cs="Calibri" w:asciiTheme="minorHAnsi" w:cstheme="minorHAnsi" w:hAnsiTheme="minorHAnsi"/>
        </w:rPr>
      </w:pPr>
      <w:r>
        <w:rPr>
          <w:rFonts w:eastAsia="Comic Sans MS" w:cs="Calibri" w:ascii="Calibri" w:hAnsi="Calibri" w:asciiTheme="minorHAnsi" w:cstheme="minorHAnsi" w:hAnsiTheme="minorHAnsi"/>
          <w:b/>
          <w:color w:val="0000FF"/>
          <w:sz w:val="32"/>
          <w:szCs w:val="32"/>
          <w:shd w:fill="E0E0E0" w:val="clear"/>
        </w:rPr>
        <w:t>La « Une » du journal</w:t>
      </w:r>
    </w:p>
    <w:p>
      <w:pPr>
        <w:pStyle w:val="Normal"/>
        <w:spacing w:before="100" w:after="100"/>
        <w:jc w:val="center"/>
        <w:rPr>
          <w:rFonts w:ascii="Calibri" w:hAnsi="Calibri" w:cs="Calibri" w:asciiTheme="minorHAnsi" w:cstheme="minorHAnsi" w:hAnsiTheme="minorHAnsi"/>
        </w:rPr>
      </w:pPr>
      <w:r>
        <w:rPr/>
      </w:r>
    </w:p>
    <w:p>
      <w:pPr>
        <w:pStyle w:val="Normal"/>
        <w:spacing w:before="100" w:after="100"/>
        <w:jc w:val="both"/>
        <w:rPr/>
      </w:pPr>
      <w:r>
        <w:rPr>
          <w:rFonts w:cs="Calibri" w:ascii="Calibri" w:hAnsi="Calibri" w:asciiTheme="minorHAnsi" w:cstheme="minorHAnsi" w:hAnsiTheme="minorHAnsi"/>
          <w:b/>
        </w:rPr>
        <w:t>Objectif</w:t>
      </w:r>
      <w:r>
        <w:rPr>
          <w:rFonts w:cs="Calibri" w:ascii="Calibri" w:hAnsi="Calibri" w:asciiTheme="minorHAnsi" w:cstheme="minorHAnsi" w:hAnsiTheme="minorHAnsi"/>
        </w:rPr>
        <w:t> : analyser et comprendre le fonctionnement d’un journal au travers de sa « une »</w:t>
      </w:r>
    </w:p>
    <w:p>
      <w:pPr>
        <w:pStyle w:val="Normal"/>
        <w:spacing w:before="100" w:after="100"/>
        <w:jc w:val="both"/>
        <w:rPr/>
      </w:pPr>
      <w:r>
        <w:rPr>
          <w:rFonts w:cs="Calibri" w:ascii="Calibri" w:hAnsi="Calibri" w:asciiTheme="minorHAnsi" w:cstheme="minorHAnsi" w:hAnsiTheme="minorHAnsi"/>
          <w:b/>
        </w:rPr>
        <w:t>Public visé</w:t>
      </w:r>
      <w:r>
        <w:rPr>
          <w:rFonts w:cs="Calibri" w:ascii="Calibri" w:hAnsi="Calibri" w:asciiTheme="minorHAnsi" w:cstheme="minorHAnsi" w:hAnsiTheme="minorHAnsi"/>
        </w:rPr>
        <w:t> : collège (cycle central)</w:t>
      </w:r>
    </w:p>
    <w:p>
      <w:pPr>
        <w:pStyle w:val="Normal"/>
        <w:spacing w:before="100" w:after="100"/>
        <w:jc w:val="both"/>
        <w:rPr/>
      </w:pPr>
      <w:r>
        <w:rPr>
          <w:rFonts w:cs="Calibri" w:ascii="Calibri" w:hAnsi="Calibri" w:asciiTheme="minorHAnsi" w:cstheme="minorHAnsi" w:hAnsiTheme="minorHAnsi"/>
          <w:b/>
        </w:rPr>
        <w:t>Matériel</w:t>
      </w:r>
      <w:r>
        <w:rPr>
          <w:rFonts w:cs="Calibri" w:ascii="Calibri" w:hAnsi="Calibri" w:asciiTheme="minorHAnsi" w:cstheme="minorHAnsi" w:hAnsiTheme="minorHAnsi"/>
        </w:rPr>
        <w:t> : échantillon de journaux</w:t>
      </w:r>
    </w:p>
    <w:p>
      <w:pPr>
        <w:pStyle w:val="Normal"/>
        <w:spacing w:before="100" w:after="100"/>
        <w:jc w:val="both"/>
        <w:rPr/>
      </w:pPr>
      <w:r>
        <w:rPr>
          <w:rFonts w:cs="Calibri" w:ascii="Calibri" w:hAnsi="Calibri" w:asciiTheme="minorHAnsi" w:cstheme="minorHAnsi" w:hAnsiTheme="minorHAnsi"/>
          <w:b/>
        </w:rPr>
        <w:t>Mots clés</w:t>
      </w:r>
      <w:r>
        <w:rPr>
          <w:rFonts w:cs="Calibri" w:ascii="Calibri" w:hAnsi="Calibri" w:asciiTheme="minorHAnsi" w:cstheme="minorHAnsi" w:hAnsiTheme="minorHAnsi"/>
        </w:rPr>
        <w:t> : Une, circulation de l’information</w:t>
      </w:r>
    </w:p>
    <w:p>
      <w:pPr>
        <w:pStyle w:val="Normal"/>
        <w:spacing w:before="100" w:after="100"/>
        <w:jc w:val="both"/>
        <w:rPr/>
      </w:pPr>
      <w:r>
        <mc:AlternateContent>
          <mc:Choice Requires="wps">
            <w:drawing>
              <wp:anchor behindDoc="1" distT="0" distB="0" distL="114935" distR="114935" simplePos="0" locked="0" layoutInCell="1" allowOverlap="1" relativeHeight="31" wp14:anchorId="5E68D44C">
                <wp:simplePos x="0" y="0"/>
                <wp:positionH relativeFrom="margin">
                  <wp:posOffset>0</wp:posOffset>
                </wp:positionH>
                <wp:positionV relativeFrom="paragraph">
                  <wp:posOffset>569595</wp:posOffset>
                </wp:positionV>
                <wp:extent cx="5782310" cy="4250690"/>
                <wp:effectExtent l="0" t="0" r="0" b="0"/>
                <wp:wrapSquare wrapText="bothSides"/>
                <wp:docPr id="51" name="Rectangle 99"/>
                <a:graphic xmlns:a="http://schemas.openxmlformats.org/drawingml/2006/main">
                  <a:graphicData uri="http://schemas.microsoft.com/office/word/2010/wordprocessingShape">
                    <wps:wsp>
                      <wps:cNvSpPr/>
                      <wps:spPr>
                        <a:xfrm>
                          <a:off x="0" y="0"/>
                          <a:ext cx="5781600" cy="4250160"/>
                        </a:xfrm>
                        <a:prstGeom prst="rect">
                          <a:avLst/>
                        </a:prstGeom>
                        <a:solidFill>
                          <a:srgbClr val="ffffff"/>
                        </a:solidFill>
                        <a:ln w="9360">
                          <a:noFill/>
                        </a:ln>
                      </wps:spPr>
                      <wps:style>
                        <a:lnRef idx="0"/>
                        <a:fillRef idx="0"/>
                        <a:effectRef idx="0"/>
                        <a:fontRef idx="minor"/>
                      </wps:style>
                      <wps:txbx>
                        <w:txbxContent>
                          <w:p>
                            <w:pPr>
                              <w:pStyle w:val="Normal"/>
                              <w:spacing w:lineRule="exact" w:line="240" w:before="100" w:after="100"/>
                              <w:rPr>
                                <w:rFonts w:ascii="Calibri" w:hAnsi="Calibri" w:cs="Calibri" w:asciiTheme="minorHAnsi" w:cstheme="minorHAnsi" w:hAnsiTheme="minorHAnsi"/>
                              </w:rPr>
                            </w:pPr>
                            <w:r>
                              <w:rPr>
                                <w:color w:val="000000"/>
                              </w:rPr>
                              <w:br/>
                            </w:r>
                            <w:r>
                              <w:rPr>
                                <w:rFonts w:cs="Calibri" w:ascii="Calibri" w:hAnsi="Calibri" w:asciiTheme="minorHAnsi" w:cstheme="minorHAnsi" w:hAnsiTheme="minorHAnsi"/>
                                <w:color w:val="000000"/>
                              </w:rPr>
                              <w:t>1</w:t>
                            </w:r>
                            <w:r>
                              <w:rPr>
                                <w:rFonts w:cs="Calibri" w:ascii="Calibri" w:hAnsi="Calibri" w:asciiTheme="minorHAnsi" w:cstheme="minorHAnsi" w:hAnsiTheme="minorHAnsi"/>
                                <w:color w:val="000000"/>
                                <w:sz w:val="22"/>
                              </w:rPr>
                              <w:t xml:space="preserve">- </w:t>
                            </w:r>
                            <w:r>
                              <w:rPr>
                                <w:rFonts w:cs="Calibri" w:ascii="Calibri" w:hAnsi="Calibri" w:asciiTheme="minorHAnsi" w:cstheme="minorHAnsi" w:hAnsiTheme="minorHAnsi"/>
                                <w:i/>
                                <w:color w:val="000000"/>
                                <w:sz w:val="22"/>
                              </w:rPr>
                              <w:t>Quel est le nom du journal ?</w:t>
                              <w:br/>
                              <w:t>2- Le journal est-il un périodique national ou régional ? Justifie ta réponse</w:t>
                              <w:br/>
                              <w:t>3- Quel est le prix en euros ?</w:t>
                              <w:br/>
                              <w:t>4- Quelles sont les couleurs utilisées ?</w:t>
                              <w:br/>
                              <w:t>           a- Pour les gros titres ?</w:t>
                              <w:br/>
                              <w:t>           b- pour les articles ?</w:t>
                              <w:br/>
                              <w:t>           </w:t>
                              <w:br/>
                              <w:t>5- Caractères typographiques ?</w:t>
                              <w:br/>
                              <w:t>            a- Pour les gros titres ?</w:t>
                              <w:br/>
                              <w:t>            b- Pour les sous-titres</w:t>
                              <w:br/>
                              <w:t>            c- Pour les articles ?</w:t>
                              <w:br/>
                              <w:t>            d- Pour les paroles rapportées ?</w:t>
                              <w:br/>
                              <w:t>            e- Pour les publicités ?</w:t>
                              <w:br/>
                              <w:t>            f- Autres ?</w:t>
                            </w:r>
                          </w:p>
                          <w:p>
                            <w:pPr>
                              <w:pStyle w:val="Normal"/>
                              <w:spacing w:lineRule="exact" w:line="240" w:before="100" w:after="100"/>
                              <w:rPr>
                                <w:rFonts w:ascii="Calibri" w:hAnsi="Calibri" w:cs="Calibri" w:asciiTheme="minorHAnsi" w:cstheme="minorHAnsi" w:hAnsiTheme="minorHAnsi"/>
                              </w:rPr>
                            </w:pPr>
                            <w:r>
                              <w:rPr>
                                <w:rFonts w:cs="Calibri" w:ascii="Calibri" w:hAnsi="Calibri" w:asciiTheme="minorHAnsi" w:cstheme="minorHAnsi" w:hAnsiTheme="minorHAnsi"/>
                                <w:i/>
                                <w:color w:val="000000"/>
                                <w:sz w:val="22"/>
                              </w:rPr>
                              <w:t>6-Y a-t-il des illustrations ? </w:t>
                              <w:br/>
                              <w:t>            a- Combien ?</w:t>
                              <w:br/>
                              <w:t>            b- De quelle sorte ? (graphique, dessin, courbe, photo,…).  Où sont-elles placées ?</w:t>
                            </w:r>
                          </w:p>
                          <w:p>
                            <w:pPr>
                              <w:pStyle w:val="Normal"/>
                              <w:spacing w:lineRule="exact" w:line="240" w:before="100" w:after="100"/>
                              <w:rPr>
                                <w:rFonts w:ascii="Calibri" w:hAnsi="Calibri" w:cs="Calibri" w:asciiTheme="minorHAnsi" w:cstheme="minorHAnsi" w:hAnsiTheme="minorHAnsi"/>
                              </w:rPr>
                            </w:pPr>
                            <w:r>
                              <w:rPr>
                                <w:rFonts w:cs="Calibri" w:ascii="Calibri" w:hAnsi="Calibri" w:asciiTheme="minorHAnsi" w:cstheme="minorHAnsi" w:hAnsiTheme="minorHAnsi"/>
                                <w:i/>
                                <w:color w:val="000000"/>
                                <w:sz w:val="22"/>
                              </w:rPr>
                              <w:br/>
                              <w:t>7- Quels sont les titres principaux ? Recopie-les et indique de quels sujets ils traitent.</w:t>
                            </w:r>
                          </w:p>
                          <w:p>
                            <w:pPr>
                              <w:pStyle w:val="Normal"/>
                              <w:spacing w:lineRule="exact" w:line="240" w:before="100" w:after="100"/>
                              <w:rPr>
                                <w:rFonts w:ascii="Calibri" w:hAnsi="Calibri" w:cs="Calibri" w:asciiTheme="minorHAnsi" w:cstheme="minorHAnsi" w:hAnsiTheme="minorHAnsi"/>
                              </w:rPr>
                            </w:pPr>
                            <w:r>
                              <w:rPr>
                                <w:rFonts w:cs="Calibri" w:ascii="Calibri" w:hAnsi="Calibri" w:asciiTheme="minorHAnsi" w:cstheme="minorHAnsi" w:hAnsiTheme="minorHAnsi"/>
                                <w:i/>
                                <w:color w:val="000000"/>
                                <w:sz w:val="22"/>
                              </w:rPr>
                              <w:t>8.   Quel est l’événement le plus important du jour ? Pourquoi ?</w:t>
                            </w:r>
                          </w:p>
                          <w:p>
                            <w:pPr>
                              <w:pStyle w:val="Normal"/>
                              <w:spacing w:lineRule="exact" w:line="240" w:before="100" w:after="100"/>
                              <w:rPr>
                                <w:color w:val="000000"/>
                              </w:rPr>
                            </w:pPr>
                            <w:r>
                              <w:rPr>
                                <w:rFonts w:cs="Calibri" w:ascii="Calibri" w:hAnsi="Calibri" w:asciiTheme="minorHAnsi" w:cstheme="minorHAnsi" w:hAnsiTheme="minorHAnsi"/>
                                <w:i/>
                                <w:color w:val="000000"/>
                                <w:sz w:val="22"/>
                              </w:rPr>
                              <w:t>9.  Dessin la « une » de ton journal en respectant les proportions</w:t>
                            </w:r>
                            <w:r>
                              <w:rPr>
                                <w:i/>
                                <w:color w:val="000000"/>
                                <w:sz w:val="22"/>
                              </w:rPr>
                              <w:t>.</w:t>
                            </w:r>
                          </w:p>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rect id="shape_0" ID="Rectangle 99" fillcolor="white" stroked="f" style="position:absolute;margin-left:0pt;margin-top:44.85pt;width:455.2pt;height:334.6pt;mso-position-horizontal-relative:margin" wp14:anchorId="5E68D44C">
                <w10:wrap type="square"/>
                <v:fill o:detectmouseclick="t" type="solid" color2="black"/>
                <v:stroke color="#3465a4" weight="9360" joinstyle="round" endcap="flat"/>
                <v:textbox>
                  <w:txbxContent>
                    <w:p>
                      <w:pPr>
                        <w:pStyle w:val="Normal"/>
                        <w:spacing w:lineRule="exact" w:line="240" w:before="100" w:after="100"/>
                        <w:rPr>
                          <w:rFonts w:ascii="Calibri" w:hAnsi="Calibri" w:cs="Calibri" w:asciiTheme="minorHAnsi" w:cstheme="minorHAnsi" w:hAnsiTheme="minorHAnsi"/>
                        </w:rPr>
                      </w:pPr>
                      <w:r>
                        <w:rPr>
                          <w:color w:val="000000"/>
                        </w:rPr>
                        <w:br/>
                      </w:r>
                      <w:r>
                        <w:rPr>
                          <w:rFonts w:cs="Calibri" w:ascii="Calibri" w:hAnsi="Calibri" w:asciiTheme="minorHAnsi" w:cstheme="minorHAnsi" w:hAnsiTheme="minorHAnsi"/>
                          <w:color w:val="000000"/>
                        </w:rPr>
                        <w:t>1</w:t>
                      </w:r>
                      <w:r>
                        <w:rPr>
                          <w:rFonts w:cs="Calibri" w:ascii="Calibri" w:hAnsi="Calibri" w:asciiTheme="minorHAnsi" w:cstheme="minorHAnsi" w:hAnsiTheme="minorHAnsi"/>
                          <w:color w:val="000000"/>
                          <w:sz w:val="22"/>
                        </w:rPr>
                        <w:t xml:space="preserve">- </w:t>
                      </w:r>
                      <w:r>
                        <w:rPr>
                          <w:rFonts w:cs="Calibri" w:ascii="Calibri" w:hAnsi="Calibri" w:asciiTheme="minorHAnsi" w:cstheme="minorHAnsi" w:hAnsiTheme="minorHAnsi"/>
                          <w:i/>
                          <w:color w:val="000000"/>
                          <w:sz w:val="22"/>
                        </w:rPr>
                        <w:t>Quel est le nom du journal ?</w:t>
                        <w:br/>
                        <w:t>2- Le journal est-il un périodique national ou régional ? Justifie ta réponse</w:t>
                        <w:br/>
                        <w:t>3- Quel est le prix en euros ?</w:t>
                        <w:br/>
                        <w:t>4- Quelles sont les couleurs utilisées ?</w:t>
                        <w:br/>
                        <w:t>           a- Pour les gros titres ?</w:t>
                        <w:br/>
                        <w:t>           b- pour les articles ?</w:t>
                        <w:br/>
                        <w:t>           </w:t>
                        <w:br/>
                        <w:t>5- Caractères typographiques ?</w:t>
                        <w:br/>
                        <w:t>            a- Pour les gros titres ?</w:t>
                        <w:br/>
                        <w:t>            b- Pour les sous-titres</w:t>
                        <w:br/>
                        <w:t>            c- Pour les articles ?</w:t>
                        <w:br/>
                        <w:t>            d- Pour les paroles rapportées ?</w:t>
                        <w:br/>
                        <w:t>            e- Pour les publicités ?</w:t>
                        <w:br/>
                        <w:t>            f- Autres ?</w:t>
                      </w:r>
                    </w:p>
                    <w:p>
                      <w:pPr>
                        <w:pStyle w:val="Normal"/>
                        <w:spacing w:lineRule="exact" w:line="240" w:before="100" w:after="100"/>
                        <w:rPr>
                          <w:rFonts w:ascii="Calibri" w:hAnsi="Calibri" w:cs="Calibri" w:asciiTheme="minorHAnsi" w:cstheme="minorHAnsi" w:hAnsiTheme="minorHAnsi"/>
                        </w:rPr>
                      </w:pPr>
                      <w:r>
                        <w:rPr>
                          <w:rFonts w:cs="Calibri" w:ascii="Calibri" w:hAnsi="Calibri" w:asciiTheme="minorHAnsi" w:cstheme="minorHAnsi" w:hAnsiTheme="minorHAnsi"/>
                          <w:i/>
                          <w:color w:val="000000"/>
                          <w:sz w:val="22"/>
                        </w:rPr>
                        <w:t>6-Y a-t-il des illustrations ? </w:t>
                        <w:br/>
                        <w:t>            a- Combien ?</w:t>
                        <w:br/>
                        <w:t>            b- De quelle sorte ? (graphique, dessin, courbe, photo,…).  Où sont-elles placées ?</w:t>
                      </w:r>
                    </w:p>
                    <w:p>
                      <w:pPr>
                        <w:pStyle w:val="Normal"/>
                        <w:spacing w:lineRule="exact" w:line="240" w:before="100" w:after="100"/>
                        <w:rPr>
                          <w:rFonts w:ascii="Calibri" w:hAnsi="Calibri" w:cs="Calibri" w:asciiTheme="minorHAnsi" w:cstheme="minorHAnsi" w:hAnsiTheme="minorHAnsi"/>
                        </w:rPr>
                      </w:pPr>
                      <w:r>
                        <w:rPr>
                          <w:rFonts w:cs="Calibri" w:ascii="Calibri" w:hAnsi="Calibri" w:asciiTheme="minorHAnsi" w:cstheme="minorHAnsi" w:hAnsiTheme="minorHAnsi"/>
                          <w:i/>
                          <w:color w:val="000000"/>
                          <w:sz w:val="22"/>
                        </w:rPr>
                        <w:br/>
                        <w:t>7- Quels sont les titres principaux ? Recopie-les et indique de quels sujets ils traitent.</w:t>
                      </w:r>
                    </w:p>
                    <w:p>
                      <w:pPr>
                        <w:pStyle w:val="Normal"/>
                        <w:spacing w:lineRule="exact" w:line="240" w:before="100" w:after="100"/>
                        <w:rPr>
                          <w:rFonts w:ascii="Calibri" w:hAnsi="Calibri" w:cs="Calibri" w:asciiTheme="minorHAnsi" w:cstheme="minorHAnsi" w:hAnsiTheme="minorHAnsi"/>
                        </w:rPr>
                      </w:pPr>
                      <w:r>
                        <w:rPr>
                          <w:rFonts w:cs="Calibri" w:ascii="Calibri" w:hAnsi="Calibri" w:asciiTheme="minorHAnsi" w:cstheme="minorHAnsi" w:hAnsiTheme="minorHAnsi"/>
                          <w:i/>
                          <w:color w:val="000000"/>
                          <w:sz w:val="22"/>
                        </w:rPr>
                        <w:t>8.   Quel est l’événement le plus important du jour ? Pourquoi ?</w:t>
                      </w:r>
                    </w:p>
                    <w:p>
                      <w:pPr>
                        <w:pStyle w:val="Normal"/>
                        <w:spacing w:lineRule="exact" w:line="240" w:before="100" w:after="100"/>
                        <w:rPr>
                          <w:color w:val="000000"/>
                        </w:rPr>
                      </w:pPr>
                      <w:r>
                        <w:rPr>
                          <w:rFonts w:cs="Calibri" w:ascii="Calibri" w:hAnsi="Calibri" w:asciiTheme="minorHAnsi" w:cstheme="minorHAnsi" w:hAnsiTheme="minorHAnsi"/>
                          <w:i/>
                          <w:color w:val="000000"/>
                          <w:sz w:val="22"/>
                        </w:rPr>
                        <w:t>9.  Dessin la « une » de ton journal en respectant les proportions</w:t>
                      </w:r>
                      <w:r>
                        <w:rPr>
                          <w:i/>
                          <w:color w:val="000000"/>
                          <w:sz w:val="22"/>
                        </w:rPr>
                        <w:t>.</w:t>
                      </w:r>
                    </w:p>
                    <w:p>
                      <w:pPr>
                        <w:pStyle w:val="Normal"/>
                        <w:spacing w:lineRule="exact" w:line="240"/>
                        <w:rPr>
                          <w:color w:val="000000"/>
                        </w:rPr>
                      </w:pPr>
                      <w:r>
                        <w:rPr>
                          <w:color w:val="000000"/>
                        </w:rPr>
                      </w:r>
                    </w:p>
                  </w:txbxContent>
                </v:textbox>
              </v:rect>
            </w:pict>
          </mc:Fallback>
        </mc:AlternateContent>
      </w:r>
      <w:r>
        <w:rPr>
          <w:rFonts w:cs="Calibri" w:ascii="Calibri" w:hAnsi="Calibri" w:asciiTheme="minorHAnsi" w:cstheme="minorHAnsi" w:hAnsiTheme="minorHAnsi"/>
          <w:b/>
        </w:rPr>
        <w:t>Déroulement de la séance</w:t>
      </w:r>
      <w:r>
        <w:rPr>
          <w:rFonts w:cs="Calibri" w:ascii="Calibri" w:hAnsi="Calibri" w:asciiTheme="minorHAnsi" w:cstheme="minorHAnsi" w:hAnsiTheme="minorHAnsi"/>
        </w:rPr>
        <w:t> :</w:t>
      </w:r>
    </w:p>
    <w:p>
      <w:pPr>
        <w:pStyle w:val="Normal"/>
        <w:spacing w:before="100" w:after="100"/>
        <w:jc w:val="both"/>
        <w:rPr/>
      </w:pPr>
      <w:r>
        <w:rPr>
          <w:rFonts w:cs="Calibri" w:ascii="Calibri" w:hAnsi="Calibri" w:asciiTheme="minorHAnsi" w:cstheme="minorHAnsi" w:hAnsiTheme="minorHAnsi"/>
        </w:rPr>
        <w:t>1. Après distribution des journaux (quotidiens nationaux et régionaux) chaque groupe d’élèves répond aux questions suivantes :</w:t>
      </w:r>
    </w:p>
    <w:p>
      <w:pPr>
        <w:pStyle w:val="Normal"/>
        <w:spacing w:before="100" w:after="100"/>
        <w:rPr/>
      </w:pPr>
      <w:r>
        <w:rPr/>
      </w:r>
    </w:p>
    <w:p>
      <w:pPr>
        <w:pStyle w:val="Normal"/>
        <w:spacing w:before="100" w:after="100"/>
        <w:rPr/>
      </w:pPr>
      <w:r>
        <w:rPr/>
      </w:r>
    </w:p>
    <w:p>
      <w:pPr>
        <w:pStyle w:val="Normal"/>
        <w:spacing w:before="100" w:after="100"/>
        <w:rPr/>
      </w:pPr>
      <w:r>
        <w:rPr/>
      </w:r>
    </w:p>
    <w:p>
      <w:pPr>
        <w:pStyle w:val="Normal"/>
        <w:spacing w:before="100" w:after="100"/>
        <w:rPr/>
      </w:pPr>
      <w:r>
        <w:rPr/>
      </w:r>
    </w:p>
    <w:p>
      <w:pPr>
        <w:pStyle w:val="Normal"/>
        <w:numPr>
          <w:ilvl w:val="0"/>
          <w:numId w:val="1"/>
        </w:numPr>
        <w:spacing w:before="100" w:after="100"/>
        <w:ind w:left="1068" w:hanging="360"/>
        <w:rPr>
          <w:rFonts w:ascii="Calibri" w:hAnsi="Calibri" w:cs="Calibri" w:asciiTheme="minorHAnsi" w:cstheme="minorHAnsi" w:hAnsiTheme="minorHAnsi"/>
        </w:rPr>
      </w:pPr>
      <w:r>
        <w:rPr>
          <w:rFonts w:cs="Calibri" w:ascii="Calibri" w:hAnsi="Calibri" w:asciiTheme="minorHAnsi" w:cstheme="minorHAnsi" w:hAnsiTheme="minorHAnsi"/>
        </w:rPr>
        <w:t>Mise en commun et explication à l’oral des principales caractéristiques relevées.</w:t>
      </w:r>
    </w:p>
    <w:p>
      <w:pPr>
        <w:pStyle w:val="Normal"/>
        <w:spacing w:before="100" w:after="100"/>
        <w:ind w:left="708" w:hanging="0"/>
        <w:rPr>
          <w:rFonts w:ascii="Calibri" w:hAnsi="Calibri" w:cs="Calibri" w:asciiTheme="minorHAnsi" w:cstheme="minorHAnsi" w:hAnsiTheme="minorHAnsi"/>
        </w:rPr>
      </w:pPr>
      <w:r>
        <w:rPr>
          <w:rFonts w:cs="Calibri" w:cstheme="minorHAnsi" w:ascii="Calibri" w:hAnsi="Calibri"/>
        </w:rPr>
      </w:r>
    </w:p>
    <w:p>
      <w:pPr>
        <w:pStyle w:val="Normal"/>
        <w:numPr>
          <w:ilvl w:val="0"/>
          <w:numId w:val="1"/>
        </w:numPr>
        <w:spacing w:before="100" w:after="100"/>
        <w:ind w:left="1068" w:hanging="360"/>
        <w:rPr>
          <w:rFonts w:ascii="Calibri" w:hAnsi="Calibri" w:cs="Calibri" w:asciiTheme="minorHAnsi" w:cstheme="minorHAnsi" w:hAnsiTheme="minorHAnsi"/>
        </w:rPr>
      </w:pPr>
      <w:r>
        <w:rPr>
          <w:rFonts w:cs="Calibri" w:ascii="Calibri" w:hAnsi="Calibri" w:asciiTheme="minorHAnsi" w:cstheme="minorHAnsi" w:hAnsiTheme="minorHAnsi"/>
          <w:b/>
        </w:rPr>
        <w:t>Prolongement</w:t>
      </w:r>
      <w:r>
        <w:rPr>
          <w:rFonts w:cs="Calibri" w:ascii="Calibri" w:hAnsi="Calibri" w:asciiTheme="minorHAnsi" w:cstheme="minorHAnsi" w:hAnsiTheme="minorHAnsi"/>
        </w:rPr>
        <w:t> : une comparaison des « unes » des journaux partenaires pourra être effectuée à partir des maquettes (cf. Pages suivantes)</w:t>
      </w:r>
    </w:p>
    <w:p>
      <w:pPr>
        <w:pStyle w:val="Normal"/>
        <w:spacing w:before="100" w:after="100"/>
        <w:ind w:left="-6" w:hanging="0"/>
        <w:rPr/>
      </w:pPr>
      <w:r>
        <w:rPr/>
        <w:drawing>
          <wp:inline distT="0" distB="0" distL="0" distR="0">
            <wp:extent cx="5710555" cy="8677275"/>
            <wp:effectExtent l="0" t="0" r="0" b="0"/>
            <wp:docPr id="53"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3" descr=""/>
                    <pic:cNvPicPr>
                      <a:picLocks noChangeAspect="1" noChangeArrowheads="1"/>
                    </pic:cNvPicPr>
                  </pic:nvPicPr>
                  <pic:blipFill>
                    <a:blip r:embed="rId65"/>
                    <a:srcRect l="0" t="0" r="903" b="0"/>
                    <a:stretch>
                      <a:fillRect/>
                    </a:stretch>
                  </pic:blipFill>
                  <pic:spPr bwMode="auto">
                    <a:xfrm>
                      <a:off x="0" y="0"/>
                      <a:ext cx="5710555" cy="8677275"/>
                    </a:xfrm>
                    <a:prstGeom prst="rect">
                      <a:avLst/>
                    </a:prstGeom>
                  </pic:spPr>
                </pic:pic>
              </a:graphicData>
            </a:graphic>
          </wp:inline>
        </w:drawing>
      </w:r>
      <w:r>
        <w:rPr/>
        <w:drawing>
          <wp:inline distT="0" distB="0" distL="0" distR="0">
            <wp:extent cx="5705475" cy="8739505"/>
            <wp:effectExtent l="0" t="0" r="0" b="0"/>
            <wp:docPr id="54"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 descr=""/>
                    <pic:cNvPicPr>
                      <a:picLocks noChangeAspect="1" noChangeArrowheads="1"/>
                    </pic:cNvPicPr>
                  </pic:nvPicPr>
                  <pic:blipFill>
                    <a:blip r:embed="rId66"/>
                    <a:srcRect l="0" t="0" r="1063" b="591"/>
                    <a:stretch>
                      <a:fillRect/>
                    </a:stretch>
                  </pic:blipFill>
                  <pic:spPr bwMode="auto">
                    <a:xfrm>
                      <a:off x="0" y="0"/>
                      <a:ext cx="5705475" cy="8739505"/>
                    </a:xfrm>
                    <a:prstGeom prst="rect">
                      <a:avLst/>
                    </a:prstGeom>
                  </pic:spPr>
                </pic:pic>
              </a:graphicData>
            </a:graphic>
          </wp:inline>
        </w:drawing>
      </w:r>
      <w:r>
        <w:br w:type="page"/>
      </w:r>
    </w:p>
    <w:p>
      <w:pPr>
        <w:pStyle w:val="Normal"/>
        <w:spacing w:before="100" w:after="100"/>
        <w:ind w:left="708" w:hanging="0"/>
        <w:rPr/>
      </w:pPr>
      <w:r>
        <w:rPr/>
        <w:drawing>
          <wp:anchor behindDoc="0" distT="0" distB="0" distL="0" distR="0" simplePos="0" locked="0" layoutInCell="1" allowOverlap="1" relativeHeight="30">
            <wp:simplePos x="0" y="0"/>
            <wp:positionH relativeFrom="margin">
              <wp:posOffset>-180975</wp:posOffset>
            </wp:positionH>
            <wp:positionV relativeFrom="paragraph">
              <wp:posOffset>635</wp:posOffset>
            </wp:positionV>
            <wp:extent cx="6115050" cy="8710930"/>
            <wp:effectExtent l="0" t="0" r="0" b="0"/>
            <wp:wrapSquare wrapText="bothSides"/>
            <wp:docPr id="55"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5" descr=""/>
                    <pic:cNvPicPr>
                      <a:picLocks noChangeAspect="1" noChangeArrowheads="1"/>
                    </pic:cNvPicPr>
                  </pic:nvPicPr>
                  <pic:blipFill>
                    <a:blip r:embed="rId67"/>
                    <a:srcRect l="0" t="0" r="0" b="525"/>
                    <a:stretch>
                      <a:fillRect/>
                    </a:stretch>
                  </pic:blipFill>
                  <pic:spPr bwMode="auto">
                    <a:xfrm>
                      <a:off x="0" y="0"/>
                      <a:ext cx="6115050" cy="8710930"/>
                    </a:xfrm>
                    <a:prstGeom prst="rect">
                      <a:avLst/>
                    </a:prstGeom>
                  </pic:spPr>
                </pic:pic>
              </a:graphicData>
            </a:graphic>
          </wp:anchor>
        </w:drawing>
      </w:r>
      <w:r>
        <w:br w:type="page"/>
      </w:r>
    </w:p>
    <w:p>
      <w:pPr>
        <w:pStyle w:val="Normal"/>
        <w:tabs>
          <w:tab w:val="clear" w:pos="720"/>
          <w:tab w:val="left" w:pos="6270" w:leader="none"/>
        </w:tabs>
        <w:jc w:val="center"/>
        <w:rPr>
          <w:rFonts w:ascii="Calibri" w:hAnsi="Calibri" w:asciiTheme="minorHAnsi" w:hAnsiTheme="minorHAnsi"/>
          <w:sz w:val="28"/>
        </w:rPr>
      </w:pPr>
      <w:r>
        <w:rPr>
          <w:rFonts w:eastAsia="Comic Sans MS" w:cs="Comic Sans MS" w:ascii="Calibri" w:hAnsi="Calibri" w:asciiTheme="minorHAnsi" w:hAnsiTheme="minorHAnsi"/>
          <w:b/>
          <w:color w:val="0000FF"/>
          <w:sz w:val="36"/>
          <w:szCs w:val="32"/>
          <w:shd w:fill="E0E0E0" w:val="clear"/>
        </w:rPr>
        <w:t>Comment les journalistes s’informent-ils ?</w:t>
      </w:r>
    </w:p>
    <w:p>
      <w:pPr>
        <w:pStyle w:val="Normal"/>
        <w:tabs>
          <w:tab w:val="clear" w:pos="720"/>
          <w:tab w:val="left" w:pos="6270" w:leader="none"/>
        </w:tabs>
        <w:jc w:val="both"/>
        <w:rPr/>
      </w:pPr>
      <w:r>
        <w:rPr/>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i/>
        </w:rPr>
        <w:t>Les organes de presse disposent dans le monde d’un large réseau d’informateurs, qui sont à la source des informations. Il est souvent possible d’identifier leur origine à la lecture des journaux, selon la nature de l’information et l’endroit d’où elle provient.  En ce qui concerne les journaux régionaux, les journalistes ont également leurs sources d’informations : mairies, responsables d’associations, d’organismes publics ; autant de personnes qui permettent aux journalistes d’accéder à l’information.</w:t>
      </w:r>
    </w:p>
    <w:p>
      <w:pPr>
        <w:pStyle w:val="Normal"/>
        <w:tabs>
          <w:tab w:val="clear" w:pos="720"/>
          <w:tab w:val="left" w:pos="6270" w:leader="none"/>
        </w:tabs>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b/>
        </w:rPr>
        <w:t>Objectifs :</w:t>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Savoir repérer l’origine d’une information</w:t>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Mieux comprendre le travail du journaliste</w:t>
      </w:r>
    </w:p>
    <w:p>
      <w:pPr>
        <w:pStyle w:val="Normal"/>
        <w:tabs>
          <w:tab w:val="clear" w:pos="720"/>
          <w:tab w:val="left" w:pos="6270" w:leader="none"/>
        </w:tabs>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b/>
        </w:rPr>
        <w:t>Public</w:t>
      </w:r>
      <w:r>
        <w:rPr>
          <w:rFonts w:ascii="Calibri" w:hAnsi="Calibri" w:asciiTheme="minorHAnsi" w:hAnsiTheme="minorHAnsi"/>
        </w:rPr>
        <w:t> : collège</w:t>
      </w:r>
    </w:p>
    <w:p>
      <w:pPr>
        <w:pStyle w:val="Normal"/>
        <w:tabs>
          <w:tab w:val="clear" w:pos="720"/>
          <w:tab w:val="left" w:pos="6270" w:leader="none"/>
        </w:tabs>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b/>
        </w:rPr>
        <w:t>Matériel</w:t>
      </w:r>
      <w:r>
        <w:rPr>
          <w:rFonts w:ascii="Calibri" w:hAnsi="Calibri" w:asciiTheme="minorHAnsi" w:hAnsiTheme="minorHAnsi"/>
        </w:rPr>
        <w:t> : Quotidiens nationaux, régionaux, départementaux</w:t>
      </w:r>
    </w:p>
    <w:p>
      <w:pPr>
        <w:pStyle w:val="Normal"/>
        <w:tabs>
          <w:tab w:val="clear" w:pos="720"/>
          <w:tab w:val="left" w:pos="6270" w:leader="none"/>
        </w:tabs>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6270" w:leader="none"/>
        </w:tabs>
        <w:jc w:val="both"/>
        <w:rPr>
          <w:rFonts w:ascii="Calibri" w:hAnsi="Calibri" w:asciiTheme="minorHAnsi" w:hAnsiTheme="minorHAnsi"/>
        </w:rPr>
      </w:pPr>
      <w:r>
        <w:rPr>
          <w:rFonts w:ascii="Calibri" w:hAnsi="Calibri" w:asciiTheme="minorHAnsi" w:hAnsiTheme="minorHAnsi"/>
          <w:b/>
        </w:rPr>
        <w:t xml:space="preserve">Déroulement de la séance : </w:t>
      </w:r>
    </w:p>
    <w:p>
      <w:pPr>
        <w:pStyle w:val="Normal"/>
        <w:tabs>
          <w:tab w:val="clear" w:pos="720"/>
          <w:tab w:val="left" w:pos="6270" w:leader="none"/>
        </w:tabs>
        <w:jc w:val="both"/>
        <w:rPr/>
      </w:pPr>
      <w:r>
        <w:rPr/>
      </w:r>
    </w:p>
    <w:p>
      <w:pPr>
        <w:pStyle w:val="Normal"/>
        <w:numPr>
          <w:ilvl w:val="0"/>
          <w:numId w:val="10"/>
        </w:numPr>
        <w:tabs>
          <w:tab w:val="clear" w:pos="720"/>
          <w:tab w:val="left" w:pos="426" w:leader="none"/>
        </w:tabs>
        <w:ind w:left="720" w:hanging="360"/>
        <w:jc w:val="both"/>
        <w:rPr>
          <w:rFonts w:ascii="Calibri" w:hAnsi="Calibri" w:asciiTheme="minorHAnsi" w:hAnsiTheme="minorHAnsi"/>
        </w:rPr>
      </w:pPr>
      <w:r>
        <w:rPr>
          <w:rFonts w:ascii="Calibri" w:hAnsi="Calibri" w:asciiTheme="minorHAnsi" w:hAnsiTheme="minorHAnsi"/>
        </w:rPr>
        <w:t>Les élèves choisissent une ou plusieurs rubriques dans un quotidien national ou régional, et sans lire les articles relèvent d’où viennent les informations relatées ; qui signe l’article... Ils notent également l’origine des photos qui accompagnent les articles.</w:t>
      </w:r>
    </w:p>
    <w:p>
      <w:pPr>
        <w:pStyle w:val="Normal"/>
        <w:tabs>
          <w:tab w:val="clear" w:pos="720"/>
          <w:tab w:val="left" w:pos="426" w:leader="none"/>
        </w:tabs>
        <w:ind w:left="720" w:hanging="0"/>
        <w:jc w:val="both"/>
        <w:rPr>
          <w:rFonts w:ascii="Calibri" w:hAnsi="Calibri" w:asciiTheme="minorHAnsi" w:hAnsiTheme="minorHAnsi"/>
        </w:rPr>
      </w:pPr>
      <w:r>
        <w:rPr>
          <w:rFonts w:asciiTheme="minorHAnsi" w:hAnsiTheme="minorHAnsi" w:ascii="Calibri" w:hAnsi="Calibri"/>
        </w:rPr>
      </w:r>
    </w:p>
    <w:p>
      <w:pPr>
        <w:pStyle w:val="Normal"/>
        <w:numPr>
          <w:ilvl w:val="0"/>
          <w:numId w:val="10"/>
        </w:numPr>
        <w:tabs>
          <w:tab w:val="clear" w:pos="720"/>
          <w:tab w:val="left" w:pos="426" w:leader="none"/>
        </w:tabs>
        <w:ind w:left="720" w:hanging="360"/>
        <w:jc w:val="both"/>
        <w:rPr>
          <w:rFonts w:ascii="Calibri" w:hAnsi="Calibri" w:asciiTheme="minorHAnsi" w:hAnsiTheme="minorHAnsi"/>
        </w:rPr>
      </w:pPr>
      <w:r>
        <w:rPr>
          <w:rFonts w:ascii="Calibri" w:hAnsi="Calibri" w:asciiTheme="minorHAnsi" w:hAnsiTheme="minorHAnsi"/>
        </w:rPr>
        <w:t>Une première mise en commun conduit aux constations suivantes :</w:t>
      </w:r>
    </w:p>
    <w:p>
      <w:pPr>
        <w:pStyle w:val="Normal"/>
        <w:numPr>
          <w:ilvl w:val="0"/>
          <w:numId w:val="11"/>
        </w:numPr>
        <w:tabs>
          <w:tab w:val="clear" w:pos="720"/>
          <w:tab w:val="left" w:pos="426" w:leader="none"/>
        </w:tabs>
        <w:ind w:left="1440" w:hanging="360"/>
        <w:jc w:val="both"/>
        <w:rPr>
          <w:rFonts w:ascii="Calibri" w:hAnsi="Calibri" w:asciiTheme="minorHAnsi" w:hAnsiTheme="minorHAnsi"/>
        </w:rPr>
      </w:pPr>
      <w:r>
        <w:rPr>
          <w:rFonts w:ascii="Calibri" w:hAnsi="Calibri" w:asciiTheme="minorHAnsi" w:hAnsiTheme="minorHAnsi"/>
        </w:rPr>
        <w:t>Tous les articles ne sont pas signés (en particulier les brèves)</w:t>
      </w:r>
    </w:p>
    <w:p>
      <w:pPr>
        <w:pStyle w:val="Normal"/>
        <w:numPr>
          <w:ilvl w:val="0"/>
          <w:numId w:val="11"/>
        </w:numPr>
        <w:tabs>
          <w:tab w:val="clear" w:pos="720"/>
          <w:tab w:val="left" w:pos="426" w:leader="none"/>
        </w:tabs>
        <w:ind w:left="1440" w:hanging="360"/>
        <w:jc w:val="both"/>
        <w:rPr>
          <w:rFonts w:ascii="Calibri" w:hAnsi="Calibri" w:asciiTheme="minorHAnsi" w:hAnsiTheme="minorHAnsi"/>
        </w:rPr>
      </w:pPr>
      <w:r>
        <w:rPr>
          <w:rFonts w:ascii="Calibri" w:hAnsi="Calibri" w:asciiTheme="minorHAnsi" w:hAnsiTheme="minorHAnsi"/>
        </w:rPr>
        <w:t>D’autres, plus longs sont fournis par des agences de presse, mais sont signés (AFP / Reuters…)</w:t>
      </w:r>
    </w:p>
    <w:p>
      <w:pPr>
        <w:pStyle w:val="Normal"/>
        <w:numPr>
          <w:ilvl w:val="0"/>
          <w:numId w:val="11"/>
        </w:numPr>
        <w:tabs>
          <w:tab w:val="clear" w:pos="720"/>
          <w:tab w:val="left" w:pos="426" w:leader="none"/>
        </w:tabs>
        <w:ind w:left="1440" w:hanging="360"/>
        <w:jc w:val="both"/>
        <w:rPr>
          <w:rFonts w:ascii="Calibri" w:hAnsi="Calibri" w:asciiTheme="minorHAnsi" w:hAnsiTheme="minorHAnsi"/>
        </w:rPr>
      </w:pPr>
      <w:r>
        <w:rPr>
          <w:rFonts w:ascii="Calibri" w:hAnsi="Calibri" w:asciiTheme="minorHAnsi" w:hAnsiTheme="minorHAnsi"/>
        </w:rPr>
        <w:t>La plupart des articles portent la signature d’un journaliste ou d’un correspondant du journal qui indique le pays, la ville, le village où il écrit.</w:t>
      </w:r>
    </w:p>
    <w:p>
      <w:pPr>
        <w:pStyle w:val="Normal"/>
        <w:tabs>
          <w:tab w:val="clear" w:pos="720"/>
          <w:tab w:val="left" w:pos="426" w:leader="none"/>
        </w:tabs>
        <w:ind w:left="1080" w:hanging="0"/>
        <w:jc w:val="both"/>
        <w:rPr>
          <w:rFonts w:ascii="Calibri" w:hAnsi="Calibri" w:asciiTheme="minorHAnsi" w:hAnsiTheme="minorHAnsi"/>
        </w:rPr>
      </w:pPr>
      <w:r>
        <w:rPr>
          <w:rFonts w:asciiTheme="minorHAnsi" w:hAnsiTheme="minorHAnsi" w:ascii="Calibri" w:hAnsi="Calibri"/>
        </w:rPr>
      </w:r>
    </w:p>
    <w:p>
      <w:pPr>
        <w:pStyle w:val="Normal"/>
        <w:numPr>
          <w:ilvl w:val="0"/>
          <w:numId w:val="10"/>
        </w:numPr>
        <w:tabs>
          <w:tab w:val="clear" w:pos="720"/>
          <w:tab w:val="left" w:pos="426" w:leader="none"/>
        </w:tabs>
        <w:ind w:left="720" w:hanging="360"/>
        <w:jc w:val="both"/>
        <w:rPr>
          <w:rFonts w:ascii="Calibri" w:hAnsi="Calibri" w:asciiTheme="minorHAnsi" w:hAnsiTheme="minorHAnsi"/>
        </w:rPr>
      </w:pPr>
      <w:r>
        <w:rPr>
          <w:rFonts w:ascii="Calibri" w:hAnsi="Calibri" w:asciiTheme="minorHAnsi" w:hAnsiTheme="minorHAnsi"/>
        </w:rPr>
        <w:t>Les élèves relèvent ensuite dans les articles, les origines des informations du journaliste. Les élèves sont invités à lire un ou plusieurs articles de leur choix. Ils en notent le sujet. Ils relèvent si possible, les organismes, les entreprises, les institutions, les personnes citées par le journaliste. Comment sont-ils cités ? Le journaliste fait-il usage de « Selon… », « D’après les propos de… » S’agit-il de déclarations ? D’interviews ? de communiqués ?</w:t>
      </w:r>
    </w:p>
    <w:p>
      <w:pPr>
        <w:pStyle w:val="Normal"/>
        <w:tabs>
          <w:tab w:val="clear" w:pos="720"/>
          <w:tab w:val="left" w:pos="426" w:leader="none"/>
        </w:tabs>
        <w:ind w:left="720" w:hanging="0"/>
        <w:jc w:val="both"/>
        <w:rPr>
          <w:rFonts w:ascii="Calibri" w:hAnsi="Calibri" w:asciiTheme="minorHAnsi" w:hAnsiTheme="minorHAnsi"/>
        </w:rPr>
      </w:pPr>
      <w:r>
        <w:rPr>
          <w:rFonts w:asciiTheme="minorHAnsi" w:hAnsiTheme="minorHAnsi" w:ascii="Calibri" w:hAnsi="Calibri"/>
        </w:rPr>
      </w:r>
    </w:p>
    <w:p>
      <w:pPr>
        <w:pStyle w:val="Normal"/>
        <w:numPr>
          <w:ilvl w:val="0"/>
          <w:numId w:val="10"/>
        </w:numPr>
        <w:tabs>
          <w:tab w:val="clear" w:pos="720"/>
          <w:tab w:val="left" w:pos="426" w:leader="none"/>
        </w:tabs>
        <w:ind w:left="720" w:hanging="360"/>
        <w:jc w:val="both"/>
        <w:rPr>
          <w:rFonts w:ascii="Calibri" w:hAnsi="Calibri" w:asciiTheme="minorHAnsi" w:hAnsiTheme="minorHAnsi"/>
        </w:rPr>
      </w:pPr>
      <w:r>
        <w:rPr>
          <w:rFonts w:ascii="Calibri" w:hAnsi="Calibri" w:asciiTheme="minorHAnsi" w:hAnsiTheme="minorHAnsi"/>
        </w:rPr>
        <w:t>Différencier ce qui relève de la communication de l’entreprise et de l’enquête journalistique.</w:t>
      </w:r>
    </w:p>
    <w:p>
      <w:pPr>
        <w:pStyle w:val="Normal"/>
        <w:tabs>
          <w:tab w:val="clear" w:pos="720"/>
          <w:tab w:val="left" w:pos="426" w:leader="none"/>
        </w:tabs>
        <w:jc w:val="both"/>
        <w:rPr>
          <w:rFonts w:ascii="Calibri" w:hAnsi="Calibri" w:asciiTheme="minorHAnsi" w:hAnsiTheme="minorHAnsi"/>
        </w:rPr>
      </w:pPr>
      <w:r>
        <w:rPr>
          <w:rFonts w:asciiTheme="minorHAnsi" w:hAnsiTheme="minorHAnsi" w:ascii="Calibri" w:hAnsi="Calibri"/>
        </w:rPr>
      </w:r>
    </w:p>
    <w:p>
      <w:pPr>
        <w:pStyle w:val="Normal"/>
        <w:numPr>
          <w:ilvl w:val="0"/>
          <w:numId w:val="10"/>
        </w:numPr>
        <w:tabs>
          <w:tab w:val="clear" w:pos="720"/>
          <w:tab w:val="left" w:pos="426" w:leader="none"/>
        </w:tabs>
        <w:ind w:left="720" w:hanging="360"/>
        <w:jc w:val="both"/>
        <w:rPr>
          <w:rFonts w:ascii="Calibri" w:hAnsi="Calibri" w:asciiTheme="minorHAnsi" w:hAnsiTheme="minorHAnsi"/>
        </w:rPr>
      </w:pPr>
      <w:r>
        <w:rPr>
          <w:rFonts w:ascii="Calibri" w:hAnsi="Calibri" w:asciiTheme="minorHAnsi" w:hAnsiTheme="minorHAnsi"/>
        </w:rPr>
        <w:t>Mise en commun : un tableau est réalisé pour identifier les principales sources repérées : officielles, non officielles, témoignages, rumeurs…</w:t>
      </w:r>
    </w:p>
    <w:p>
      <w:pPr>
        <w:pStyle w:val="Normal"/>
        <w:tabs>
          <w:tab w:val="clear" w:pos="720"/>
          <w:tab w:val="left" w:pos="426" w:leader="none"/>
        </w:tabs>
        <w:ind w:firstLine="180"/>
        <w:jc w:val="both"/>
        <w:rPr/>
      </w:pPr>
      <w:r>
        <w:rPr/>
      </w:r>
    </w:p>
    <w:p>
      <w:pPr>
        <w:pStyle w:val="Normal"/>
        <w:jc w:val="center"/>
        <w:rPr>
          <w:highlight w:val="white"/>
        </w:rPr>
      </w:pPr>
      <w:r>
        <w:rPr>
          <w:highlight w:val="white"/>
        </w:rPr>
      </w:r>
      <w:r>
        <w:br w:type="page"/>
      </w:r>
    </w:p>
    <w:p>
      <w:pPr>
        <w:pStyle w:val="Normal"/>
        <w:jc w:val="center"/>
        <w:rPr>
          <w:rFonts w:ascii="Calibri" w:hAnsi="Calibri" w:eastAsia="Comic Sans MS" w:cs="Comic Sans MS" w:asciiTheme="minorHAnsi" w:hAnsiTheme="minorHAnsi"/>
          <w:b/>
          <w:b/>
          <w:color w:val="0000FF"/>
          <w:sz w:val="36"/>
          <w:szCs w:val="32"/>
          <w:highlight w:val="white"/>
        </w:rPr>
      </w:pPr>
      <w:r>
        <w:rPr>
          <w:rFonts w:eastAsia="Comic Sans MS" w:cs="Comic Sans MS" w:ascii="Calibri" w:hAnsi="Calibri" w:asciiTheme="minorHAnsi" w:hAnsiTheme="minorHAnsi"/>
          <w:b/>
          <w:color w:val="0000FF"/>
          <w:sz w:val="36"/>
          <w:szCs w:val="32"/>
          <w:highlight w:val="white"/>
          <w:shd w:fill="E0E0E0" w:val="clear"/>
        </w:rPr>
        <w:t>De la dépêche à l’article</w:t>
      </w:r>
    </w:p>
    <w:p>
      <w:pPr>
        <w:pStyle w:val="Normal"/>
        <w:jc w:val="center"/>
        <w:rPr>
          <w:highlight w:val="white"/>
        </w:rPr>
      </w:pPr>
      <w:r>
        <w:rPr>
          <w:highlight w:val="white"/>
        </w:rPr>
      </w:r>
    </w:p>
    <w:p>
      <w:pPr>
        <w:pStyle w:val="Normal"/>
        <w:jc w:val="both"/>
        <w:rPr>
          <w:rFonts w:ascii="Calibri" w:hAnsi="Calibri" w:asciiTheme="minorHAnsi" w:hAnsiTheme="minorHAnsi"/>
        </w:rPr>
      </w:pPr>
      <w:r>
        <w:rPr>
          <w:rFonts w:ascii="Calibri" w:hAnsi="Calibri" w:asciiTheme="minorHAnsi" w:hAnsiTheme="minorHAnsi"/>
          <w:b/>
        </w:rPr>
        <w:t>Objectif</w:t>
      </w:r>
      <w:r>
        <w:rPr>
          <w:rFonts w:ascii="Calibri" w:hAnsi="Calibri" w:asciiTheme="minorHAnsi" w:hAnsiTheme="minorHAnsi"/>
        </w:rPr>
        <w:t> : Apprendre à écrire un article à partir d’une dépêche de presse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Public</w:t>
      </w:r>
      <w:r>
        <w:rPr>
          <w:rFonts w:ascii="Calibri" w:hAnsi="Calibri" w:asciiTheme="minorHAnsi" w:hAnsiTheme="minorHAnsi"/>
        </w:rPr>
        <w:t> : collège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Matériel</w:t>
      </w:r>
      <w:r>
        <w:rPr>
          <w:rFonts w:ascii="Calibri" w:hAnsi="Calibri" w:asciiTheme="minorHAnsi" w:hAnsiTheme="minorHAnsi"/>
        </w:rPr>
        <w:t> : photocopies de dépêches</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Quelques idées d’activités : </w:t>
      </w:r>
    </w:p>
    <w:p>
      <w:pPr>
        <w:pStyle w:val="Normal"/>
        <w:numPr>
          <w:ilvl w:val="2"/>
          <w:numId w:val="9"/>
        </w:numPr>
        <w:tabs>
          <w:tab w:val="clear" w:pos="720"/>
          <w:tab w:val="left" w:pos="1440" w:leader="none"/>
        </w:tabs>
        <w:ind w:left="1440" w:hanging="540"/>
        <w:jc w:val="both"/>
        <w:rPr>
          <w:rFonts w:ascii="Calibri" w:hAnsi="Calibri" w:asciiTheme="minorHAnsi" w:hAnsiTheme="minorHAnsi"/>
        </w:rPr>
      </w:pPr>
      <w:r>
        <w:rPr>
          <w:rFonts w:ascii="Calibri" w:hAnsi="Calibri" w:asciiTheme="minorHAnsi" w:hAnsiTheme="minorHAnsi"/>
        </w:rPr>
        <w:t>Les élèves, après avoir lu les dépêches de presse (possibilité d’aller sur le site de l’AFP pour en obtenir), recherchent le message essentiel et les réponses aux questions de référence. Ils peuvent ensuite écrire un court article titré.</w:t>
      </w:r>
    </w:p>
    <w:p>
      <w:pPr>
        <w:pStyle w:val="Normal"/>
        <w:tabs>
          <w:tab w:val="clear" w:pos="720"/>
          <w:tab w:val="left" w:pos="1260" w:leader="none"/>
        </w:tabs>
        <w:ind w:left="1440" w:hanging="540"/>
        <w:jc w:val="both"/>
        <w:rPr>
          <w:rFonts w:ascii="Calibri" w:hAnsi="Calibri" w:asciiTheme="minorHAnsi" w:hAnsiTheme="minorHAnsi"/>
        </w:rPr>
      </w:pPr>
      <w:r>
        <w:rPr>
          <w:rFonts w:asciiTheme="minorHAnsi" w:hAnsiTheme="minorHAnsi" w:ascii="Calibri" w:hAnsi="Calibri"/>
        </w:rPr>
      </w:r>
    </w:p>
    <w:p>
      <w:pPr>
        <w:pStyle w:val="Normal"/>
        <w:numPr>
          <w:ilvl w:val="2"/>
          <w:numId w:val="9"/>
        </w:numPr>
        <w:tabs>
          <w:tab w:val="clear" w:pos="720"/>
          <w:tab w:val="left" w:pos="1440" w:leader="none"/>
        </w:tabs>
        <w:ind w:left="1440" w:hanging="540"/>
        <w:jc w:val="both"/>
        <w:rPr>
          <w:rFonts w:ascii="Calibri" w:hAnsi="Calibri" w:asciiTheme="minorHAnsi" w:hAnsiTheme="minorHAnsi"/>
        </w:rPr>
      </w:pPr>
      <w:r>
        <w:rPr>
          <w:rFonts w:ascii="Calibri" w:hAnsi="Calibri" w:asciiTheme="minorHAnsi" w:hAnsiTheme="minorHAnsi"/>
        </w:rPr>
        <w:t>Analyser le plan de la dépêche, et rédiger une brève, c’est-à-dire un court article, sans titre, répondant aux questions de référence (qui ? Quoi ? Où ? Quand ? Comment ?).</w:t>
      </w:r>
    </w:p>
    <w:p>
      <w:pPr>
        <w:pStyle w:val="Normal"/>
        <w:tabs>
          <w:tab w:val="clear" w:pos="720"/>
          <w:tab w:val="left" w:pos="1260" w:leader="none"/>
        </w:tabs>
        <w:ind w:left="1440" w:hanging="540"/>
        <w:jc w:val="both"/>
        <w:rPr>
          <w:rFonts w:ascii="Calibri" w:hAnsi="Calibri" w:asciiTheme="minorHAnsi" w:hAnsiTheme="minorHAnsi"/>
        </w:rPr>
      </w:pPr>
      <w:r>
        <w:rPr>
          <w:rFonts w:asciiTheme="minorHAnsi" w:hAnsiTheme="minorHAnsi" w:ascii="Calibri" w:hAnsi="Calibri"/>
        </w:rPr>
      </w:r>
    </w:p>
    <w:p>
      <w:pPr>
        <w:pStyle w:val="Normal"/>
        <w:numPr>
          <w:ilvl w:val="2"/>
          <w:numId w:val="9"/>
        </w:numPr>
        <w:tabs>
          <w:tab w:val="clear" w:pos="720"/>
          <w:tab w:val="left" w:pos="1440" w:leader="none"/>
        </w:tabs>
        <w:ind w:left="1440" w:hanging="540"/>
        <w:jc w:val="both"/>
        <w:rPr>
          <w:rFonts w:ascii="Calibri" w:hAnsi="Calibri" w:asciiTheme="minorHAnsi" w:hAnsiTheme="minorHAnsi"/>
        </w:rPr>
      </w:pPr>
      <w:r>
        <w:rPr>
          <w:rFonts w:ascii="Calibri" w:hAnsi="Calibri" w:asciiTheme="minorHAnsi" w:hAnsiTheme="minorHAnsi"/>
        </w:rPr>
        <w:t xml:space="preserve">Écrire un article d’un feuillet (1500 signes) sur l’événement en signant l’accroche et la chute de l’article à la manière du journal </w:t>
      </w:r>
      <w:r>
        <w:rPr>
          <w:rFonts w:ascii="Calibri" w:hAnsi="Calibri" w:asciiTheme="minorHAnsi" w:hAnsiTheme="minorHAnsi"/>
          <w:i/>
        </w:rPr>
        <w:t>Libération</w:t>
      </w:r>
      <w:r>
        <w:rPr>
          <w:rFonts w:ascii="Calibri" w:hAnsi="Calibri" w:asciiTheme="minorHAnsi" w:hAnsiTheme="minorHAnsi"/>
        </w:rPr>
        <w:t xml:space="preserve">, ou </w:t>
      </w:r>
      <w:r>
        <w:rPr>
          <w:rFonts w:ascii="Calibri" w:hAnsi="Calibri" w:asciiTheme="minorHAnsi" w:hAnsiTheme="minorHAnsi"/>
          <w:i/>
        </w:rPr>
        <w:t>Ouest France</w:t>
      </w:r>
      <w:r>
        <w:rPr>
          <w:rFonts w:ascii="Calibri" w:hAnsi="Calibri" w:asciiTheme="minorHAnsi" w:hAnsiTheme="minorHAnsi"/>
        </w:rPr>
        <w:t>.</w:t>
      </w:r>
    </w:p>
    <w:p>
      <w:pPr>
        <w:pStyle w:val="Normal"/>
        <w:tabs>
          <w:tab w:val="clear" w:pos="720"/>
          <w:tab w:val="left" w:pos="2340" w:leader="none"/>
        </w:tabs>
        <w:ind w:left="900" w:hanging="0"/>
        <w:jc w:val="both"/>
        <w:rPr>
          <w:rFonts w:ascii="Calibri" w:hAnsi="Calibri" w:asciiTheme="minorHAnsi" w:hAnsiTheme="minorHAnsi"/>
        </w:rPr>
      </w:pPr>
      <w:r>
        <w:rPr>
          <w:rFonts w:asciiTheme="minorHAnsi" w:hAnsiTheme="minorHAnsi" w:ascii="Calibri" w:hAnsi="Calibri"/>
        </w:rPr>
      </w:r>
    </w:p>
    <w:p>
      <w:pPr>
        <w:pStyle w:val="Normal"/>
        <w:numPr>
          <w:ilvl w:val="2"/>
          <w:numId w:val="9"/>
        </w:numPr>
        <w:tabs>
          <w:tab w:val="clear" w:pos="720"/>
          <w:tab w:val="left" w:pos="1440" w:leader="none"/>
        </w:tabs>
        <w:ind w:left="1440" w:hanging="540"/>
        <w:jc w:val="both"/>
        <w:rPr>
          <w:rFonts w:ascii="Calibri" w:hAnsi="Calibri" w:asciiTheme="minorHAnsi" w:hAnsiTheme="minorHAnsi"/>
        </w:rPr>
      </w:pPr>
      <w:r>
        <w:rPr>
          <w:rFonts w:ascii="Calibri" w:hAnsi="Calibri" w:asciiTheme="minorHAnsi" w:hAnsiTheme="minorHAnsi"/>
        </w:rPr>
        <w:t>Rédiger un billet, c’est-à-dire un article court donnant une vision personnelle, piquante ou humoristique du fait</w:t>
      </w:r>
    </w:p>
    <w:p>
      <w:pPr>
        <w:pStyle w:val="Normal"/>
        <w:tabs>
          <w:tab w:val="clear" w:pos="720"/>
          <w:tab w:val="left" w:pos="2340" w:leader="none"/>
        </w:tabs>
        <w:ind w:left="900" w:hanging="0"/>
        <w:jc w:val="both"/>
        <w:rPr/>
      </w:pPr>
      <w:r>
        <w:rPr/>
      </w:r>
    </w:p>
    <w:p>
      <w:pPr>
        <w:pStyle w:val="Normal"/>
        <w:ind w:left="360" w:hanging="0"/>
        <w:jc w:val="center"/>
        <w:rPr/>
      </w:pPr>
      <w:r>
        <w:rPr/>
      </w:r>
    </w:p>
    <w:p>
      <w:pPr>
        <w:pStyle w:val="Normal"/>
        <w:ind w:left="360" w:hanging="0"/>
        <w:jc w:val="center"/>
        <w:rPr>
          <w:rFonts w:ascii="Calibri" w:hAnsi="Calibri" w:asciiTheme="minorHAnsi" w:hAnsiTheme="minorHAnsi"/>
          <w:sz w:val="28"/>
        </w:rPr>
      </w:pPr>
      <w:r>
        <w:rPr>
          <w:rFonts w:eastAsia="Comic Sans MS" w:cs="Comic Sans MS" w:ascii="Calibri" w:hAnsi="Calibri" w:asciiTheme="minorHAnsi" w:hAnsiTheme="minorHAnsi"/>
          <w:b/>
          <w:color w:val="0000FF"/>
          <w:sz w:val="36"/>
          <w:szCs w:val="32"/>
          <w:shd w:fill="D9D9D9" w:val="clear"/>
        </w:rPr>
        <w:t>Événement prévu, événement imprévu</w:t>
      </w:r>
    </w:p>
    <w:p>
      <w:pPr>
        <w:pStyle w:val="Normal"/>
        <w:ind w:left="360" w:hanging="0"/>
        <w:jc w:val="both"/>
        <w:rPr/>
      </w:pPr>
      <w:r>
        <w:rPr/>
      </w:r>
    </w:p>
    <w:p>
      <w:pPr>
        <w:pStyle w:val="Normal"/>
        <w:jc w:val="both"/>
        <w:rPr>
          <w:rFonts w:ascii="Calibri" w:hAnsi="Calibri" w:asciiTheme="minorHAnsi" w:hAnsiTheme="minorHAnsi"/>
        </w:rPr>
      </w:pPr>
      <w:r>
        <w:rPr>
          <w:rFonts w:ascii="Calibri" w:hAnsi="Calibri" w:asciiTheme="minorHAnsi" w:hAnsiTheme="minorHAnsi"/>
          <w:i/>
        </w:rPr>
        <w:t xml:space="preserve">Si l’événement médiatique revêt dans sa forme un caractère exceptionnel, beaucoup des informations générales qui nous arrivent et qui font l’actualité n’ont rien d’inattendu. Annoncés, attendus, ces faits appartiennent à notre actualité quotidienne. </w:t>
      </w:r>
    </w:p>
    <w:p>
      <w:pPr>
        <w:pStyle w:val="Normal"/>
        <w:ind w:left="360" w:hanging="0"/>
        <w:jc w:val="both"/>
        <w:rPr>
          <w:rFonts w:ascii="Calibri" w:hAnsi="Calibri" w:asciiTheme="minorHAnsi" w:hAnsiTheme="minorHAnsi"/>
        </w:rPr>
      </w:pPr>
      <w:r>
        <w:rPr>
          <w:rFonts w:asciiTheme="minorHAnsi" w:hAnsiTheme="minorHAnsi" w:ascii="Calibri" w:hAnsi="Calibri"/>
        </w:rPr>
      </w:r>
    </w:p>
    <w:p>
      <w:pPr>
        <w:pStyle w:val="Normal"/>
        <w:ind w:left="360" w:hanging="360"/>
        <w:jc w:val="both"/>
        <w:rPr>
          <w:rFonts w:ascii="Calibri" w:hAnsi="Calibri" w:asciiTheme="minorHAnsi" w:hAnsiTheme="minorHAnsi"/>
        </w:rPr>
      </w:pPr>
      <w:r>
        <w:rPr>
          <w:rFonts w:ascii="Calibri" w:hAnsi="Calibri" w:asciiTheme="minorHAnsi" w:hAnsiTheme="minorHAnsi"/>
          <w:b/>
        </w:rPr>
        <w:t>Objectifs </w:t>
      </w:r>
      <w:r>
        <w:rPr>
          <w:rFonts w:ascii="Calibri" w:hAnsi="Calibri" w:asciiTheme="minorHAnsi" w:hAnsiTheme="minorHAnsi"/>
        </w:rPr>
        <w:t>:</w:t>
      </w:r>
    </w:p>
    <w:p>
      <w:pPr>
        <w:pStyle w:val="Normal"/>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Montrer que l’actualité est à la fois « programmée » et « accidentelle »</w:t>
      </w:r>
    </w:p>
    <w:p>
      <w:pPr>
        <w:pStyle w:val="Normal"/>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rPr>
        <w:t>Apprendre comment le « programmé » inclut l’attente et l’inattendu</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Public</w:t>
      </w:r>
      <w:r>
        <w:rPr>
          <w:rFonts w:ascii="Calibri" w:hAnsi="Calibri" w:asciiTheme="minorHAnsi" w:hAnsiTheme="minorHAnsi"/>
        </w:rPr>
        <w:t xml:space="preserve"> : collège </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Matériel</w:t>
      </w:r>
      <w:r>
        <w:rPr>
          <w:rFonts w:ascii="Calibri" w:hAnsi="Calibri" w:asciiTheme="minorHAnsi" w:hAnsiTheme="minorHAnsi"/>
        </w:rPr>
        <w:t> : Panel de presse, extraits d’articles.</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Déroulement de la séance :</w:t>
      </w:r>
    </w:p>
    <w:p>
      <w:pPr>
        <w:pStyle w:val="Normal"/>
        <w:numPr>
          <w:ilvl w:val="0"/>
          <w:numId w:val="21"/>
        </w:numPr>
        <w:ind w:left="720" w:hanging="360"/>
        <w:jc w:val="both"/>
        <w:rPr>
          <w:rFonts w:ascii="Calibri" w:hAnsi="Calibri" w:asciiTheme="minorHAnsi" w:hAnsiTheme="minorHAnsi"/>
        </w:rPr>
      </w:pPr>
      <w:r>
        <w:rPr>
          <w:rFonts w:ascii="Calibri" w:hAnsi="Calibri" w:asciiTheme="minorHAnsi" w:hAnsiTheme="minorHAnsi"/>
        </w:rPr>
        <w:t>Demander aux élèves de chercher parmi les événements récents ceux qui relèvent :</w:t>
      </w:r>
    </w:p>
    <w:p>
      <w:pPr>
        <w:pStyle w:val="Normal"/>
        <w:numPr>
          <w:ilvl w:val="0"/>
          <w:numId w:val="18"/>
        </w:numPr>
        <w:ind w:left="1080" w:hanging="360"/>
        <w:jc w:val="both"/>
        <w:rPr>
          <w:rFonts w:ascii="Calibri" w:hAnsi="Calibri" w:asciiTheme="minorHAnsi" w:hAnsiTheme="minorHAnsi"/>
        </w:rPr>
      </w:pPr>
      <w:r>
        <w:rPr>
          <w:rFonts w:ascii="Calibri" w:hAnsi="Calibri" w:asciiTheme="minorHAnsi" w:hAnsiTheme="minorHAnsi"/>
        </w:rPr>
        <w:t>de l’événement attendu (rencontre politique, manifestations sportives…)</w:t>
      </w:r>
    </w:p>
    <w:p>
      <w:pPr>
        <w:pStyle w:val="Normal"/>
        <w:numPr>
          <w:ilvl w:val="0"/>
          <w:numId w:val="18"/>
        </w:numPr>
        <w:ind w:left="1080" w:hanging="360"/>
        <w:jc w:val="both"/>
        <w:rPr>
          <w:rFonts w:ascii="Calibri" w:hAnsi="Calibri" w:asciiTheme="minorHAnsi" w:hAnsiTheme="minorHAnsi"/>
        </w:rPr>
      </w:pPr>
      <w:r>
        <w:rPr>
          <w:rFonts w:ascii="Calibri" w:hAnsi="Calibri" w:asciiTheme="minorHAnsi" w:hAnsiTheme="minorHAnsi"/>
        </w:rPr>
        <w:t>de l’événement inattendu (catastrophe naturelle, mort d’une personnalité connue)</w:t>
      </w:r>
    </w:p>
    <w:p>
      <w:pPr>
        <w:pStyle w:val="Normal"/>
        <w:numPr>
          <w:ilvl w:val="0"/>
          <w:numId w:val="21"/>
        </w:numPr>
        <w:ind w:left="720" w:hanging="360"/>
        <w:jc w:val="both"/>
        <w:rPr>
          <w:rFonts w:ascii="Calibri" w:hAnsi="Calibri" w:asciiTheme="minorHAnsi" w:hAnsiTheme="minorHAnsi"/>
        </w:rPr>
      </w:pPr>
      <w:r>
        <w:rPr>
          <w:rFonts w:ascii="Calibri" w:hAnsi="Calibri" w:asciiTheme="minorHAnsi" w:hAnsiTheme="minorHAnsi"/>
        </w:rPr>
        <w:t>Après un feuilletage rapide des quotidiens du jour ou de la veille, proposer aux élèves de choisir quelques sujets caractéristiques.</w:t>
      </w:r>
      <w:r>
        <w:br w:type="page"/>
      </w:r>
    </w:p>
    <w:p>
      <w:pPr>
        <w:pStyle w:val="Normal"/>
        <w:numPr>
          <w:ilvl w:val="0"/>
          <w:numId w:val="21"/>
        </w:numPr>
        <w:ind w:left="720" w:hanging="360"/>
        <w:jc w:val="both"/>
        <w:rPr>
          <w:rFonts w:ascii="Calibri" w:hAnsi="Calibri" w:asciiTheme="minorHAnsi" w:hAnsiTheme="minorHAnsi"/>
        </w:rPr>
      </w:pPr>
      <w:r>
        <w:rPr>
          <w:rFonts w:ascii="Calibri" w:hAnsi="Calibri" w:asciiTheme="minorHAnsi" w:hAnsiTheme="minorHAnsi"/>
        </w:rPr>
        <w:t>Deux groupes de travail sont constitués :</w:t>
      </w:r>
    </w:p>
    <w:p>
      <w:pPr>
        <w:pStyle w:val="Normal"/>
        <w:numPr>
          <w:ilvl w:val="0"/>
          <w:numId w:val="18"/>
        </w:numPr>
        <w:ind w:left="1080" w:hanging="360"/>
        <w:jc w:val="both"/>
        <w:rPr>
          <w:rFonts w:ascii="Calibri" w:hAnsi="Calibri" w:asciiTheme="minorHAnsi" w:hAnsiTheme="minorHAnsi"/>
          <w:sz w:val="23"/>
          <w:szCs w:val="23"/>
        </w:rPr>
      </w:pPr>
      <w:r>
        <w:rPr>
          <w:rFonts w:ascii="Calibri" w:hAnsi="Calibri" w:asciiTheme="minorHAnsi" w:hAnsiTheme="minorHAnsi"/>
          <w:b/>
          <w:sz w:val="23"/>
          <w:szCs w:val="23"/>
        </w:rPr>
        <w:t>Sur l’événement attendu</w:t>
      </w:r>
      <w:r>
        <w:rPr>
          <w:rFonts w:ascii="Calibri" w:hAnsi="Calibri" w:asciiTheme="minorHAnsi" w:hAnsiTheme="minorHAnsi"/>
          <w:sz w:val="23"/>
          <w:szCs w:val="23"/>
        </w:rPr>
        <w:t> : nouvelles qui relèvent de l’agenda du journaliste, de la programmation (rencontre, congrès, lancement d’une fusée, rentrée scolaire...) :</w:t>
      </w:r>
    </w:p>
    <w:p>
      <w:pPr>
        <w:pStyle w:val="Normal"/>
        <w:ind w:left="720" w:hanging="0"/>
        <w:jc w:val="both"/>
        <w:rPr>
          <w:rFonts w:ascii="Calibri" w:hAnsi="Calibri" w:asciiTheme="minorHAnsi" w:hAnsiTheme="minorHAnsi"/>
          <w:sz w:val="23"/>
          <w:szCs w:val="23"/>
        </w:rPr>
      </w:pPr>
      <w:r>
        <w:rPr>
          <w:rFonts w:eastAsia="Noto Sans Symbols" w:cs="Noto Sans Symbols" w:ascii="Calibri" w:hAnsi="Calibri" w:asciiTheme="minorHAnsi" w:hAnsiTheme="minorHAnsi"/>
          <w:sz w:val="23"/>
          <w:szCs w:val="23"/>
        </w:rPr>
        <w:t>→</w:t>
      </w:r>
      <w:r>
        <w:rPr>
          <w:rFonts w:ascii="Calibri" w:hAnsi="Calibri" w:asciiTheme="minorHAnsi" w:hAnsiTheme="minorHAnsi"/>
          <w:sz w:val="23"/>
          <w:szCs w:val="23"/>
        </w:rPr>
        <w:t xml:space="preserve"> </w:t>
      </w:r>
      <w:r>
        <w:rPr>
          <w:rFonts w:ascii="Calibri" w:hAnsi="Calibri" w:asciiTheme="minorHAnsi" w:hAnsiTheme="minorHAnsi"/>
          <w:sz w:val="23"/>
          <w:szCs w:val="23"/>
        </w:rPr>
        <w:t xml:space="preserve">Tenter d’imaginer le plan de travail préalable du journaliste avant le travail de rédaction (consultation de dossiers documentaires, reportages, interviews…). </w:t>
      </w:r>
    </w:p>
    <w:p>
      <w:pPr>
        <w:pStyle w:val="Normal"/>
        <w:ind w:left="720" w:hanging="0"/>
        <w:jc w:val="both"/>
        <w:rPr>
          <w:rFonts w:ascii="Calibri" w:hAnsi="Calibri" w:asciiTheme="minorHAnsi" w:hAnsiTheme="minorHAnsi"/>
          <w:sz w:val="23"/>
          <w:szCs w:val="23"/>
        </w:rPr>
      </w:pPr>
      <w:r>
        <w:rPr>
          <w:rFonts w:eastAsia="Noto Sans Symbols" w:cs="Noto Sans Symbols" w:ascii="Calibri" w:hAnsi="Calibri" w:asciiTheme="minorHAnsi" w:hAnsiTheme="minorHAnsi"/>
          <w:sz w:val="23"/>
          <w:szCs w:val="23"/>
        </w:rPr>
        <w:t>→</w:t>
      </w:r>
      <w:r>
        <w:rPr>
          <w:rFonts w:ascii="Calibri" w:hAnsi="Calibri" w:asciiTheme="minorHAnsi" w:hAnsiTheme="minorHAnsi"/>
          <w:sz w:val="23"/>
          <w:szCs w:val="23"/>
        </w:rPr>
        <w:t xml:space="preserve"> </w:t>
      </w:r>
      <w:r>
        <w:rPr>
          <w:rFonts w:ascii="Calibri" w:hAnsi="Calibri" w:asciiTheme="minorHAnsi" w:hAnsiTheme="minorHAnsi"/>
          <w:sz w:val="23"/>
          <w:szCs w:val="23"/>
        </w:rPr>
        <w:t xml:space="preserve">Montrer que l’événement est organisé : décor… </w:t>
      </w:r>
    </w:p>
    <w:p>
      <w:pPr>
        <w:pStyle w:val="Normal"/>
        <w:ind w:left="720" w:hanging="0"/>
        <w:jc w:val="both"/>
        <w:rPr>
          <w:rFonts w:ascii="Calibri" w:hAnsi="Calibri" w:asciiTheme="minorHAnsi" w:hAnsiTheme="minorHAnsi"/>
          <w:sz w:val="23"/>
          <w:szCs w:val="23"/>
        </w:rPr>
      </w:pPr>
      <w:r>
        <w:rPr>
          <w:rFonts w:eastAsia="Noto Sans Symbols" w:cs="Noto Sans Symbols" w:ascii="Calibri" w:hAnsi="Calibri" w:asciiTheme="minorHAnsi" w:hAnsiTheme="minorHAnsi"/>
          <w:sz w:val="23"/>
          <w:szCs w:val="23"/>
        </w:rPr>
        <w:t>→</w:t>
      </w:r>
      <w:r>
        <w:rPr>
          <w:rFonts w:ascii="Calibri" w:hAnsi="Calibri" w:asciiTheme="minorHAnsi" w:hAnsiTheme="minorHAnsi"/>
          <w:sz w:val="23"/>
          <w:szCs w:val="23"/>
        </w:rPr>
        <w:t xml:space="preserve"> </w:t>
      </w:r>
      <w:r>
        <w:rPr>
          <w:rFonts w:ascii="Calibri" w:hAnsi="Calibri" w:asciiTheme="minorHAnsi" w:hAnsiTheme="minorHAnsi"/>
          <w:sz w:val="23"/>
          <w:szCs w:val="23"/>
        </w:rPr>
        <w:t xml:space="preserve">Peut-on envisager une suite à l’événement ? </w:t>
      </w:r>
    </w:p>
    <w:p>
      <w:pPr>
        <w:pStyle w:val="Normal"/>
        <w:ind w:left="720" w:hanging="0"/>
        <w:jc w:val="both"/>
        <w:rPr>
          <w:rFonts w:ascii="Calibri" w:hAnsi="Calibri" w:asciiTheme="minorHAnsi" w:hAnsiTheme="minorHAnsi"/>
          <w:sz w:val="23"/>
          <w:szCs w:val="23"/>
        </w:rPr>
      </w:pPr>
      <w:r>
        <w:rPr>
          <w:rFonts w:eastAsia="Noto Sans Symbols" w:cs="Noto Sans Symbols" w:ascii="Calibri" w:hAnsi="Calibri" w:asciiTheme="minorHAnsi" w:hAnsiTheme="minorHAnsi"/>
          <w:sz w:val="23"/>
          <w:szCs w:val="23"/>
        </w:rPr>
        <w:t>→</w:t>
      </w:r>
      <w:r>
        <w:rPr>
          <w:rFonts w:ascii="Calibri" w:hAnsi="Calibri" w:asciiTheme="minorHAnsi" w:hAnsiTheme="minorHAnsi"/>
          <w:sz w:val="23"/>
          <w:szCs w:val="23"/>
        </w:rPr>
        <w:t xml:space="preserve"> </w:t>
      </w:r>
      <w:r>
        <w:rPr>
          <w:rFonts w:ascii="Calibri" w:hAnsi="Calibri" w:asciiTheme="minorHAnsi" w:hAnsiTheme="minorHAnsi"/>
          <w:sz w:val="23"/>
          <w:szCs w:val="23"/>
        </w:rPr>
        <w:t>Indiquer ce qui relève de l’inattendu dans l’attendu (le favori perd…)</w:t>
      </w:r>
    </w:p>
    <w:p>
      <w:pPr>
        <w:pStyle w:val="Normal"/>
        <w:numPr>
          <w:ilvl w:val="0"/>
          <w:numId w:val="18"/>
        </w:numPr>
        <w:ind w:left="1080" w:hanging="360"/>
        <w:jc w:val="both"/>
        <w:rPr>
          <w:rFonts w:ascii="Calibri" w:hAnsi="Calibri" w:asciiTheme="minorHAnsi" w:hAnsiTheme="minorHAnsi"/>
          <w:sz w:val="23"/>
          <w:szCs w:val="23"/>
        </w:rPr>
      </w:pPr>
      <w:r>
        <w:rPr>
          <w:rFonts w:ascii="Calibri" w:hAnsi="Calibri" w:asciiTheme="minorHAnsi" w:hAnsiTheme="minorHAnsi"/>
          <w:b/>
          <w:sz w:val="23"/>
          <w:szCs w:val="23"/>
        </w:rPr>
        <w:t>Sur l’événement inattendu</w:t>
      </w:r>
      <w:r>
        <w:rPr>
          <w:rFonts w:ascii="Calibri" w:hAnsi="Calibri" w:asciiTheme="minorHAnsi" w:hAnsiTheme="minorHAnsi"/>
          <w:sz w:val="23"/>
          <w:szCs w:val="23"/>
        </w:rPr>
        <w:t> : analyser notamment :</w:t>
      </w:r>
    </w:p>
    <w:p>
      <w:pPr>
        <w:pStyle w:val="Normal"/>
        <w:ind w:left="720" w:hanging="0"/>
        <w:jc w:val="both"/>
        <w:rPr>
          <w:rFonts w:ascii="Calibri" w:hAnsi="Calibri" w:asciiTheme="minorHAnsi" w:hAnsiTheme="minorHAnsi"/>
          <w:sz w:val="23"/>
          <w:szCs w:val="23"/>
        </w:rPr>
      </w:pPr>
      <w:r>
        <w:rPr>
          <w:rFonts w:eastAsia="Noto Sans Symbols" w:cs="Noto Sans Symbols" w:ascii="Calibri" w:hAnsi="Calibri" w:asciiTheme="minorHAnsi" w:hAnsiTheme="minorHAnsi"/>
          <w:sz w:val="23"/>
          <w:szCs w:val="23"/>
        </w:rPr>
        <w:t>→</w:t>
      </w:r>
      <w:r>
        <w:rPr>
          <w:rFonts w:ascii="Calibri" w:hAnsi="Calibri" w:asciiTheme="minorHAnsi" w:hAnsiTheme="minorHAnsi"/>
          <w:sz w:val="23"/>
          <w:szCs w:val="23"/>
        </w:rPr>
        <w:t xml:space="preserve"> </w:t>
      </w:r>
      <w:r>
        <w:rPr>
          <w:rFonts w:ascii="Calibri" w:hAnsi="Calibri" w:asciiTheme="minorHAnsi" w:hAnsiTheme="minorHAnsi"/>
          <w:sz w:val="23"/>
          <w:szCs w:val="23"/>
        </w:rPr>
        <w:t>L’effet de surprise plus ou moins important</w:t>
      </w:r>
    </w:p>
    <w:p>
      <w:pPr>
        <w:pStyle w:val="Normal"/>
        <w:ind w:left="720" w:hanging="0"/>
        <w:jc w:val="both"/>
        <w:rPr>
          <w:rFonts w:ascii="Calibri" w:hAnsi="Calibri" w:asciiTheme="minorHAnsi" w:hAnsiTheme="minorHAnsi"/>
          <w:sz w:val="23"/>
          <w:szCs w:val="23"/>
        </w:rPr>
      </w:pPr>
      <w:r>
        <w:rPr>
          <w:rFonts w:eastAsia="Noto Sans Symbols" w:cs="Noto Sans Symbols" w:ascii="Calibri" w:hAnsi="Calibri" w:asciiTheme="minorHAnsi" w:hAnsiTheme="minorHAnsi"/>
          <w:sz w:val="23"/>
          <w:szCs w:val="23"/>
        </w:rPr>
        <w:t>→</w:t>
      </w:r>
      <w:r>
        <w:rPr>
          <w:rFonts w:ascii="Calibri" w:hAnsi="Calibri" w:asciiTheme="minorHAnsi" w:hAnsiTheme="minorHAnsi"/>
          <w:sz w:val="23"/>
          <w:szCs w:val="23"/>
        </w:rPr>
        <w:t xml:space="preserve"> </w:t>
      </w:r>
      <w:r>
        <w:rPr>
          <w:rFonts w:ascii="Calibri" w:hAnsi="Calibri" w:asciiTheme="minorHAnsi" w:hAnsiTheme="minorHAnsi"/>
          <w:sz w:val="23"/>
          <w:szCs w:val="23"/>
        </w:rPr>
        <w:t>Le stéréotype</w:t>
      </w:r>
    </w:p>
    <w:p>
      <w:pPr>
        <w:pStyle w:val="Normal"/>
        <w:jc w:val="both"/>
        <w:rPr>
          <w:rFonts w:ascii="Calibri" w:hAnsi="Calibri" w:asciiTheme="minorHAnsi" w:hAnsiTheme="minorHAnsi"/>
        </w:rPr>
      </w:pPr>
      <w:r>
        <w:rPr>
          <w:rFonts w:asciiTheme="minorHAnsi" w:hAnsiTheme="minorHAnsi" w:ascii="Calibri" w:hAnsi="Calibri"/>
        </w:rPr>
      </w:r>
    </w:p>
    <w:p>
      <w:pPr>
        <w:pStyle w:val="Normal"/>
        <w:numPr>
          <w:ilvl w:val="0"/>
          <w:numId w:val="21"/>
        </w:numPr>
        <w:ind w:left="720" w:hanging="360"/>
        <w:jc w:val="both"/>
        <w:rPr>
          <w:rFonts w:ascii="Calibri" w:hAnsi="Calibri" w:asciiTheme="minorHAnsi" w:hAnsiTheme="minorHAnsi"/>
          <w:sz w:val="23"/>
          <w:szCs w:val="23"/>
        </w:rPr>
      </w:pPr>
      <w:r>
        <w:rPr>
          <w:rFonts w:ascii="Calibri" w:hAnsi="Calibri" w:asciiTheme="minorHAnsi" w:hAnsiTheme="minorHAnsi"/>
          <w:sz w:val="23"/>
          <w:szCs w:val="23"/>
        </w:rPr>
        <w:t>Mise en commun : Montrer qu’il y a toujours une part d’inattendu même, dans l’attendu. Un débat peut s’engager sur le prévisible, l’imprévisible/ L’espéré, le redouté…</w:t>
      </w:r>
    </w:p>
    <w:p>
      <w:pPr>
        <w:pStyle w:val="Normal"/>
        <w:ind w:left="360" w:hanging="0"/>
        <w:jc w:val="both"/>
        <w:rPr>
          <w:sz w:val="22"/>
        </w:rPr>
      </w:pPr>
      <w:r>
        <w:rPr>
          <w:sz w:val="22"/>
        </w:rPr>
      </w:r>
    </w:p>
    <w:p>
      <w:pPr>
        <w:pStyle w:val="Normal"/>
        <w:ind w:left="2124" w:firstLine="707"/>
        <w:rPr>
          <w:rFonts w:ascii="Calibri" w:hAnsi="Calibri" w:asciiTheme="minorHAnsi" w:hAnsiTheme="minorHAnsi"/>
        </w:rPr>
      </w:pPr>
      <w:r>
        <w:rPr>
          <w:rFonts w:eastAsia="Comic Sans MS" w:cs="Comic Sans MS" w:ascii="Calibri" w:hAnsi="Calibri" w:asciiTheme="minorHAnsi" w:hAnsiTheme="minorHAnsi"/>
          <w:b/>
          <w:color w:val="0000FF"/>
          <w:sz w:val="32"/>
          <w:szCs w:val="32"/>
          <w:shd w:fill="E0E0E0" w:val="clear"/>
        </w:rPr>
        <w:t>La vérification des sources</w:t>
      </w:r>
    </w:p>
    <w:p>
      <w:pPr>
        <w:pStyle w:val="Normal"/>
        <w:ind w:left="360" w:hanging="0"/>
        <w:jc w:val="both"/>
        <w:rPr>
          <w:sz w:val="14"/>
          <w:szCs w:val="16"/>
        </w:rPr>
      </w:pPr>
      <w:r>
        <w:rPr>
          <w:sz w:val="14"/>
          <w:szCs w:val="16"/>
        </w:rPr>
      </w:r>
    </w:p>
    <w:p>
      <w:pPr>
        <w:pStyle w:val="Normal"/>
        <w:jc w:val="both"/>
        <w:rPr>
          <w:rFonts w:ascii="Calibri" w:hAnsi="Calibri" w:asciiTheme="minorHAnsi" w:hAnsiTheme="minorHAnsi"/>
        </w:rPr>
      </w:pPr>
      <w:r>
        <w:rPr>
          <w:rFonts w:ascii="Calibri" w:hAnsi="Calibri" w:asciiTheme="minorHAnsi" w:hAnsiTheme="minorHAnsi"/>
          <w:i/>
        </w:rPr>
        <w:t>Avant de publier une nouvelle, de réaliser un reportage, le journaliste se doit de vérifier et de recouper ses informations. Le journaliste et sa rédaction sont toujours responsables des informations qu’ils fournissent.</w:t>
      </w:r>
    </w:p>
    <w:p>
      <w:pPr>
        <w:pStyle w:val="Normal"/>
        <w:ind w:left="360" w:hanging="0"/>
        <w:jc w:val="both"/>
        <w:rPr>
          <w:sz w:val="14"/>
          <w:szCs w:val="16"/>
        </w:rPr>
      </w:pPr>
      <w:r>
        <w:rPr>
          <w:sz w:val="14"/>
          <w:szCs w:val="16"/>
        </w:rPr>
      </w:r>
    </w:p>
    <w:p>
      <w:pPr>
        <w:pStyle w:val="Normal"/>
        <w:ind w:left="360" w:hanging="360"/>
        <w:jc w:val="both"/>
        <w:rPr>
          <w:rFonts w:ascii="Calibri" w:hAnsi="Calibri" w:asciiTheme="minorHAnsi" w:hAnsiTheme="minorHAnsi"/>
          <w:sz w:val="23"/>
          <w:szCs w:val="23"/>
        </w:rPr>
      </w:pPr>
      <w:r>
        <w:rPr>
          <w:rFonts w:ascii="Calibri" w:hAnsi="Calibri" w:asciiTheme="minorHAnsi" w:hAnsiTheme="minorHAnsi"/>
          <w:b/>
          <w:sz w:val="23"/>
          <w:szCs w:val="23"/>
        </w:rPr>
        <w:t>Objectifs</w:t>
      </w:r>
      <w:r>
        <w:rPr>
          <w:rFonts w:ascii="Calibri" w:hAnsi="Calibri" w:asciiTheme="minorHAnsi" w:hAnsiTheme="minorHAnsi"/>
          <w:sz w:val="23"/>
          <w:szCs w:val="23"/>
        </w:rPr>
        <w:t xml:space="preserve"> : </w:t>
      </w:r>
    </w:p>
    <w:p>
      <w:pPr>
        <w:pStyle w:val="Normal"/>
        <w:jc w:val="both"/>
        <w:rPr>
          <w:rFonts w:ascii="Calibri" w:hAnsi="Calibri" w:asciiTheme="minorHAnsi" w:hAnsiTheme="minorHAnsi"/>
          <w:sz w:val="23"/>
          <w:szCs w:val="23"/>
        </w:rPr>
      </w:pPr>
      <w:r>
        <w:rPr>
          <w:rFonts w:ascii="Calibri" w:hAnsi="Calibri" w:asciiTheme="minorHAnsi" w:hAnsiTheme="minorHAnsi"/>
          <w:sz w:val="23"/>
          <w:szCs w:val="23"/>
        </w:rPr>
        <w:t xml:space="preserve">• </w:t>
      </w:r>
      <w:r>
        <w:rPr>
          <w:rFonts w:ascii="Calibri" w:hAnsi="Calibri" w:asciiTheme="minorHAnsi" w:hAnsiTheme="minorHAnsi"/>
          <w:sz w:val="23"/>
          <w:szCs w:val="23"/>
        </w:rPr>
        <w:t>Savoir repérer l’origine d’une information</w:t>
      </w:r>
    </w:p>
    <w:p>
      <w:pPr>
        <w:pStyle w:val="Normal"/>
        <w:jc w:val="both"/>
        <w:rPr>
          <w:rFonts w:ascii="Calibri" w:hAnsi="Calibri" w:asciiTheme="minorHAnsi" w:hAnsiTheme="minorHAnsi"/>
          <w:sz w:val="23"/>
          <w:szCs w:val="23"/>
        </w:rPr>
      </w:pPr>
      <w:r>
        <w:rPr>
          <w:rFonts w:ascii="Calibri" w:hAnsi="Calibri" w:asciiTheme="minorHAnsi" w:hAnsiTheme="minorHAnsi"/>
          <w:sz w:val="23"/>
          <w:szCs w:val="23"/>
        </w:rPr>
        <w:t xml:space="preserve">• </w:t>
      </w:r>
      <w:r>
        <w:rPr>
          <w:rFonts w:ascii="Calibri" w:hAnsi="Calibri" w:asciiTheme="minorHAnsi" w:hAnsiTheme="minorHAnsi"/>
          <w:sz w:val="23"/>
          <w:szCs w:val="23"/>
        </w:rPr>
        <w:t>Mieux comprendre le travail des journalistes</w:t>
      </w:r>
    </w:p>
    <w:p>
      <w:pPr>
        <w:pStyle w:val="Normal"/>
        <w:jc w:val="both"/>
        <w:rPr>
          <w:rFonts w:ascii="Calibri" w:hAnsi="Calibri" w:asciiTheme="minorHAnsi" w:hAnsiTheme="minorHAnsi"/>
          <w:sz w:val="23"/>
          <w:szCs w:val="23"/>
        </w:rPr>
      </w:pPr>
      <w:r>
        <w:rPr>
          <w:rFonts w:asciiTheme="minorHAnsi" w:hAnsiTheme="minorHAnsi" w:ascii="Calibri" w:hAnsi="Calibri"/>
          <w:sz w:val="23"/>
          <w:szCs w:val="23"/>
        </w:rPr>
      </w:r>
    </w:p>
    <w:p>
      <w:pPr>
        <w:pStyle w:val="Normal"/>
        <w:jc w:val="both"/>
        <w:rPr>
          <w:rFonts w:ascii="Calibri" w:hAnsi="Calibri" w:asciiTheme="minorHAnsi" w:hAnsiTheme="minorHAnsi"/>
          <w:sz w:val="23"/>
          <w:szCs w:val="23"/>
        </w:rPr>
      </w:pPr>
      <w:r>
        <w:rPr>
          <w:rFonts w:ascii="Calibri" w:hAnsi="Calibri" w:asciiTheme="minorHAnsi" w:hAnsiTheme="minorHAnsi"/>
          <w:b/>
          <w:sz w:val="23"/>
          <w:szCs w:val="23"/>
        </w:rPr>
        <w:t>Public</w:t>
      </w:r>
      <w:r>
        <w:rPr>
          <w:rFonts w:ascii="Calibri" w:hAnsi="Calibri" w:asciiTheme="minorHAnsi" w:hAnsiTheme="minorHAnsi"/>
          <w:sz w:val="23"/>
          <w:szCs w:val="23"/>
        </w:rPr>
        <w:t> : collège</w:t>
      </w:r>
    </w:p>
    <w:p>
      <w:pPr>
        <w:pStyle w:val="Normal"/>
        <w:jc w:val="both"/>
        <w:rPr>
          <w:rFonts w:ascii="Calibri" w:hAnsi="Calibri" w:asciiTheme="minorHAnsi" w:hAnsiTheme="minorHAnsi"/>
          <w:sz w:val="23"/>
          <w:szCs w:val="23"/>
        </w:rPr>
      </w:pPr>
      <w:r>
        <w:rPr>
          <w:rFonts w:asciiTheme="minorHAnsi" w:hAnsiTheme="minorHAnsi" w:ascii="Calibri" w:hAnsi="Calibri"/>
          <w:sz w:val="23"/>
          <w:szCs w:val="23"/>
        </w:rPr>
      </w:r>
    </w:p>
    <w:p>
      <w:pPr>
        <w:pStyle w:val="Normal"/>
        <w:jc w:val="both"/>
        <w:rPr>
          <w:rFonts w:ascii="Calibri" w:hAnsi="Calibri" w:asciiTheme="minorHAnsi" w:hAnsiTheme="minorHAnsi"/>
          <w:sz w:val="23"/>
          <w:szCs w:val="23"/>
        </w:rPr>
      </w:pPr>
      <w:r>
        <w:rPr>
          <w:rFonts w:ascii="Calibri" w:hAnsi="Calibri" w:asciiTheme="minorHAnsi" w:hAnsiTheme="minorHAnsi"/>
          <w:b/>
          <w:sz w:val="23"/>
          <w:szCs w:val="23"/>
        </w:rPr>
        <w:t>Matériel</w:t>
      </w:r>
      <w:r>
        <w:rPr>
          <w:rFonts w:ascii="Calibri" w:hAnsi="Calibri" w:asciiTheme="minorHAnsi" w:hAnsiTheme="minorHAnsi"/>
          <w:sz w:val="23"/>
          <w:szCs w:val="23"/>
        </w:rPr>
        <w:t> : panel de journaux</w:t>
      </w:r>
    </w:p>
    <w:p>
      <w:pPr>
        <w:pStyle w:val="Normal"/>
        <w:jc w:val="both"/>
        <w:rPr/>
      </w:pPr>
      <w:r>
        <w:rPr/>
      </w:r>
    </w:p>
    <w:p>
      <w:pPr>
        <w:pStyle w:val="Normal"/>
        <w:jc w:val="both"/>
        <w:rPr>
          <w:rFonts w:ascii="Calibri" w:hAnsi="Calibri" w:asciiTheme="minorHAnsi" w:hAnsiTheme="minorHAnsi"/>
          <w:sz w:val="23"/>
          <w:szCs w:val="23"/>
        </w:rPr>
      </w:pPr>
      <w:r>
        <w:rPr>
          <w:rFonts w:ascii="Calibri" w:hAnsi="Calibri" w:asciiTheme="minorHAnsi" w:hAnsiTheme="minorHAnsi"/>
          <w:b/>
          <w:sz w:val="23"/>
          <w:szCs w:val="23"/>
        </w:rPr>
        <w:t>Déroulement de la séquence :</w:t>
      </w:r>
    </w:p>
    <w:p>
      <w:pPr>
        <w:pStyle w:val="Normal"/>
        <w:jc w:val="both"/>
        <w:rPr>
          <w:sz w:val="23"/>
          <w:szCs w:val="23"/>
        </w:rPr>
      </w:pPr>
      <w:r>
        <w:rPr>
          <w:sz w:val="23"/>
          <w:szCs w:val="23"/>
        </w:rPr>
      </w:r>
    </w:p>
    <w:p>
      <w:pPr>
        <w:pStyle w:val="Normal"/>
        <w:jc w:val="both"/>
        <w:rPr>
          <w:rFonts w:ascii="Calibri" w:hAnsi="Calibri" w:asciiTheme="minorHAnsi" w:hAnsiTheme="minorHAnsi"/>
          <w:sz w:val="23"/>
          <w:szCs w:val="23"/>
        </w:rPr>
      </w:pPr>
      <w:r>
        <w:rPr>
          <w:rFonts w:ascii="Calibri" w:hAnsi="Calibri" w:asciiTheme="minorHAnsi" w:hAnsiTheme="minorHAnsi"/>
          <w:b/>
          <w:sz w:val="23"/>
          <w:szCs w:val="23"/>
        </w:rPr>
        <w:t>Séance 1 :</w:t>
      </w:r>
    </w:p>
    <w:p>
      <w:pPr>
        <w:pStyle w:val="Normal"/>
        <w:ind w:left="709" w:hanging="425"/>
        <w:jc w:val="both"/>
        <w:rPr>
          <w:rFonts w:ascii="Calibri" w:hAnsi="Calibri" w:asciiTheme="minorHAnsi" w:hAnsiTheme="minorHAnsi"/>
          <w:sz w:val="23"/>
          <w:szCs w:val="23"/>
        </w:rPr>
      </w:pPr>
      <w:r>
        <w:rPr>
          <w:rFonts w:ascii="Calibri" w:hAnsi="Calibri" w:asciiTheme="minorHAnsi" w:hAnsiTheme="minorHAnsi"/>
          <w:sz w:val="23"/>
          <w:szCs w:val="23"/>
        </w:rPr>
        <w:t>1.</w:t>
        <w:tab/>
        <w:t>Par groupe, les élèves travaillent sur quelques journaux : l’objectif est de repérer les sources d’informations. Qui signe les articles ? Selon les articles, les élèves notent le sujet, les organismes, les personnages cités.</w:t>
      </w:r>
    </w:p>
    <w:p>
      <w:pPr>
        <w:pStyle w:val="Normal"/>
        <w:ind w:left="709" w:hanging="425"/>
        <w:jc w:val="both"/>
        <w:rPr>
          <w:rFonts w:ascii="Calibri" w:hAnsi="Calibri" w:asciiTheme="minorHAnsi" w:hAnsiTheme="minorHAnsi"/>
          <w:sz w:val="23"/>
          <w:szCs w:val="23"/>
        </w:rPr>
      </w:pPr>
      <w:r>
        <w:rPr>
          <w:rFonts w:ascii="Calibri" w:hAnsi="Calibri" w:asciiTheme="minorHAnsi" w:hAnsiTheme="minorHAnsi"/>
          <w:sz w:val="23"/>
          <w:szCs w:val="23"/>
        </w:rPr>
        <w:t xml:space="preserve">2. </w:t>
        <w:tab/>
        <w:t>Mise en commun. Les élèves mettent en avant, les origines des informations. Le journaliste a-t-il écrit « d’après… » ou « selon… » ?  Les verbes sont-ils au conditionnel ? Les sources sont-elles clairement identifiées : sources officielles (ministère, organisme d’État…) ou non officielles ?</w:t>
      </w:r>
    </w:p>
    <w:p>
      <w:pPr>
        <w:pStyle w:val="Normal"/>
        <w:ind w:left="709" w:hanging="425"/>
        <w:jc w:val="both"/>
        <w:rPr>
          <w:rFonts w:ascii="Calibri" w:hAnsi="Calibri" w:asciiTheme="minorHAnsi" w:hAnsiTheme="minorHAnsi"/>
          <w:sz w:val="23"/>
          <w:szCs w:val="23"/>
        </w:rPr>
      </w:pPr>
      <w:r>
        <w:rPr>
          <w:rFonts w:asciiTheme="minorHAnsi" w:hAnsiTheme="minorHAnsi" w:ascii="Calibri" w:hAnsi="Calibri"/>
          <w:sz w:val="23"/>
          <w:szCs w:val="23"/>
        </w:rPr>
      </w:r>
    </w:p>
    <w:p>
      <w:pPr>
        <w:pStyle w:val="Normal"/>
        <w:ind w:left="709" w:hanging="425"/>
        <w:jc w:val="both"/>
        <w:rPr>
          <w:rFonts w:ascii="Calibri" w:hAnsi="Calibri" w:asciiTheme="minorHAnsi" w:hAnsiTheme="minorHAnsi"/>
          <w:sz w:val="23"/>
          <w:szCs w:val="23"/>
        </w:rPr>
      </w:pPr>
      <w:r>
        <w:rPr>
          <w:rFonts w:ascii="Calibri" w:hAnsi="Calibri" w:asciiTheme="minorHAnsi" w:hAnsiTheme="minorHAnsi"/>
          <w:b/>
          <w:sz w:val="23"/>
          <w:szCs w:val="23"/>
        </w:rPr>
        <w:t>Séance 2 :</w:t>
      </w:r>
    </w:p>
    <w:p>
      <w:pPr>
        <w:pStyle w:val="Normal"/>
        <w:ind w:left="709" w:hanging="425"/>
        <w:jc w:val="both"/>
        <w:rPr>
          <w:sz w:val="23"/>
          <w:szCs w:val="23"/>
        </w:rPr>
      </w:pPr>
      <w:r>
        <w:rPr>
          <w:sz w:val="23"/>
          <w:szCs w:val="23"/>
        </w:rPr>
        <w:t xml:space="preserve">3. </w:t>
        <w:tab/>
        <w:t xml:space="preserve">Constituer une revue de presse écrite sur un événement. Noter le titre du journal, le nom de la rubrique, le ou les articles consacrés au sujet dans chacun des journaux. Analyser chaque article à partir des questions de référence. Réaliser des comparaisons : existe-t-il des différences entre les journaux ? Des divergences sur les faits relatés ? </w:t>
      </w:r>
    </w:p>
    <w:p>
      <w:pPr>
        <w:pStyle w:val="Normal"/>
        <w:ind w:left="709" w:hanging="425"/>
        <w:jc w:val="both"/>
        <w:rPr>
          <w:sz w:val="23"/>
          <w:szCs w:val="23"/>
        </w:rPr>
      </w:pPr>
      <w:r>
        <w:rPr>
          <w:sz w:val="23"/>
          <w:szCs w:val="23"/>
        </w:rPr>
        <w:t xml:space="preserve">4. </w:t>
        <w:tab/>
        <w:t xml:space="preserve">À la suite de la mise en commun une discussion peut s’engager en fonction de l’actualité du moment. </w:t>
      </w:r>
      <w:r>
        <w:br w:type="page"/>
      </w:r>
    </w:p>
    <w:p>
      <w:pPr>
        <w:pStyle w:val="Normal"/>
        <w:ind w:left="360" w:hanging="0"/>
        <w:jc w:val="center"/>
        <w:rPr>
          <w:rFonts w:ascii="Calibri" w:hAnsi="Calibri" w:asciiTheme="minorHAnsi" w:hAnsiTheme="minorHAnsi"/>
        </w:rPr>
      </w:pPr>
      <w:r>
        <w:rPr>
          <w:rFonts w:eastAsia="Comic Sans MS" w:cs="Comic Sans MS" w:ascii="Calibri" w:hAnsi="Calibri" w:asciiTheme="minorHAnsi" w:hAnsiTheme="minorHAnsi"/>
          <w:b/>
          <w:color w:val="0000FF"/>
          <w:sz w:val="32"/>
          <w:szCs w:val="32"/>
          <w:shd w:fill="E0E0E0" w:val="clear"/>
        </w:rPr>
        <w:t>Définir les images de presse</w:t>
      </w:r>
    </w:p>
    <w:p>
      <w:pPr>
        <w:pStyle w:val="Normal"/>
        <w:ind w:left="360" w:hanging="0"/>
        <w:jc w:val="both"/>
        <w:rPr/>
      </w:pPr>
      <w:r>
        <w:rPr/>
      </w:r>
    </w:p>
    <w:p>
      <w:pPr>
        <w:pStyle w:val="Normal"/>
        <w:jc w:val="both"/>
        <w:rPr>
          <w:rFonts w:ascii="Calibri" w:hAnsi="Calibri" w:asciiTheme="minorHAnsi" w:hAnsiTheme="minorHAnsi"/>
        </w:rPr>
      </w:pPr>
      <w:r>
        <w:rPr>
          <w:rFonts w:ascii="Calibri" w:hAnsi="Calibri" w:asciiTheme="minorHAnsi" w:hAnsiTheme="minorHAnsi"/>
          <w:b/>
        </w:rPr>
        <w:t>Objectif</w:t>
      </w:r>
      <w:r>
        <w:rPr>
          <w:rFonts w:ascii="Calibri" w:hAnsi="Calibri" w:asciiTheme="minorHAnsi" w:hAnsiTheme="minorHAnsi"/>
        </w:rPr>
        <w:t> :</w:t>
      </w:r>
    </w:p>
    <w:p>
      <w:pPr>
        <w:pStyle w:val="Normal"/>
        <w:jc w:val="both"/>
        <w:rPr>
          <w:rFonts w:ascii="Calibri" w:hAnsi="Calibri" w:asciiTheme="minorHAnsi" w:hAnsiTheme="minorHAnsi"/>
        </w:rPr>
      </w:pPr>
      <w:r>
        <w:rPr>
          <w:rFonts w:ascii="Calibri" w:hAnsi="Calibri" w:asciiTheme="minorHAnsi" w:hAnsiTheme="minorHAnsi"/>
        </w:rPr>
        <w:t xml:space="preserve">          • </w:t>
      </w:r>
      <w:r>
        <w:rPr>
          <w:rFonts w:ascii="Calibri" w:hAnsi="Calibri" w:asciiTheme="minorHAnsi" w:hAnsiTheme="minorHAnsi"/>
        </w:rPr>
        <w:t>Savoir repérer les différents types d’images présentes dans un journal ou une revue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Public</w:t>
      </w:r>
      <w:r>
        <w:rPr>
          <w:rFonts w:ascii="Calibri" w:hAnsi="Calibri" w:asciiTheme="minorHAnsi" w:hAnsiTheme="minorHAnsi"/>
        </w:rPr>
        <w:t> : Collège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Matériel</w:t>
      </w:r>
      <w:r>
        <w:rPr>
          <w:rFonts w:ascii="Calibri" w:hAnsi="Calibri" w:asciiTheme="minorHAnsi" w:hAnsiTheme="minorHAnsi"/>
        </w:rPr>
        <w:t> : échantillon de périodiques</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rPr>
        <w:t>Déroulement de la séance</w:t>
      </w:r>
    </w:p>
    <w:p>
      <w:pPr>
        <w:pStyle w:val="Normal"/>
        <w:numPr>
          <w:ilvl w:val="0"/>
          <w:numId w:val="7"/>
        </w:numPr>
        <w:ind w:left="0" w:firstLine="720"/>
        <w:jc w:val="both"/>
        <w:rPr>
          <w:rFonts w:ascii="Calibri" w:hAnsi="Calibri" w:asciiTheme="minorHAnsi" w:hAnsiTheme="minorHAnsi"/>
        </w:rPr>
      </w:pPr>
      <w:r>
        <w:rPr>
          <w:rFonts w:ascii="Calibri" w:hAnsi="Calibri" w:asciiTheme="minorHAnsi" w:hAnsiTheme="minorHAnsi"/>
        </w:rPr>
        <w:t>À partir de périodiques apportés par les élèves, chaque groupe repère, découpe des images de différents types (photographie, caricature, infographie : cartes, tableau, schéma…), hors publicité. Les élèves notent au dos l’origine de l’image (titre du périodique, date)</w:t>
      </w:r>
    </w:p>
    <w:p>
      <w:pPr>
        <w:pStyle w:val="Normal"/>
        <w:numPr>
          <w:ilvl w:val="0"/>
          <w:numId w:val="7"/>
        </w:numPr>
        <w:ind w:left="0" w:firstLine="720"/>
        <w:jc w:val="both"/>
        <w:rPr>
          <w:rFonts w:ascii="Calibri" w:hAnsi="Calibri" w:asciiTheme="minorHAnsi" w:hAnsiTheme="minorHAnsi"/>
        </w:rPr>
      </w:pPr>
      <w:r>
        <w:rPr>
          <w:rFonts w:ascii="Calibri" w:hAnsi="Calibri" w:asciiTheme="minorHAnsi" w:hAnsiTheme="minorHAnsi"/>
        </w:rPr>
        <w:t>Mise en commun. Classification des différents types d’images et définition.</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Theme="minorHAnsi" w:hAnsiTheme="minorHAnsi" w:ascii="Calibri" w:hAnsi="Calibri"/>
        </w:rPr>
        <mc:AlternateContent>
          <mc:Choice Requires="wps">
            <w:drawing>
              <wp:anchor behindDoc="0" distT="0" distB="0" distL="0" distR="0" simplePos="0" locked="0" layoutInCell="1" allowOverlap="1" relativeHeight="29" wp14:anchorId="2428E401">
                <wp:simplePos x="0" y="0"/>
                <wp:positionH relativeFrom="margin">
                  <wp:posOffset>347980</wp:posOffset>
                </wp:positionH>
                <wp:positionV relativeFrom="paragraph">
                  <wp:posOffset>13970</wp:posOffset>
                </wp:positionV>
                <wp:extent cx="4715510" cy="667385"/>
                <wp:effectExtent l="0" t="0" r="28575" b="19050"/>
                <wp:wrapNone/>
                <wp:docPr id="56" name="Rectangle 113"/>
                <a:graphic xmlns:a="http://schemas.openxmlformats.org/drawingml/2006/main">
                  <a:graphicData uri="http://schemas.microsoft.com/office/word/2010/wordprocessingShape">
                    <wps:wsp>
                      <wps:cNvSpPr/>
                      <wps:spPr>
                        <a:xfrm>
                          <a:off x="0" y="0"/>
                          <a:ext cx="4714920" cy="666720"/>
                        </a:xfrm>
                        <a:prstGeom prst="rect">
                          <a:avLst/>
                        </a:prstGeom>
                        <a:solidFill>
                          <a:srgbClr val="ffffff"/>
                        </a:solidFill>
                        <a:ln w="9360">
                          <a:solidFill>
                            <a:schemeClr val="accent1"/>
                          </a:solidFill>
                          <a:round/>
                        </a:ln>
                      </wps:spPr>
                      <wps:style>
                        <a:lnRef idx="0"/>
                        <a:fillRef idx="0"/>
                        <a:effectRef idx="0"/>
                        <a:fontRef idx="minor"/>
                      </wps:style>
                      <wps:txbx>
                        <w:txbxContent>
                          <w:p>
                            <w:pPr>
                              <w:pStyle w:val="Normal"/>
                              <w:spacing w:lineRule="exact" w:line="240"/>
                              <w:rPr>
                                <w:rFonts w:ascii="Calibri" w:hAnsi="Calibri" w:asciiTheme="minorHAnsi" w:hAnsiTheme="minorHAnsi"/>
                              </w:rPr>
                            </w:pPr>
                            <w:r>
                              <w:rPr>
                                <w:rFonts w:ascii="Calibri" w:hAnsi="Calibri" w:asciiTheme="minorHAnsi" w:hAnsiTheme="minorHAnsi"/>
                                <w:color w:val="000000"/>
                              </w:rPr>
                              <w:t xml:space="preserve">Infographie : Écriture journalistique à part entière dont le principe consiste à synthétiser de manière visuelle un ensemble d’informations. </w:t>
                            </w:r>
                          </w:p>
                          <w:p>
                            <w:pPr>
                              <w:pStyle w:val="Normal"/>
                              <w:spacing w:lineRule="exact" w:line="240"/>
                              <w:rPr>
                                <w:rFonts w:ascii="Calibri" w:hAnsi="Calibri" w:asciiTheme="minorHAnsi" w:hAnsiTheme="minorHAnsi"/>
                              </w:rPr>
                            </w:pPr>
                            <w:r>
                              <w:rPr>
                                <w:rFonts w:ascii="Calibri" w:hAnsi="Calibri" w:asciiTheme="minorHAnsi" w:hAnsiTheme="minorHAnsi"/>
                                <w:color w:val="000000"/>
                              </w:rPr>
                              <w:t>Ex : carte de France avec la répartition des votes, après une élection</w:t>
                            </w:r>
                          </w:p>
                        </w:txbxContent>
                      </wps:txbx>
                      <wps:bodyPr tIns="91440" bIns="91440" anchor="ctr">
                        <a:noAutofit/>
                      </wps:bodyPr>
                    </wps:wsp>
                  </a:graphicData>
                </a:graphic>
              </wp:anchor>
            </w:drawing>
          </mc:Choice>
          <mc:Fallback>
            <w:pict>
              <v:rect id="shape_0" ID="Rectangle 113" fillcolor="white" stroked="t" style="position:absolute;margin-left:27.4pt;margin-top:1.1pt;width:371.2pt;height:52.45pt;mso-position-horizontal-relative:margin" wp14:anchorId="2428E401">
                <w10:wrap type="square"/>
                <v:fill o:detectmouseclick="t" type="solid" color2="black"/>
                <v:stroke color="#4f81bd" weight="9360" joinstyle="round" endcap="flat"/>
                <v:textbox>
                  <w:txbxContent>
                    <w:p>
                      <w:pPr>
                        <w:pStyle w:val="Normal"/>
                        <w:spacing w:lineRule="exact" w:line="240"/>
                        <w:rPr>
                          <w:rFonts w:ascii="Calibri" w:hAnsi="Calibri" w:asciiTheme="minorHAnsi" w:hAnsiTheme="minorHAnsi"/>
                        </w:rPr>
                      </w:pPr>
                      <w:r>
                        <w:rPr>
                          <w:rFonts w:ascii="Calibri" w:hAnsi="Calibri" w:asciiTheme="minorHAnsi" w:hAnsiTheme="minorHAnsi"/>
                          <w:color w:val="000000"/>
                        </w:rPr>
                        <w:t xml:space="preserve">Infographie : Écriture journalistique à part entière dont le principe consiste à synthétiser de manière visuelle un ensemble d’informations. </w:t>
                      </w:r>
                    </w:p>
                    <w:p>
                      <w:pPr>
                        <w:pStyle w:val="Normal"/>
                        <w:spacing w:lineRule="exact" w:line="240"/>
                        <w:rPr>
                          <w:rFonts w:ascii="Calibri" w:hAnsi="Calibri" w:asciiTheme="minorHAnsi" w:hAnsiTheme="minorHAnsi"/>
                        </w:rPr>
                      </w:pPr>
                      <w:r>
                        <w:rPr>
                          <w:rFonts w:ascii="Calibri" w:hAnsi="Calibri" w:asciiTheme="minorHAnsi" w:hAnsiTheme="minorHAnsi"/>
                          <w:color w:val="000000"/>
                        </w:rPr>
                        <w:t>Ex : carte de France avec la répartition des votes, après une élection</w:t>
                      </w:r>
                    </w:p>
                  </w:txbxContent>
                </v:textbox>
              </v:rect>
            </w:pict>
          </mc:Fallback>
        </mc:AlternateConten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Theme="minorHAnsi" w:hAnsiTheme="minorHAnsi" w:ascii="Calibri" w:hAnsi="Calibri"/>
        </w:rPr>
      </w:r>
    </w:p>
    <w:p>
      <w:pPr>
        <w:pStyle w:val="Normal"/>
        <w:tabs>
          <w:tab w:val="clear" w:pos="720"/>
          <w:tab w:val="left" w:pos="5925" w:leader="none"/>
        </w:tabs>
        <w:jc w:val="both"/>
        <w:rPr>
          <w:rFonts w:ascii="Calibri" w:hAnsi="Calibri" w:asciiTheme="minorHAnsi" w:hAnsiTheme="minorHAnsi"/>
        </w:rPr>
      </w:pPr>
      <w:r>
        <w:rPr>
          <w:rFonts w:ascii="Calibri" w:hAnsi="Calibri" w:asciiTheme="minorHAnsi" w:hAnsiTheme="minorHAnsi"/>
        </w:rPr>
        <w:t>*</w:t>
      </w:r>
      <w:r>
        <w:rPr>
          <w:rFonts w:ascii="Calibri" w:hAnsi="Calibri" w:asciiTheme="minorHAnsi" w:hAnsiTheme="minorHAnsi"/>
          <w:b/>
        </w:rPr>
        <w:t xml:space="preserve"> La photo de presse</w:t>
      </w:r>
      <w:r>
        <w:rPr>
          <w:rFonts w:ascii="Calibri" w:hAnsi="Calibri" w:asciiTheme="minorHAnsi" w:hAnsiTheme="minorHAnsi"/>
        </w:rPr>
        <w:t>. Elle est généralement accompagnée d’une légende.</w:t>
        <w:tab/>
      </w:r>
    </w:p>
    <w:p>
      <w:pPr>
        <w:pStyle w:val="Normal"/>
        <w:tabs>
          <w:tab w:val="clear" w:pos="720"/>
          <w:tab w:val="left" w:pos="5925" w:leader="none"/>
        </w:tabs>
        <w:rPr/>
      </w:pPr>
      <w:r>
        <w:rPr/>
        <w:drawing>
          <wp:inline distT="0" distB="0" distL="0" distR="0">
            <wp:extent cx="4691380" cy="2164080"/>
            <wp:effectExtent l="0" t="0" r="0" b="0"/>
            <wp:docPr id="58"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 descr=""/>
                    <pic:cNvPicPr>
                      <a:picLocks noChangeAspect="1" noChangeArrowheads="1"/>
                    </pic:cNvPicPr>
                  </pic:nvPicPr>
                  <pic:blipFill>
                    <a:blip r:embed="rId68"/>
                    <a:stretch>
                      <a:fillRect/>
                    </a:stretch>
                  </pic:blipFill>
                  <pic:spPr bwMode="auto">
                    <a:xfrm>
                      <a:off x="0" y="0"/>
                      <a:ext cx="4691380" cy="2164080"/>
                    </a:xfrm>
                    <a:prstGeom prst="rect">
                      <a:avLst/>
                    </a:prstGeom>
                  </pic:spPr>
                </pic:pic>
              </a:graphicData>
            </a:graphic>
          </wp:inline>
        </w:drawing>
      </w:r>
    </w:p>
    <w:p>
      <w:pPr>
        <w:pStyle w:val="Normal"/>
        <w:tabs>
          <w:tab w:val="clear" w:pos="720"/>
          <w:tab w:val="left" w:pos="5925" w:leader="none"/>
        </w:tabs>
        <w:jc w:val="both"/>
        <w:rPr/>
      </w:pPr>
      <w:r>
        <w:rPr/>
      </w:r>
    </w:p>
    <w:p>
      <w:pPr>
        <w:pStyle w:val="Normal"/>
        <w:jc w:val="both"/>
        <w:rPr>
          <w:rFonts w:ascii="Calibri" w:hAnsi="Calibri" w:asciiTheme="minorHAnsi" w:hAnsiTheme="minorHAnsi"/>
        </w:rPr>
      </w:pPr>
      <w:r>
        <w:rPr>
          <w:rFonts w:ascii="Calibri" w:hAnsi="Calibri" w:asciiTheme="minorHAnsi" w:hAnsiTheme="minorHAnsi"/>
        </w:rPr>
        <w:t xml:space="preserve">* </w:t>
      </w:r>
      <w:r>
        <w:rPr>
          <w:rFonts w:ascii="Calibri" w:hAnsi="Calibri" w:asciiTheme="minorHAnsi" w:hAnsiTheme="minorHAnsi"/>
          <w:b/>
        </w:rPr>
        <w:t>Caricature ou dessin de presse</w:t>
      </w:r>
    </w:p>
    <w:p>
      <w:pPr>
        <w:pStyle w:val="Normal"/>
        <w:jc w:val="both"/>
        <w:rPr/>
      </w:pPr>
      <w:r>
        <w:rPr/>
        <w:drawing>
          <wp:inline distT="0" distB="0" distL="0" distR="0">
            <wp:extent cx="4573905" cy="2026285"/>
            <wp:effectExtent l="0" t="0" r="0" b="0"/>
            <wp:docPr id="59"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7" descr=""/>
                    <pic:cNvPicPr>
                      <a:picLocks noChangeAspect="1" noChangeArrowheads="1"/>
                    </pic:cNvPicPr>
                  </pic:nvPicPr>
                  <pic:blipFill>
                    <a:blip r:embed="rId69"/>
                    <a:stretch>
                      <a:fillRect/>
                    </a:stretch>
                  </pic:blipFill>
                  <pic:spPr bwMode="auto">
                    <a:xfrm>
                      <a:off x="0" y="0"/>
                      <a:ext cx="4573905" cy="2026285"/>
                    </a:xfrm>
                    <a:prstGeom prst="rect">
                      <a:avLst/>
                    </a:prstGeom>
                  </pic:spPr>
                </pic:pic>
              </a:graphicData>
            </a:graphic>
          </wp:inline>
        </w:drawing>
      </w:r>
    </w:p>
    <w:p>
      <w:pPr>
        <w:pStyle w:val="Normal"/>
        <w:jc w:val="both"/>
        <w:rPr>
          <w:rFonts w:ascii="Calibri" w:hAnsi="Calibri" w:asciiTheme="minorHAnsi" w:hAnsiTheme="minorHAnsi"/>
        </w:rPr>
      </w:pPr>
      <w:r>
        <w:rPr>
          <w:rFonts w:ascii="Calibri" w:hAnsi="Calibri" w:asciiTheme="minorHAnsi" w:hAnsiTheme="minorHAnsi"/>
          <w:sz w:val="20"/>
          <w:szCs w:val="22"/>
        </w:rPr>
        <w:t>Dessin de presse paru dans la revue</w:t>
      </w:r>
      <w:r>
        <w:rPr>
          <w:rFonts w:ascii="Calibri" w:hAnsi="Calibri" w:asciiTheme="minorHAnsi" w:hAnsiTheme="minorHAnsi"/>
          <w:i/>
          <w:sz w:val="20"/>
          <w:szCs w:val="22"/>
        </w:rPr>
        <w:t xml:space="preserve"> Capital</w:t>
      </w:r>
      <w:r>
        <w:rPr>
          <w:rFonts w:ascii="Calibri" w:hAnsi="Calibri" w:asciiTheme="minorHAnsi" w:hAnsiTheme="minorHAnsi"/>
          <w:sz w:val="20"/>
          <w:szCs w:val="22"/>
        </w:rPr>
        <w:t>. Août 2006</w:t>
      </w:r>
      <w:r>
        <w:br w:type="page"/>
      </w:r>
    </w:p>
    <w:p>
      <w:pPr>
        <w:pStyle w:val="Normal"/>
        <w:jc w:val="center"/>
        <w:rPr>
          <w:rFonts w:ascii="Calibri" w:hAnsi="Calibri" w:asciiTheme="minorHAnsi" w:hAnsiTheme="minorHAnsi"/>
        </w:rPr>
      </w:pPr>
      <w:r>
        <w:rPr>
          <w:rFonts w:eastAsia="Comic Sans MS" w:cs="Comic Sans MS" w:ascii="Calibri" w:hAnsi="Calibri" w:asciiTheme="minorHAnsi" w:hAnsiTheme="minorHAnsi"/>
          <w:b/>
          <w:color w:val="0000FF"/>
          <w:sz w:val="32"/>
          <w:szCs w:val="32"/>
          <w:shd w:fill="E0E0E0" w:val="clear"/>
        </w:rPr>
        <w:t>Infographie</w:t>
      </w:r>
    </w:p>
    <w:p>
      <w:pPr>
        <w:pStyle w:val="Normal"/>
        <w:jc w:val="center"/>
        <w:rPr/>
      </w:pPr>
      <w:r>
        <w:rPr/>
      </w:r>
    </w:p>
    <w:p>
      <w:pPr>
        <w:pStyle w:val="Normal"/>
        <w:jc w:val="both"/>
        <w:rPr>
          <w:rFonts w:ascii="Calibri" w:hAnsi="Calibri" w:asciiTheme="minorHAnsi" w:hAnsiTheme="minorHAnsi"/>
          <w:sz w:val="28"/>
        </w:rPr>
      </w:pPr>
      <w:r>
        <w:rPr>
          <w:rFonts w:ascii="Calibri" w:hAnsi="Calibri" w:asciiTheme="minorHAnsi" w:hAnsiTheme="minorHAnsi"/>
          <w:sz w:val="22"/>
          <w:szCs w:val="20"/>
        </w:rPr>
        <w:t>Écriture journalistique à part entière dont le principe consiste à synthétiser de manière visuelle un ensemble d’informations.</w:t>
      </w:r>
    </w:p>
    <w:p>
      <w:pPr>
        <w:pStyle w:val="Normal"/>
        <w:rPr/>
      </w:pPr>
      <w:r>
        <w:rPr/>
        <w:drawing>
          <wp:inline distT="0" distB="0" distL="0" distR="0">
            <wp:extent cx="2994660" cy="2091055"/>
            <wp:effectExtent l="0" t="0" r="0" b="0"/>
            <wp:docPr id="60"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 descr=""/>
                    <pic:cNvPicPr>
                      <a:picLocks noChangeAspect="1" noChangeArrowheads="1"/>
                    </pic:cNvPicPr>
                  </pic:nvPicPr>
                  <pic:blipFill>
                    <a:blip r:embed="rId70"/>
                    <a:stretch>
                      <a:fillRect/>
                    </a:stretch>
                  </pic:blipFill>
                  <pic:spPr bwMode="auto">
                    <a:xfrm>
                      <a:off x="0" y="0"/>
                      <a:ext cx="2994660" cy="2091055"/>
                    </a:xfrm>
                    <a:prstGeom prst="rect">
                      <a:avLst/>
                    </a:prstGeom>
                  </pic:spPr>
                </pic:pic>
              </a:graphicData>
            </a:graphic>
          </wp:inline>
        </w:drawing>
      </w:r>
      <w:r>
        <w:rPr/>
        <w:t xml:space="preserve"> </w:t>
      </w:r>
      <w:r>
        <w:rPr/>
        <w:drawing>
          <wp:inline distT="0" distB="0" distL="0" distR="0">
            <wp:extent cx="2630805" cy="1946275"/>
            <wp:effectExtent l="0" t="0" r="0" b="0"/>
            <wp:docPr id="61"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9" descr=""/>
                    <pic:cNvPicPr>
                      <a:picLocks noChangeAspect="1" noChangeArrowheads="1"/>
                    </pic:cNvPicPr>
                  </pic:nvPicPr>
                  <pic:blipFill>
                    <a:blip r:embed="rId71"/>
                    <a:stretch>
                      <a:fillRect/>
                    </a:stretch>
                  </pic:blipFill>
                  <pic:spPr bwMode="auto">
                    <a:xfrm>
                      <a:off x="0" y="0"/>
                      <a:ext cx="2630805" cy="1946275"/>
                    </a:xfrm>
                    <a:prstGeom prst="rect">
                      <a:avLst/>
                    </a:prstGeom>
                  </pic:spPr>
                </pic:pic>
              </a:graphicData>
            </a:graphic>
          </wp:inline>
        </w:drawing>
      </w:r>
    </w:p>
    <w:p>
      <w:pPr>
        <w:pStyle w:val="Normal"/>
        <w:rPr/>
      </w:pPr>
      <w:r>
        <w:rPr>
          <w:i/>
          <w:sz w:val="22"/>
          <w:szCs w:val="22"/>
        </w:rPr>
        <w:t>Ouest-France.</w:t>
      </w:r>
      <w:r>
        <w:rPr>
          <w:sz w:val="22"/>
          <w:szCs w:val="22"/>
        </w:rPr>
        <w:t xml:space="preserve"> 08/03/2006                                                                               </w:t>
      </w:r>
      <w:r>
        <w:rPr>
          <w:i/>
          <w:sz w:val="22"/>
          <w:szCs w:val="22"/>
        </w:rPr>
        <w:t>Ouest France</w:t>
      </w:r>
      <w:r>
        <w:rPr>
          <w:sz w:val="22"/>
          <w:szCs w:val="22"/>
        </w:rPr>
        <w:t xml:space="preserve"> 10/10/2006</w:t>
      </w:r>
    </w:p>
    <w:p>
      <w:pPr>
        <w:pStyle w:val="Normal"/>
        <w:rPr/>
      </w:pPr>
      <w:r>
        <w:rPr/>
      </w:r>
    </w:p>
    <w:p>
      <w:pPr>
        <w:pStyle w:val="Normal"/>
        <w:jc w:val="center"/>
        <w:rPr/>
      </w:pPr>
      <w:r>
        <w:rPr/>
      </w:r>
    </w:p>
    <w:p>
      <w:pPr>
        <w:pStyle w:val="Normal"/>
        <w:jc w:val="center"/>
        <w:rPr>
          <w:rFonts w:ascii="Calibri" w:hAnsi="Calibri" w:asciiTheme="minorHAnsi" w:hAnsiTheme="minorHAnsi"/>
        </w:rPr>
      </w:pPr>
      <w:r>
        <w:rPr>
          <w:rFonts w:eastAsia="Comic Sans MS" w:cs="Comic Sans MS" w:ascii="Calibri" w:hAnsi="Calibri" w:asciiTheme="minorHAnsi" w:hAnsiTheme="minorHAnsi"/>
          <w:b/>
          <w:color w:val="0000FF"/>
          <w:sz w:val="32"/>
          <w:szCs w:val="32"/>
          <w:shd w:fill="E0E0E0" w:val="clear"/>
        </w:rPr>
        <w:t>Le rôle des images d’information</w:t>
      </w:r>
    </w:p>
    <w:p>
      <w:pPr>
        <w:pStyle w:val="Normal"/>
        <w:rPr/>
      </w:pPr>
      <w:r>
        <w:rPr/>
      </w:r>
    </w:p>
    <w:p>
      <w:pPr>
        <w:pStyle w:val="Normal"/>
        <w:jc w:val="both"/>
        <w:rPr>
          <w:rFonts w:ascii="Calibri" w:hAnsi="Calibri" w:asciiTheme="minorHAnsi" w:hAnsiTheme="minorHAnsi"/>
        </w:rPr>
      </w:pPr>
      <w:r>
        <w:rPr>
          <w:rFonts w:ascii="Calibri" w:hAnsi="Calibri" w:asciiTheme="minorHAnsi" w:hAnsiTheme="minorHAnsi"/>
          <w:i/>
          <w:sz w:val="22"/>
          <w:szCs w:val="22"/>
        </w:rPr>
        <w:t xml:space="preserve">Parmi les éléments qui composent les pages des journaux et des magazines, les images peuvent constituer des pôles d’attraction puissants. Des photos, des dessins attirent notre regard, mobilisent notre attention. </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sz w:val="22"/>
          <w:szCs w:val="22"/>
        </w:rPr>
        <w:t>Objectif</w:t>
      </w:r>
      <w:r>
        <w:rPr>
          <w:rFonts w:ascii="Calibri" w:hAnsi="Calibri" w:asciiTheme="minorHAnsi" w:hAnsiTheme="minorHAnsi"/>
          <w:sz w:val="22"/>
          <w:szCs w:val="22"/>
        </w:rPr>
        <w:t xml:space="preserve"> : </w:t>
      </w:r>
    </w:p>
    <w:p>
      <w:pPr>
        <w:pStyle w:val="Normal"/>
        <w:jc w:val="both"/>
        <w:rPr>
          <w:rFonts w:ascii="Calibri" w:hAnsi="Calibri" w:asciiTheme="minorHAnsi" w:hAnsiTheme="minorHAnsi"/>
        </w:rPr>
      </w:pPr>
      <w:r>
        <w:rPr>
          <w:rFonts w:ascii="Calibri" w:hAnsi="Calibri" w:asciiTheme="minorHAnsi" w:hAnsiTheme="minorHAnsi"/>
          <w:sz w:val="22"/>
          <w:szCs w:val="22"/>
        </w:rPr>
        <w:t xml:space="preserve">          • </w:t>
      </w:r>
      <w:r>
        <w:rPr>
          <w:rFonts w:ascii="Calibri" w:hAnsi="Calibri" w:asciiTheme="minorHAnsi" w:hAnsiTheme="minorHAnsi"/>
          <w:sz w:val="22"/>
          <w:szCs w:val="22"/>
        </w:rPr>
        <w:t>Identifier les genres utilisés dans la presse écrite</w:t>
      </w:r>
    </w:p>
    <w:p>
      <w:pPr>
        <w:pStyle w:val="Normal"/>
        <w:jc w:val="both"/>
        <w:rPr>
          <w:rFonts w:ascii="Calibri" w:hAnsi="Calibri" w:asciiTheme="minorHAnsi" w:hAnsiTheme="minorHAnsi"/>
        </w:rPr>
      </w:pPr>
      <w:r>
        <w:rPr>
          <w:rFonts w:ascii="Calibri" w:hAnsi="Calibri" w:asciiTheme="minorHAnsi" w:hAnsiTheme="minorHAnsi"/>
          <w:sz w:val="22"/>
          <w:szCs w:val="22"/>
        </w:rPr>
        <w:t xml:space="preserve">          • </w:t>
      </w:r>
      <w:r>
        <w:rPr>
          <w:rFonts w:ascii="Calibri" w:hAnsi="Calibri" w:asciiTheme="minorHAnsi" w:hAnsiTheme="minorHAnsi"/>
          <w:sz w:val="22"/>
          <w:szCs w:val="22"/>
        </w:rPr>
        <w:t>Faire la différence entre les différentes fonctions d’une image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sz w:val="22"/>
          <w:szCs w:val="22"/>
        </w:rPr>
        <w:t>Public</w:t>
      </w:r>
      <w:r>
        <w:rPr>
          <w:rFonts w:ascii="Calibri" w:hAnsi="Calibri" w:asciiTheme="minorHAnsi" w:hAnsiTheme="minorHAnsi"/>
          <w:sz w:val="22"/>
          <w:szCs w:val="22"/>
        </w:rPr>
        <w:t> : collège</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sz w:val="22"/>
          <w:szCs w:val="22"/>
        </w:rPr>
        <w:t>Matériel</w:t>
      </w:r>
      <w:r>
        <w:rPr>
          <w:rFonts w:ascii="Calibri" w:hAnsi="Calibri" w:asciiTheme="minorHAnsi" w:hAnsiTheme="minorHAnsi"/>
          <w:sz w:val="22"/>
          <w:szCs w:val="22"/>
        </w:rPr>
        <w:t> : panel de quotidiens d’un même jour</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b/>
          <w:sz w:val="22"/>
          <w:szCs w:val="22"/>
        </w:rPr>
        <w:t>Déroulement de la séance :</w:t>
      </w:r>
    </w:p>
    <w:p>
      <w:pPr>
        <w:pStyle w:val="Normal"/>
        <w:numPr>
          <w:ilvl w:val="0"/>
          <w:numId w:val="14"/>
        </w:numPr>
        <w:ind w:left="900" w:hanging="360"/>
        <w:jc w:val="both"/>
        <w:rPr>
          <w:rFonts w:ascii="Calibri" w:hAnsi="Calibri" w:asciiTheme="minorHAnsi" w:hAnsiTheme="minorHAnsi"/>
        </w:rPr>
      </w:pPr>
      <w:r>
        <w:rPr>
          <w:rFonts w:ascii="Calibri" w:hAnsi="Calibri" w:asciiTheme="minorHAnsi" w:hAnsiTheme="minorHAnsi"/>
          <w:sz w:val="22"/>
          <w:szCs w:val="22"/>
        </w:rPr>
        <w:t>A partir d’un panel de quotidiens nationaux, régionaux, départementaux, repérer les différents types d’images :</w:t>
      </w:r>
    </w:p>
    <w:p>
      <w:pPr>
        <w:pStyle w:val="Normal"/>
        <w:numPr>
          <w:ilvl w:val="0"/>
          <w:numId w:val="8"/>
        </w:numPr>
        <w:ind w:left="720" w:hanging="360"/>
        <w:jc w:val="both"/>
        <w:rPr>
          <w:rFonts w:ascii="Calibri" w:hAnsi="Calibri" w:asciiTheme="minorHAnsi" w:hAnsiTheme="minorHAnsi"/>
        </w:rPr>
      </w:pPr>
      <w:r>
        <w:rPr>
          <w:rFonts w:ascii="Calibri" w:hAnsi="Calibri" w:asciiTheme="minorHAnsi" w:hAnsiTheme="minorHAnsi"/>
          <w:sz w:val="22"/>
          <w:szCs w:val="22"/>
        </w:rPr>
        <w:t xml:space="preserve">Les élèves découpent toutes les images (sauf les publicités) et notent leurs sources au dos. </w:t>
      </w:r>
    </w:p>
    <w:p>
      <w:pPr>
        <w:pStyle w:val="Normal"/>
        <w:numPr>
          <w:ilvl w:val="0"/>
          <w:numId w:val="8"/>
        </w:numPr>
        <w:ind w:left="720" w:hanging="360"/>
        <w:jc w:val="both"/>
        <w:rPr>
          <w:rFonts w:ascii="Calibri" w:hAnsi="Calibri" w:asciiTheme="minorHAnsi" w:hAnsiTheme="minorHAnsi"/>
        </w:rPr>
      </w:pPr>
      <w:r>
        <w:rPr>
          <w:rFonts w:ascii="Calibri" w:hAnsi="Calibri" w:asciiTheme="minorHAnsi" w:hAnsiTheme="minorHAnsi"/>
          <w:sz w:val="22"/>
          <w:szCs w:val="22"/>
        </w:rPr>
        <w:t>Afin de prendre conscience de la variété des images publiées et de la diversité de leurs rôles, ils cherchent différents critères de classement (type d’image, taille, sujet, couleur ou N&amp;B…)</w:t>
      </w:r>
    </w:p>
    <w:p>
      <w:pPr>
        <w:pStyle w:val="Normal"/>
        <w:ind w:left="360" w:hanging="0"/>
        <w:jc w:val="both"/>
        <w:rPr>
          <w:rFonts w:ascii="Calibri" w:hAnsi="Calibri" w:asciiTheme="minorHAnsi" w:hAnsiTheme="minorHAnsi"/>
        </w:rPr>
      </w:pPr>
      <w:r>
        <w:rPr>
          <w:rFonts w:asciiTheme="minorHAnsi" w:hAnsiTheme="minorHAnsi" w:ascii="Calibri" w:hAnsi="Calibri"/>
        </w:rPr>
      </w:r>
    </w:p>
    <w:p>
      <w:pPr>
        <w:pStyle w:val="Normal"/>
        <w:numPr>
          <w:ilvl w:val="0"/>
          <w:numId w:val="14"/>
        </w:numPr>
        <w:ind w:left="900" w:hanging="360"/>
        <w:jc w:val="both"/>
        <w:rPr>
          <w:rFonts w:ascii="Calibri" w:hAnsi="Calibri" w:asciiTheme="minorHAnsi" w:hAnsiTheme="minorHAnsi"/>
        </w:rPr>
      </w:pPr>
      <w:r>
        <w:rPr>
          <w:rFonts w:ascii="Calibri" w:hAnsi="Calibri" w:asciiTheme="minorHAnsi" w:hAnsiTheme="minorHAnsi"/>
          <w:sz w:val="22"/>
          <w:szCs w:val="22"/>
        </w:rPr>
        <w:t>Réalisation d’un tableau à double entrée avec le type d’image (photo, dessin, schéma, carte…) et la catégorie de presse (quotidienne d’information, magazine d’info…)</w:t>
      </w:r>
    </w:p>
    <w:p>
      <w:pPr>
        <w:pStyle w:val="Normal"/>
        <w:numPr>
          <w:ilvl w:val="0"/>
          <w:numId w:val="14"/>
        </w:numPr>
        <w:ind w:left="900" w:hanging="360"/>
        <w:jc w:val="both"/>
        <w:rPr>
          <w:rFonts w:ascii="Calibri" w:hAnsi="Calibri" w:asciiTheme="minorHAnsi" w:hAnsiTheme="minorHAnsi"/>
        </w:rPr>
      </w:pPr>
      <w:r>
        <w:rPr>
          <w:rFonts w:ascii="Calibri" w:hAnsi="Calibri" w:asciiTheme="minorHAnsi" w:hAnsiTheme="minorHAnsi"/>
          <w:sz w:val="22"/>
          <w:szCs w:val="22"/>
        </w:rPr>
        <w:t>Mise en commun : quel type d’images dans quel type de presse ? quel type d’images dans quelle rubrique ?</w:t>
      </w:r>
    </w:p>
    <w:p>
      <w:pPr>
        <w:pStyle w:val="Normal"/>
        <w:numPr>
          <w:ilvl w:val="0"/>
          <w:numId w:val="14"/>
        </w:numPr>
        <w:ind w:left="900" w:hanging="360"/>
        <w:jc w:val="both"/>
        <w:rPr/>
      </w:pPr>
      <w:r>
        <w:rPr>
          <w:rFonts w:ascii="Calibri" w:hAnsi="Calibri" w:asciiTheme="minorHAnsi" w:hAnsiTheme="minorHAnsi"/>
          <w:sz w:val="22"/>
          <w:szCs w:val="22"/>
        </w:rPr>
        <w:t>Repérer la fonction de l’image dans la rubrique : les élèves se reportent à des journaux non découpés, choisissent une rubrique et réfléchissent au rôle assigné à l’image : quelle information apporte-t-elle ? Est-elle descriptive d’une situation ? Symbolique ? Crée-t-elle de l’émotion ? Est-ce une simple illustration ?</w:t>
      </w:r>
      <w:r>
        <w:br w:type="page"/>
      </w:r>
    </w:p>
    <w:p>
      <w:pPr>
        <w:pStyle w:val="Normal"/>
        <w:ind w:left="540" w:hanging="0"/>
        <w:jc w:val="center"/>
        <w:rPr>
          <w:rFonts w:ascii="Calibri" w:hAnsi="Calibri" w:asciiTheme="minorHAnsi" w:hAnsiTheme="minorHAnsi"/>
        </w:rPr>
      </w:pPr>
      <w:r>
        <w:rPr>
          <w:rFonts w:eastAsia="Comic Sans MS" w:cs="Comic Sans MS" w:ascii="Calibri" w:hAnsi="Calibri" w:asciiTheme="minorHAnsi" w:hAnsiTheme="minorHAnsi"/>
          <w:b/>
          <w:color w:val="0000FF"/>
          <w:sz w:val="36"/>
          <w:szCs w:val="36"/>
          <w:shd w:fill="E0E0E0" w:val="clear"/>
        </w:rPr>
        <w:t>Photographie et événement</w:t>
      </w:r>
    </w:p>
    <w:p>
      <w:pPr>
        <w:pStyle w:val="Normal"/>
        <w:ind w:left="540" w:hanging="0"/>
        <w:jc w:val="both"/>
        <w:rPr/>
      </w:pPr>
      <w:r>
        <w:rPr/>
      </w:r>
    </w:p>
    <w:p>
      <w:pPr>
        <w:pStyle w:val="Normal"/>
        <w:jc w:val="both"/>
        <w:rPr>
          <w:rFonts w:ascii="Calibri" w:hAnsi="Calibri" w:asciiTheme="minorHAnsi" w:hAnsiTheme="minorHAnsi"/>
        </w:rPr>
      </w:pPr>
      <w:r>
        <w:rPr>
          <w:rFonts w:ascii="Calibri" w:hAnsi="Calibri" w:asciiTheme="minorHAnsi" w:hAnsiTheme="minorHAnsi"/>
          <w:i/>
          <w:sz w:val="22"/>
          <w:szCs w:val="22"/>
        </w:rPr>
        <w:t xml:space="preserve">Chaque jour, les rédactions décident de publier telle information accompagnée ou non d’une photographie. </w:t>
      </w:r>
    </w:p>
    <w:p>
      <w:pPr>
        <w:pStyle w:val="Normal"/>
        <w:ind w:left="540" w:hanging="0"/>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tabs>
          <w:tab w:val="clear" w:pos="720"/>
          <w:tab w:val="left" w:pos="540" w:leader="none"/>
        </w:tabs>
        <w:jc w:val="both"/>
        <w:rPr>
          <w:rFonts w:ascii="Calibri" w:hAnsi="Calibri" w:asciiTheme="minorHAnsi" w:hAnsiTheme="minorHAnsi"/>
        </w:rPr>
      </w:pPr>
      <w:r>
        <w:rPr>
          <w:rFonts w:ascii="Calibri" w:hAnsi="Calibri" w:asciiTheme="minorHAnsi" w:hAnsiTheme="minorHAnsi"/>
          <w:b/>
          <w:sz w:val="22"/>
          <w:szCs w:val="22"/>
        </w:rPr>
        <w:t>Objectif</w:t>
      </w:r>
      <w:r>
        <w:rPr>
          <w:rFonts w:ascii="Calibri" w:hAnsi="Calibri" w:asciiTheme="minorHAnsi" w:hAnsiTheme="minorHAnsi"/>
          <w:sz w:val="22"/>
          <w:szCs w:val="22"/>
        </w:rPr>
        <w:t> : Faire prendre conscience aux élèves qu’une photo n’est qu’une représentation de la réalité.</w:t>
      </w:r>
    </w:p>
    <w:p>
      <w:pPr>
        <w:pStyle w:val="Normal"/>
        <w:tabs>
          <w:tab w:val="clear" w:pos="720"/>
          <w:tab w:val="left" w:pos="540" w:leader="none"/>
        </w:tabs>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tabs>
          <w:tab w:val="clear" w:pos="720"/>
          <w:tab w:val="left" w:pos="540" w:leader="none"/>
        </w:tabs>
        <w:jc w:val="both"/>
        <w:rPr>
          <w:rFonts w:ascii="Calibri" w:hAnsi="Calibri" w:asciiTheme="minorHAnsi" w:hAnsiTheme="minorHAnsi"/>
        </w:rPr>
      </w:pPr>
      <w:r>
        <w:rPr>
          <w:rFonts w:ascii="Calibri" w:hAnsi="Calibri" w:asciiTheme="minorHAnsi" w:hAnsiTheme="minorHAnsi"/>
          <w:b/>
          <w:sz w:val="22"/>
          <w:szCs w:val="22"/>
        </w:rPr>
        <w:t>Public</w:t>
      </w:r>
      <w:r>
        <w:rPr>
          <w:rFonts w:ascii="Calibri" w:hAnsi="Calibri" w:asciiTheme="minorHAnsi" w:hAnsiTheme="minorHAnsi"/>
          <w:sz w:val="22"/>
          <w:szCs w:val="22"/>
        </w:rPr>
        <w:t> : collège</w:t>
      </w:r>
    </w:p>
    <w:p>
      <w:pPr>
        <w:pStyle w:val="Normal"/>
        <w:tabs>
          <w:tab w:val="clear" w:pos="720"/>
          <w:tab w:val="left" w:pos="540" w:leader="none"/>
        </w:tabs>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tabs>
          <w:tab w:val="clear" w:pos="720"/>
          <w:tab w:val="left" w:pos="540" w:leader="none"/>
        </w:tabs>
        <w:jc w:val="both"/>
        <w:rPr>
          <w:rFonts w:ascii="Calibri" w:hAnsi="Calibri" w:asciiTheme="minorHAnsi" w:hAnsiTheme="minorHAnsi"/>
        </w:rPr>
      </w:pPr>
      <w:r>
        <w:rPr>
          <w:rFonts w:ascii="Calibri" w:hAnsi="Calibri" w:asciiTheme="minorHAnsi" w:hAnsiTheme="minorHAnsi"/>
          <w:b/>
          <w:sz w:val="22"/>
          <w:szCs w:val="22"/>
        </w:rPr>
        <w:t>Matériel</w:t>
      </w:r>
      <w:r>
        <w:rPr>
          <w:rFonts w:ascii="Calibri" w:hAnsi="Calibri" w:asciiTheme="minorHAnsi" w:hAnsiTheme="minorHAnsi"/>
          <w:sz w:val="22"/>
          <w:szCs w:val="22"/>
        </w:rPr>
        <w:t> : plusieurs articles accompagnés de leur photo, traitant un même sujet d’actualité.</w:t>
      </w:r>
    </w:p>
    <w:p>
      <w:pPr>
        <w:pStyle w:val="Normal"/>
        <w:tabs>
          <w:tab w:val="clear" w:pos="720"/>
          <w:tab w:val="left" w:pos="540" w:leader="none"/>
        </w:tabs>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tabs>
          <w:tab w:val="clear" w:pos="720"/>
          <w:tab w:val="left" w:pos="540" w:leader="none"/>
        </w:tabs>
        <w:jc w:val="both"/>
        <w:rPr>
          <w:rFonts w:ascii="Calibri" w:hAnsi="Calibri" w:asciiTheme="minorHAnsi" w:hAnsiTheme="minorHAnsi"/>
        </w:rPr>
      </w:pPr>
      <w:r>
        <w:rPr>
          <w:rFonts w:ascii="Calibri" w:hAnsi="Calibri" w:asciiTheme="minorHAnsi" w:hAnsiTheme="minorHAnsi"/>
          <w:b/>
          <w:sz w:val="22"/>
          <w:szCs w:val="22"/>
        </w:rPr>
        <w:t>Déroulement de la séance :</w:t>
      </w:r>
    </w:p>
    <w:p>
      <w:pPr>
        <w:pStyle w:val="Normal"/>
        <w:tabs>
          <w:tab w:val="clear" w:pos="720"/>
          <w:tab w:val="left" w:pos="540" w:leader="none"/>
        </w:tabs>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numPr>
          <w:ilvl w:val="0"/>
          <w:numId w:val="22"/>
        </w:numPr>
        <w:tabs>
          <w:tab w:val="clear" w:pos="720"/>
          <w:tab w:val="left" w:pos="540" w:leader="none"/>
        </w:tabs>
        <w:ind w:left="567" w:hanging="567"/>
        <w:jc w:val="both"/>
        <w:rPr>
          <w:rFonts w:ascii="Calibri" w:hAnsi="Calibri" w:asciiTheme="minorHAnsi" w:hAnsiTheme="minorHAnsi"/>
        </w:rPr>
      </w:pPr>
      <w:r>
        <w:rPr>
          <w:rFonts w:ascii="Calibri" w:hAnsi="Calibri" w:asciiTheme="minorHAnsi" w:hAnsiTheme="minorHAnsi"/>
          <w:sz w:val="22"/>
          <w:szCs w:val="22"/>
        </w:rPr>
        <w:t xml:space="preserve">Distribuer à chaque groupe, des photocopies des photos (dans leur format de publication), de l’événement choisi, sans texte, ni légende mais accompagnés du crédit photographique. </w:t>
      </w:r>
    </w:p>
    <w:p>
      <w:pPr>
        <w:pStyle w:val="Normal"/>
        <w:tabs>
          <w:tab w:val="clear" w:pos="720"/>
          <w:tab w:val="left" w:pos="540" w:leader="none"/>
        </w:tabs>
        <w:ind w:left="567" w:hanging="567"/>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numPr>
          <w:ilvl w:val="0"/>
          <w:numId w:val="22"/>
        </w:numPr>
        <w:tabs>
          <w:tab w:val="clear" w:pos="720"/>
          <w:tab w:val="left" w:pos="540" w:leader="none"/>
        </w:tabs>
        <w:ind w:left="567" w:hanging="567"/>
        <w:jc w:val="both"/>
        <w:rPr>
          <w:rFonts w:ascii="Calibri" w:hAnsi="Calibri" w:asciiTheme="minorHAnsi" w:hAnsiTheme="minorHAnsi"/>
        </w:rPr>
      </w:pPr>
      <w:r>
        <w:rPr>
          <w:rFonts w:ascii="Calibri" w:hAnsi="Calibri" w:asciiTheme="minorHAnsi" w:hAnsiTheme="minorHAnsi"/>
          <w:sz w:val="22"/>
          <w:szCs w:val="22"/>
        </w:rPr>
        <w:t>A partir des photos distribuées, chaque groupe tente de retrouver le sujet de l’événement traité. Des hypothèses peuvent être faites par les élèves sur les personnages représentées ; le lieu …</w:t>
      </w:r>
    </w:p>
    <w:p>
      <w:pPr>
        <w:pStyle w:val="Normal"/>
        <w:tabs>
          <w:tab w:val="clear" w:pos="720"/>
          <w:tab w:val="left" w:pos="540" w:leader="none"/>
        </w:tabs>
        <w:ind w:left="567" w:hanging="567"/>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numPr>
          <w:ilvl w:val="0"/>
          <w:numId w:val="22"/>
        </w:numPr>
        <w:tabs>
          <w:tab w:val="clear" w:pos="720"/>
          <w:tab w:val="left" w:pos="540" w:leader="none"/>
        </w:tabs>
        <w:ind w:left="567" w:hanging="567"/>
        <w:jc w:val="both"/>
        <w:rPr>
          <w:rFonts w:ascii="Calibri" w:hAnsi="Calibri" w:asciiTheme="minorHAnsi" w:hAnsiTheme="minorHAnsi"/>
        </w:rPr>
      </w:pPr>
      <w:r>
        <w:rPr>
          <w:rFonts w:ascii="Calibri" w:hAnsi="Calibri" w:asciiTheme="minorHAnsi" w:hAnsiTheme="minorHAnsi"/>
          <w:sz w:val="22"/>
          <w:szCs w:val="22"/>
        </w:rPr>
        <w:t>Écriture de légendes par les élèves puis comparaison avec les légendes publiées</w:t>
      </w:r>
    </w:p>
    <w:p>
      <w:pPr>
        <w:pStyle w:val="Normal"/>
        <w:tabs>
          <w:tab w:val="clear" w:pos="720"/>
          <w:tab w:val="left" w:pos="540" w:leader="none"/>
        </w:tabs>
        <w:ind w:left="567" w:hanging="567"/>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numPr>
          <w:ilvl w:val="0"/>
          <w:numId w:val="22"/>
        </w:numPr>
        <w:tabs>
          <w:tab w:val="clear" w:pos="720"/>
          <w:tab w:val="left" w:pos="540" w:leader="none"/>
        </w:tabs>
        <w:ind w:left="567" w:hanging="567"/>
        <w:jc w:val="both"/>
        <w:rPr>
          <w:rFonts w:ascii="Calibri" w:hAnsi="Calibri" w:asciiTheme="minorHAnsi" w:hAnsiTheme="minorHAnsi"/>
        </w:rPr>
      </w:pPr>
      <w:r>
        <w:rPr>
          <w:rFonts w:ascii="Calibri" w:hAnsi="Calibri" w:asciiTheme="minorHAnsi" w:hAnsiTheme="minorHAnsi"/>
          <w:sz w:val="22"/>
          <w:szCs w:val="22"/>
        </w:rPr>
        <w:t>Établir avec les élèves un tableau à double entrée où seront repérés les noms des journaux et les éléments constitutifs des images pour débuter une analyse des photographies concernant le sujet</w:t>
      </w:r>
    </w:p>
    <w:p>
      <w:pPr>
        <w:pStyle w:val="Normal"/>
        <w:tabs>
          <w:tab w:val="clear" w:pos="720"/>
          <w:tab w:val="left" w:pos="540" w:leader="none"/>
        </w:tabs>
        <w:ind w:left="1080" w:hanging="0"/>
        <w:jc w:val="both"/>
        <w:rPr>
          <w:rFonts w:ascii="Calibri" w:hAnsi="Calibri" w:asciiTheme="minorHAnsi" w:hAnsiTheme="minorHAnsi"/>
        </w:rPr>
      </w:pPr>
      <w:r>
        <w:rPr>
          <w:rFonts w:ascii="Calibri" w:hAnsi="Calibri" w:asciiTheme="minorHAnsi" w:hAnsiTheme="minorHAnsi"/>
          <w:sz w:val="22"/>
          <w:szCs w:val="22"/>
        </w:rPr>
        <w:t xml:space="preserve">5. </w:t>
        <w:tab/>
        <w:t>Distribuer aux élèves les articles relatant l’événement. Établir la part informative des photos accompagnant le texte.</w:t>
      </w:r>
    </w:p>
    <w:p>
      <w:pPr>
        <w:pStyle w:val="Normal"/>
        <w:tabs>
          <w:tab w:val="clear" w:pos="720"/>
          <w:tab w:val="left" w:pos="540" w:leader="none"/>
        </w:tabs>
        <w:ind w:firstLine="737"/>
        <w:jc w:val="both"/>
        <w:rPr>
          <w:sz w:val="22"/>
          <w:szCs w:val="22"/>
        </w:rPr>
      </w:pPr>
      <w:r>
        <w:rPr>
          <w:sz w:val="22"/>
          <w:szCs w:val="22"/>
        </w:rPr>
      </w:r>
    </w:p>
    <w:p>
      <w:pPr>
        <w:pStyle w:val="Normal"/>
        <w:tabs>
          <w:tab w:val="clear" w:pos="720"/>
          <w:tab w:val="left" w:pos="540" w:leader="none"/>
        </w:tabs>
        <w:ind w:firstLine="737"/>
        <w:jc w:val="both"/>
        <w:rPr>
          <w:sz w:val="22"/>
          <w:szCs w:val="22"/>
        </w:rPr>
      </w:pPr>
      <w:r>
        <w:rPr>
          <w:sz w:val="22"/>
          <w:szCs w:val="22"/>
        </w:rPr>
      </w:r>
    </w:p>
    <w:p>
      <w:pPr>
        <w:pStyle w:val="Normal"/>
        <w:tabs>
          <w:tab w:val="clear" w:pos="720"/>
          <w:tab w:val="left" w:pos="540" w:leader="none"/>
        </w:tabs>
        <w:ind w:firstLine="737"/>
        <w:jc w:val="both"/>
        <w:rPr>
          <w:sz w:val="22"/>
          <w:szCs w:val="22"/>
        </w:rPr>
      </w:pPr>
      <w:r>
        <w:rPr>
          <w:sz w:val="22"/>
          <w:szCs w:val="22"/>
        </w:rPr>
      </w:r>
    </w:p>
    <w:tbl>
      <w:tblPr>
        <w:tblW w:w="9331" w:type="dxa"/>
        <w:jc w:val="left"/>
        <w:tblInd w:w="-219" w:type="dxa"/>
        <w:tblCellMar>
          <w:top w:w="0" w:type="dxa"/>
          <w:left w:w="0" w:type="dxa"/>
          <w:bottom w:w="0" w:type="dxa"/>
          <w:right w:w="103" w:type="dxa"/>
        </w:tblCellMar>
        <w:tblLook w:firstRow="1" w:noVBand="1" w:lastRow="0" w:firstColumn="1" w:lastColumn="0" w:noHBand="0" w:val="04a0"/>
      </w:tblPr>
      <w:tblGrid>
        <w:gridCol w:w="1841"/>
        <w:gridCol w:w="1841"/>
        <w:gridCol w:w="1841"/>
        <w:gridCol w:w="1841"/>
        <w:gridCol w:w="1967"/>
      </w:tblGrid>
      <w:tr>
        <w:trPr>
          <w:trHeight w:val="1380" w:hRule="atLeast"/>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mc:AlternateContent>
                <mc:Choice Requires="wps">
                  <w:drawing>
                    <wp:anchor behindDoc="0" distT="0" distB="0" distL="0" distR="0" simplePos="0" locked="0" layoutInCell="1" allowOverlap="1" relativeHeight="28" wp14:anchorId="767FE59D">
                      <wp:simplePos x="0" y="0"/>
                      <wp:positionH relativeFrom="margin">
                        <wp:posOffset>-122555</wp:posOffset>
                      </wp:positionH>
                      <wp:positionV relativeFrom="paragraph">
                        <wp:posOffset>47625</wp:posOffset>
                      </wp:positionV>
                      <wp:extent cx="1167130" cy="929005"/>
                      <wp:effectExtent l="0" t="0" r="0" b="0"/>
                      <wp:wrapNone/>
                      <wp:docPr id="62" name="Forme libre 121"/>
                      <a:graphic xmlns:a="http://schemas.openxmlformats.org/drawingml/2006/main">
                        <a:graphicData uri="http://schemas.microsoft.com/office/word/2010/wordprocessingShape">
                          <wps:wsp>
                            <wps:cNvSpPr/>
                            <wps:spPr>
                              <a:xfrm>
                                <a:off x="0" y="0"/>
                                <a:ext cx="1166400" cy="928440"/>
                              </a:xfrm>
                              <a:custGeom>
                                <a:avLst/>
                                <a:gdLst/>
                                <a:ahLst/>
                                <a:rect l="l" t="t" r="r" b="b"/>
                                <a:pathLst>
                                  <a:path w="21600" h="21600">
                                    <a:moveTo>
                                      <a:pt x="0" y="0"/>
                                    </a:moveTo>
                                    <a:lnTo>
                                      <a:pt x="21600" y="21600"/>
                                    </a:lnTo>
                                  </a:path>
                                </a:pathLst>
                              </a:custGeom>
                              <a:noFill/>
                              <a:ln w="9360">
                                <a:noFill/>
                              </a:ln>
                            </wps:spPr>
                            <wps:style>
                              <a:lnRef idx="0"/>
                              <a:fillRef idx="0"/>
                              <a:effectRef idx="0"/>
                              <a:fontRef idx="minor"/>
                            </wps:style>
                            <wps:bodyPr/>
                          </wps:wsp>
                        </a:graphicData>
                      </a:graphic>
                    </wp:anchor>
                  </w:drawing>
                </mc:Choice>
                <mc:Fallback>
                  <w:pict/>
                </mc:Fallback>
              </mc:AlternateContent>
            </w:r>
            <w:r>
              <w:rPr>
                <w:rFonts w:ascii="Calibri" w:hAnsi="Calibri" w:asciiTheme="minorHAnsi" w:hAnsiTheme="minorHAnsi"/>
                <w:sz w:val="22"/>
                <w:szCs w:val="22"/>
              </w:rPr>
              <w:t xml:space="preserve">            </w:t>
            </w:r>
            <w:r>
              <w:rPr>
                <w:rFonts w:ascii="Calibri" w:hAnsi="Calibri" w:asciiTheme="minorHAnsi" w:hAnsiTheme="minorHAnsi"/>
                <w:sz w:val="22"/>
                <w:szCs w:val="22"/>
              </w:rPr>
              <w:t>Nom des</w:t>
            </w:r>
          </w:p>
          <w:p>
            <w:pPr>
              <w:pStyle w:val="Normal"/>
              <w:jc w:val="both"/>
              <w:rPr>
                <w:rFonts w:ascii="Calibri" w:hAnsi="Calibri" w:asciiTheme="minorHAnsi" w:hAnsiTheme="minorHAnsi"/>
              </w:rPr>
            </w:pPr>
            <w:r>
              <w:rPr>
                <w:rFonts w:ascii="Calibri" w:hAnsi="Calibri" w:asciiTheme="minorHAnsi" w:hAnsiTheme="minorHAnsi"/>
                <w:sz w:val="22"/>
                <w:szCs w:val="22"/>
              </w:rPr>
              <w:t xml:space="preserve">           </w:t>
            </w:r>
            <w:r>
              <w:rPr>
                <w:rFonts w:ascii="Calibri" w:hAnsi="Calibri" w:asciiTheme="minorHAnsi" w:hAnsiTheme="minorHAnsi"/>
                <w:sz w:val="22"/>
                <w:szCs w:val="22"/>
              </w:rPr>
              <w:t xml:space="preserve">journaux    </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Calibri" w:hAnsi="Calibri" w:asciiTheme="minorHAnsi" w:hAnsiTheme="minorHAnsi"/>
                <w:sz w:val="22"/>
                <w:szCs w:val="22"/>
              </w:rPr>
              <w:t xml:space="preserve">Éléments constitutifs </w:t>
            </w:r>
          </w:p>
          <w:p>
            <w:pPr>
              <w:pStyle w:val="Normal"/>
              <w:jc w:val="both"/>
              <w:rPr>
                <w:rFonts w:ascii="Calibri" w:hAnsi="Calibri" w:asciiTheme="minorHAnsi" w:hAnsiTheme="minorHAnsi"/>
              </w:rPr>
            </w:pPr>
            <w:r>
              <w:rPr>
                <w:rFonts w:ascii="Calibri" w:hAnsi="Calibri" w:asciiTheme="minorHAnsi" w:hAnsiTheme="minorHAnsi"/>
                <w:sz w:val="22"/>
                <w:szCs w:val="22"/>
              </w:rPr>
              <w:t>des images</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Nombre de photos</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Surface / page</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Sources des photos</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Quelle légende ?</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Lieu où a été prise la photo</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Angle de prise de vue</w:t>
            </w:r>
          </w:p>
          <w:p>
            <w:pPr>
              <w:pStyle w:val="Normal"/>
              <w:jc w:val="both"/>
              <w:rPr>
                <w:rFonts w:ascii="Calibri" w:hAnsi="Calibri" w:asciiTheme="minorHAnsi" w:hAnsiTheme="minorHAnsi"/>
              </w:rPr>
            </w:pPr>
            <w:r>
              <w:rPr>
                <w:rFonts w:asciiTheme="minorHAnsi" w:hAnsiTheme="minorHAnsi" w:ascii="Calibri" w:hAnsi="Calibri"/>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Composition</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r>
        <w:trPr/>
        <w:tc>
          <w:tcPr>
            <w:tcW w:w="1841" w:type="dxa"/>
            <w:tcBorders>
              <w:top w:val="single" w:sz="4" w:space="0" w:color="000001"/>
              <w:left w:val="single" w:sz="4" w:space="0" w:color="000001"/>
              <w:bottom w:val="single" w:sz="4" w:space="0" w:color="000001"/>
            </w:tcBorders>
            <w:shd w:color="auto" w:fill="auto" w:val="clear"/>
          </w:tcPr>
          <w:p>
            <w:pPr>
              <w:pStyle w:val="Normal"/>
              <w:jc w:val="both"/>
              <w:rPr>
                <w:rFonts w:ascii="Calibri" w:hAnsi="Calibri" w:asciiTheme="minorHAnsi" w:hAnsiTheme="minorHAnsi"/>
              </w:rPr>
            </w:pPr>
            <w:r>
              <w:rPr>
                <w:rFonts w:ascii="Calibri" w:hAnsi="Calibri" w:asciiTheme="minorHAnsi" w:hAnsiTheme="minorHAnsi"/>
                <w:sz w:val="22"/>
                <w:szCs w:val="22"/>
              </w:rPr>
              <w:t>Lumière</w:t>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841" w:type="dxa"/>
            <w:tcBorders>
              <w:top w:val="single" w:sz="4" w:space="0" w:color="000001"/>
              <w:left w:val="single" w:sz="4" w:space="0" w:color="000001"/>
              <w:bottom w:val="single" w:sz="4" w:space="0" w:color="000001"/>
            </w:tcBorders>
            <w:shd w:color="auto" w:fill="auto" w:val="clear"/>
          </w:tcPr>
          <w:p>
            <w:pPr>
              <w:pStyle w:val="Normal"/>
              <w:jc w:val="both"/>
              <w:rPr/>
            </w:pPr>
            <w:r>
              <w:rPr/>
            </w:r>
          </w:p>
        </w:tc>
        <w:tc>
          <w:tcPr>
            <w:tcW w:w="1967" w:type="dxa"/>
            <w:tcBorders>
              <w:top w:val="single" w:sz="4" w:space="0" w:color="000001"/>
              <w:left w:val="single" w:sz="4" w:space="0" w:color="000001"/>
              <w:bottom w:val="single" w:sz="4" w:space="0" w:color="000001"/>
              <w:right w:val="single" w:sz="4" w:space="0" w:color="000001"/>
            </w:tcBorders>
            <w:shd w:color="auto" w:fill="auto" w:val="clear"/>
          </w:tcPr>
          <w:p>
            <w:pPr>
              <w:pStyle w:val="Normal"/>
              <w:jc w:val="both"/>
              <w:rPr/>
            </w:pPr>
            <w:r>
              <w:rPr/>
            </w:r>
          </w:p>
        </w:tc>
      </w:tr>
    </w:tbl>
    <w:p>
      <w:pPr>
        <w:pStyle w:val="Normal"/>
        <w:jc w:val="both"/>
        <w:rPr>
          <w:rFonts w:ascii="Calibri" w:hAnsi="Calibri" w:asciiTheme="minorHAnsi" w:hAnsiTheme="minorHAnsi"/>
          <w:sz w:val="22"/>
          <w:szCs w:val="22"/>
        </w:rPr>
      </w:pPr>
      <w:r>
        <w:rPr>
          <w:rFonts w:ascii="Calibri" w:hAnsi="Calibri" w:asciiTheme="minorHAnsi" w:hAnsiTheme="minorHAnsi"/>
          <w:sz w:val="22"/>
          <w:szCs w:val="22"/>
        </w:rPr>
        <w:t xml:space="preserve">                                  </w:t>
      </w:r>
    </w:p>
    <w:p>
      <w:pPr>
        <w:pStyle w:val="Normal"/>
        <w:jc w:val="center"/>
        <w:rPr>
          <w:rFonts w:ascii="Calibri" w:hAnsi="Calibri" w:asciiTheme="minorHAnsi" w:hAnsiTheme="minorHAnsi"/>
          <w:b/>
          <w:b/>
          <w:color w:val="6666FF"/>
          <w:sz w:val="36"/>
          <w:szCs w:val="32"/>
          <w:highlight w:val="white"/>
        </w:rPr>
      </w:pPr>
      <w:r>
        <w:rPr>
          <w:rFonts w:asciiTheme="minorHAnsi" w:hAnsiTheme="minorHAnsi" w:ascii="Calibri" w:hAnsi="Calibri"/>
          <w:b/>
          <w:color w:val="6666FF"/>
          <w:sz w:val="36"/>
          <w:szCs w:val="32"/>
          <w:highlight w:val="white"/>
        </w:rPr>
      </w:r>
      <w:r>
        <w:br w:type="page"/>
      </w:r>
    </w:p>
    <w:p>
      <w:pPr>
        <w:pStyle w:val="Normal"/>
        <w:jc w:val="center"/>
        <w:rPr>
          <w:rFonts w:ascii="Calibri" w:hAnsi="Calibri" w:asciiTheme="minorHAnsi" w:hAnsiTheme="minorHAnsi"/>
          <w:b/>
          <w:b/>
          <w:color w:val="6666FF"/>
          <w:sz w:val="32"/>
          <w:szCs w:val="32"/>
          <w:highlight w:val="white"/>
        </w:rPr>
      </w:pPr>
      <w:r>
        <w:rPr>
          <w:rFonts w:ascii="Calibri" w:hAnsi="Calibri" w:asciiTheme="minorHAnsi" w:hAnsiTheme="minorHAnsi"/>
          <w:b/>
          <w:color w:val="6666FF"/>
          <w:sz w:val="36"/>
          <w:szCs w:val="32"/>
          <w:highlight w:val="white"/>
        </w:rPr>
        <w:t>Droits et devoirs des journalistes</w:t>
      </w:r>
    </w:p>
    <w:p>
      <w:pPr>
        <w:pStyle w:val="Normal"/>
        <w:widowControl w:val="false"/>
        <w:rPr>
          <w:rFonts w:ascii="Comic Sans MS" w:hAnsi="Comic Sans MS"/>
          <w:color w:val="6666FF"/>
          <w:szCs w:val="32"/>
          <w:highlight w:val="white"/>
        </w:rPr>
      </w:pPr>
      <w:r>
        <w:rPr>
          <w:rFonts w:ascii="Comic Sans MS" w:hAnsi="Comic Sans MS"/>
          <w:color w:val="6666FF"/>
          <w:szCs w:val="32"/>
          <w:highlight w:val="white"/>
        </w:rPr>
      </w:r>
    </w:p>
    <w:p>
      <w:pPr>
        <w:pStyle w:val="Normal"/>
        <w:widowControl w:val="false"/>
        <w:jc w:val="both"/>
        <w:rPr>
          <w:sz w:val="10"/>
          <w:szCs w:val="10"/>
        </w:rPr>
      </w:pPr>
      <w:r>
        <w:rPr>
          <w:sz w:val="10"/>
          <w:szCs w:val="10"/>
        </w:rPr>
      </w:r>
    </w:p>
    <w:p>
      <w:pPr>
        <w:pStyle w:val="Normal"/>
        <w:widowControl w:val="false"/>
        <w:jc w:val="both"/>
        <w:rPr>
          <w:rFonts w:ascii="Calibri" w:hAnsi="Calibri" w:asciiTheme="minorHAnsi" w:hAnsiTheme="minorHAnsi"/>
          <w:sz w:val="22"/>
        </w:rPr>
      </w:pPr>
      <w:r>
        <w:rPr>
          <w:rFonts w:ascii="Calibri" w:hAnsi="Calibri" w:asciiTheme="minorHAnsi" w:hAnsiTheme="minorHAnsi"/>
          <w:sz w:val="22"/>
        </w:rPr>
        <w:t xml:space="preserve">Cette activité vous est proposée dans le cadre de l'éducation à la citoyenneté ; il s'agit de classer les déclarations de la charte de Munich (1971), ci-dessous, selon qu'elles sont des devoirs ou des droits pour le journaliste. Il convient, bien entendu, de définir au préalable ce qu'est un </w:t>
      </w:r>
      <w:r>
        <w:rPr>
          <w:rFonts w:ascii="Calibri" w:hAnsi="Calibri" w:asciiTheme="minorHAnsi" w:hAnsiTheme="minorHAnsi"/>
          <w:b/>
          <w:sz w:val="22"/>
          <w:u w:val="single"/>
        </w:rPr>
        <w:t>devoir</w:t>
      </w:r>
      <w:r>
        <w:rPr>
          <w:rFonts w:ascii="Calibri" w:hAnsi="Calibri" w:asciiTheme="minorHAnsi" w:hAnsiTheme="minorHAnsi"/>
          <w:sz w:val="22"/>
        </w:rPr>
        <w:t xml:space="preserve"> et ce qu'est un </w:t>
      </w:r>
      <w:r>
        <w:rPr>
          <w:rFonts w:ascii="Calibri" w:hAnsi="Calibri" w:asciiTheme="minorHAnsi" w:hAnsiTheme="minorHAnsi"/>
          <w:b/>
          <w:sz w:val="22"/>
          <w:u w:val="single"/>
        </w:rPr>
        <w:t>droit</w:t>
      </w:r>
      <w:r>
        <w:rPr>
          <w:rFonts w:ascii="Calibri" w:hAnsi="Calibri" w:asciiTheme="minorHAnsi" w:hAnsiTheme="minorHAnsi"/>
          <w:sz w:val="22"/>
        </w:rPr>
        <w:t xml:space="preserve"> avec les élèves (les</w:t>
      </w:r>
      <w:r>
        <w:rPr>
          <w:rFonts w:ascii="Calibri" w:hAnsi="Calibri" w:asciiTheme="minorHAnsi" w:hAnsiTheme="minorHAnsi"/>
          <w:i/>
          <w:sz w:val="22"/>
        </w:rPr>
        <w:t xml:space="preserve"> réponses figurent entre parenthèses</w:t>
      </w:r>
      <w:r>
        <w:rPr>
          <w:rFonts w:ascii="Calibri" w:hAnsi="Calibri" w:asciiTheme="minorHAnsi" w:hAnsiTheme="minorHAnsi"/>
          <w:sz w:val="22"/>
        </w:rPr>
        <w:t>).</w:t>
      </w:r>
    </w:p>
    <w:p>
      <w:pPr>
        <w:pStyle w:val="Normal"/>
        <w:widowControl w:val="false"/>
        <w:jc w:val="both"/>
        <w:rPr>
          <w:rFonts w:ascii="Calibri" w:hAnsi="Calibri" w:asciiTheme="minorHAnsi" w:hAnsiTheme="minorHAnsi"/>
          <w:sz w:val="12"/>
        </w:rPr>
      </w:pPr>
      <w:r>
        <w:rPr>
          <w:rFonts w:asciiTheme="minorHAnsi" w:hAnsiTheme="minorHAnsi" w:ascii="Calibri" w:hAnsi="Calibri"/>
          <w:sz w:val="12"/>
        </w:rPr>
      </w:r>
    </w:p>
    <w:p>
      <w:pPr>
        <w:pStyle w:val="Normal"/>
        <w:widowControl w:val="false"/>
        <w:jc w:val="both"/>
        <w:rPr>
          <w:rFonts w:ascii="Calibri" w:hAnsi="Calibri" w:asciiTheme="minorHAnsi" w:hAnsiTheme="minorHAnsi"/>
          <w:sz w:val="10"/>
          <w:szCs w:val="10"/>
        </w:rPr>
      </w:pPr>
      <w:r>
        <w:rPr>
          <w:rFonts w:asciiTheme="minorHAnsi" w:hAnsiTheme="minorHAnsi" w:ascii="Calibri" w:hAnsi="Calibri"/>
          <w:sz w:val="10"/>
          <w:szCs w:val="10"/>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Respecter la vérité, quelles que puissent être les conséquences pour le journaliste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tabs>
          <w:tab w:val="left" w:pos="720" w:leader="none"/>
        </w:tabs>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Défendre la liberté d'information, du commentaire et de la critique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Les journalistes revendiquent le libre accès à toutes les sources d'information et le droit d'enquêter librement sur tous les faits qui conditionnent la vie publique. Le secret des affaires publiques ou privées ne peut en ce cas être opposé au journaliste que par exception en vertu de motifs clairement exprimés (</w:t>
      </w:r>
      <w:r>
        <w:rPr>
          <w:rFonts w:ascii="Calibri" w:hAnsi="Calibri" w:asciiTheme="minorHAnsi" w:hAnsiTheme="minorHAnsi"/>
          <w:b/>
          <w:i/>
          <w:sz w:val="23"/>
          <w:szCs w:val="23"/>
        </w:rPr>
        <w:t>droit</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Publier seulement les informations dont l'origine est connue pour les accompagner, si c'est nécessaire, des réserves qui s'imposent ; ne pas supprimer les informations essentielles et ne pas altérer les textes et les documents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Ne pas user de méthodes déloyales pour obtenir des informations, des photographies et des documents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Le journaliste peut refuser toute subordination qui serait contraire à la ligne éditoriale de son entreprise (</w:t>
      </w:r>
      <w:r>
        <w:rPr>
          <w:rFonts w:ascii="Calibri" w:hAnsi="Calibri" w:asciiTheme="minorHAnsi" w:hAnsiTheme="minorHAnsi"/>
          <w:b/>
          <w:i/>
          <w:sz w:val="23"/>
          <w:szCs w:val="23"/>
        </w:rPr>
        <w:t>droit</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S'obliger à respecter la vie privée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Rectifier toute information publiée qui se révèle inexacte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Le journaliste ne peut être contraint à accomplir un acte professionnel ou à exprimer une opinion qui serait contraire à sa conviction ou à sa conscience (</w:t>
      </w:r>
      <w:r>
        <w:rPr>
          <w:rFonts w:ascii="Calibri" w:hAnsi="Calibri" w:asciiTheme="minorHAnsi" w:hAnsiTheme="minorHAnsi"/>
          <w:b/>
          <w:i/>
          <w:sz w:val="23"/>
          <w:szCs w:val="23"/>
        </w:rPr>
        <w:t>droit</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Garder le secret professionnel et ne pas divulguer la source d'informations obtenue confidentiellement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L’équipe rédactionnelle doit être obligatoirement informée de toute décision importante de nature à affecter la vie de l'entreprise. Elle doit être au moins consultée, avant décision définitive, sur toute mesure intéressant la composition de la rédaction : embauche, licenciement, mutation et promotion de journaliste (</w:t>
      </w:r>
      <w:r>
        <w:rPr>
          <w:rFonts w:ascii="Calibri" w:hAnsi="Calibri" w:asciiTheme="minorHAnsi" w:hAnsiTheme="minorHAnsi"/>
          <w:b/>
          <w:i/>
          <w:sz w:val="23"/>
          <w:szCs w:val="23"/>
        </w:rPr>
        <w:t>droit</w:t>
      </w:r>
      <w:r>
        <w:rPr>
          <w:rFonts w:ascii="Calibri" w:hAnsi="Calibri" w:asciiTheme="minorHAnsi" w:hAnsiTheme="minorHAnsi"/>
          <w:sz w:val="23"/>
          <w:szCs w:val="23"/>
        </w:rPr>
        <w:t>).</w:t>
      </w:r>
    </w:p>
    <w:p>
      <w:pPr>
        <w:pStyle w:val="Normal"/>
        <w:widowControl w:val="false"/>
        <w:tabs>
          <w:tab w:val="left" w:pos="720" w:leader="none"/>
        </w:tabs>
        <w:ind w:left="720" w:hanging="36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S'interdire le plagiat, la calomnie, la diffamation, les accusations sans fondement ainsi que de recevoir un quelconque avantage en raison de la publication ou de la suppression d'une information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ind w:left="72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widowControl w:val="false"/>
        <w:numPr>
          <w:ilvl w:val="0"/>
          <w:numId w:val="23"/>
        </w:numPr>
        <w:tabs>
          <w:tab w:val="left" w:pos="720" w:leader="none"/>
        </w:tabs>
        <w:jc w:val="both"/>
        <w:rPr>
          <w:rFonts w:ascii="Calibri" w:hAnsi="Calibri" w:asciiTheme="minorHAnsi" w:hAnsiTheme="minorHAnsi"/>
          <w:sz w:val="23"/>
          <w:szCs w:val="23"/>
        </w:rPr>
      </w:pPr>
      <w:r>
        <w:rPr>
          <w:rFonts w:ascii="Calibri" w:hAnsi="Calibri" w:asciiTheme="minorHAnsi" w:hAnsiTheme="minorHAnsi"/>
          <w:sz w:val="23"/>
          <w:szCs w:val="23"/>
        </w:rPr>
        <w:t>Ne jamais confondre le métier de journaliste avec celui du publicitaire ou du propagandiste ; n'accepter aucune consigne, directe ou indirecte, des annonceurs (</w:t>
      </w:r>
      <w:r>
        <w:rPr>
          <w:rFonts w:ascii="Calibri" w:hAnsi="Calibri" w:asciiTheme="minorHAnsi" w:hAnsiTheme="minorHAnsi"/>
          <w:b/>
          <w:i/>
          <w:sz w:val="23"/>
          <w:szCs w:val="23"/>
        </w:rPr>
        <w:t>devoir</w:t>
      </w:r>
      <w:r>
        <w:rPr>
          <w:rFonts w:ascii="Calibri" w:hAnsi="Calibri" w:asciiTheme="minorHAnsi" w:hAnsiTheme="minorHAnsi"/>
          <w:sz w:val="23"/>
          <w:szCs w:val="23"/>
        </w:rPr>
        <w:t>).</w:t>
      </w:r>
    </w:p>
    <w:p>
      <w:pPr>
        <w:pStyle w:val="Normal"/>
        <w:widowControl w:val="false"/>
        <w:tabs>
          <w:tab w:val="left" w:pos="720" w:leader="none"/>
        </w:tabs>
        <w:ind w:left="360" w:hanging="0"/>
        <w:jc w:val="both"/>
        <w:rPr>
          <w:rFonts w:ascii="Calibri" w:hAnsi="Calibri" w:asciiTheme="minorHAnsi" w:hAnsiTheme="minorHAnsi"/>
          <w:sz w:val="10"/>
          <w:szCs w:val="23"/>
        </w:rPr>
      </w:pPr>
      <w:r>
        <w:rPr>
          <w:rFonts w:asciiTheme="minorHAnsi" w:hAnsiTheme="minorHAnsi" w:ascii="Calibri" w:hAnsi="Calibri"/>
          <w:sz w:val="10"/>
          <w:szCs w:val="23"/>
        </w:rPr>
      </w:r>
    </w:p>
    <w:p>
      <w:pPr>
        <w:pStyle w:val="Normal"/>
        <w:numPr>
          <w:ilvl w:val="0"/>
          <w:numId w:val="23"/>
        </w:numPr>
        <w:jc w:val="both"/>
        <w:rPr>
          <w:sz w:val="23"/>
          <w:szCs w:val="23"/>
        </w:rPr>
      </w:pPr>
      <w:r>
        <w:rPr>
          <w:sz w:val="23"/>
          <w:szCs w:val="23"/>
        </w:rPr>
        <w:t>Le journaliste peut bénéficier des conventions collectives, mais aussi d'un contrat personnel assurant sa sécurité matérielle et morale ainsi qu'une rémunération correspondant au rôle social qui est le sien et suffisante pour garantir son indépendance économique (</w:t>
      </w:r>
      <w:r>
        <w:rPr>
          <w:b/>
          <w:i/>
          <w:sz w:val="23"/>
          <w:szCs w:val="23"/>
        </w:rPr>
        <w:t>droit</w:t>
      </w:r>
      <w:r>
        <w:rPr>
          <w:sz w:val="23"/>
          <w:szCs w:val="23"/>
        </w:rPr>
        <w:t>).</w:t>
      </w:r>
    </w:p>
    <w:p>
      <w:pPr>
        <w:pStyle w:val="Normal"/>
        <w:numPr>
          <w:ilvl w:val="0"/>
          <w:numId w:val="23"/>
        </w:numPr>
        <w:jc w:val="both"/>
        <w:rPr>
          <w:sz w:val="23"/>
          <w:szCs w:val="23"/>
        </w:rPr>
      </w:pPr>
      <w:r>
        <w:rPr>
          <w:sz w:val="23"/>
          <w:szCs w:val="23"/>
        </w:rPr>
        <w:t>Refuser toute pression et n'accepter de directives rédactionnelles que des responsables de la rédaction (</w:t>
      </w:r>
      <w:r>
        <w:rPr>
          <w:b/>
          <w:i/>
          <w:sz w:val="23"/>
          <w:szCs w:val="23"/>
        </w:rPr>
        <w:t>devoir</w:t>
      </w:r>
      <w:r>
        <w:rPr>
          <w:sz w:val="23"/>
          <w:szCs w:val="23"/>
        </w:rPr>
        <w:t xml:space="preserve">). </w:t>
      </w:r>
      <w:r>
        <w:br w:type="page"/>
      </w:r>
    </w:p>
    <w:p>
      <w:pPr>
        <w:pStyle w:val="Normal"/>
        <w:widowControl w:val="false"/>
        <w:jc w:val="center"/>
        <w:rPr>
          <w:rFonts w:ascii="Calibri" w:hAnsi="Calibri" w:asciiTheme="minorHAnsi" w:hAnsiTheme="minorHAnsi"/>
          <w:b/>
          <w:b/>
          <w:bCs/>
          <w:color w:val="6666FF"/>
          <w:sz w:val="32"/>
          <w:szCs w:val="32"/>
          <w:highlight w:val="white"/>
        </w:rPr>
      </w:pPr>
      <w:r>
        <w:rPr>
          <w:rFonts w:ascii="Calibri" w:hAnsi="Calibri" w:asciiTheme="minorHAnsi" w:hAnsiTheme="minorHAnsi"/>
          <w:b/>
          <w:bCs/>
          <w:color w:val="6666FF"/>
          <w:sz w:val="36"/>
          <w:szCs w:val="32"/>
          <w:highlight w:val="white"/>
        </w:rPr>
        <w:t>Le vocabulaire de presse</w:t>
      </w:r>
    </w:p>
    <w:p>
      <w:pPr>
        <w:pStyle w:val="Normal"/>
        <w:widowControl w:val="false"/>
        <w:jc w:val="center"/>
        <w:rPr>
          <w:rFonts w:ascii="Comic Sans MS" w:hAnsi="Comic Sans MS"/>
          <w:b/>
          <w:b/>
          <w:bCs/>
          <w:color w:val="6666FF"/>
          <w:sz w:val="16"/>
          <w:szCs w:val="16"/>
        </w:rPr>
      </w:pPr>
      <w:r>
        <w:rPr>
          <w:rFonts w:ascii="Comic Sans MS" w:hAnsi="Comic Sans MS"/>
          <w:b/>
          <w:bCs/>
          <w:color w:val="6666FF"/>
          <w:sz w:val="16"/>
          <w:szCs w:val="16"/>
        </w:rPr>
      </w:r>
    </w:p>
    <w:p>
      <w:pPr>
        <w:pStyle w:val="Normal"/>
        <w:widowControl w:val="false"/>
        <w:jc w:val="both"/>
        <w:rPr>
          <w:rFonts w:ascii="Calibri" w:hAnsi="Calibri" w:asciiTheme="minorHAnsi" w:hAnsiTheme="minorHAnsi"/>
        </w:rPr>
      </w:pPr>
      <w:r>
        <w:rPr>
          <w:rFonts w:ascii="Calibri" w:hAnsi="Calibri" w:asciiTheme="minorHAnsi" w:hAnsiTheme="minorHAnsi"/>
        </w:rPr>
        <w:t xml:space="preserve">Afin de découvrir et de maîtriser la « langue journalistique », il convient de chercher le vocabulaire spécifique de la presse. </w:t>
      </w:r>
    </w:p>
    <w:p>
      <w:pPr>
        <w:pStyle w:val="Normal"/>
        <w:widowControl w:val="false"/>
        <w:jc w:val="both"/>
        <w:rPr>
          <w:rFonts w:ascii="Calibri" w:hAnsi="Calibri" w:asciiTheme="minorHAnsi" w:hAnsiTheme="minorHAnsi"/>
        </w:rPr>
      </w:pPr>
      <w:r>
        <w:rPr>
          <w:rFonts w:ascii="Calibri" w:hAnsi="Calibri" w:asciiTheme="minorHAnsi" w:hAnsiTheme="minorHAnsi"/>
        </w:rPr>
        <w:t>Vous pourrez chercher la définition des mots suivants selon différentes approches :</w:t>
      </w:r>
    </w:p>
    <w:p>
      <w:pPr>
        <w:pStyle w:val="Normal"/>
        <w:widowControl w:val="false"/>
        <w:numPr>
          <w:ilvl w:val="0"/>
          <w:numId w:val="3"/>
        </w:numPr>
        <w:tabs>
          <w:tab w:val="clear" w:pos="720"/>
          <w:tab w:val="left" w:pos="360" w:leader="none"/>
        </w:tabs>
        <w:ind w:left="360" w:hanging="360"/>
        <w:jc w:val="both"/>
        <w:rPr>
          <w:rFonts w:ascii="Calibri" w:hAnsi="Calibri" w:asciiTheme="minorHAnsi" w:hAnsiTheme="minorHAnsi"/>
        </w:rPr>
      </w:pPr>
      <w:r>
        <w:rPr>
          <w:rFonts w:ascii="Calibri" w:hAnsi="Calibri" w:asciiTheme="minorHAnsi" w:hAnsiTheme="minorHAnsi"/>
        </w:rPr>
        <w:t>en donnant la liste sans les définitions pour que les élèves les cherchent,</w:t>
      </w:r>
    </w:p>
    <w:p>
      <w:pPr>
        <w:pStyle w:val="Normal"/>
        <w:widowControl w:val="false"/>
        <w:numPr>
          <w:ilvl w:val="0"/>
          <w:numId w:val="3"/>
        </w:numPr>
        <w:tabs>
          <w:tab w:val="clear" w:pos="720"/>
          <w:tab w:val="left" w:pos="360" w:leader="none"/>
        </w:tabs>
        <w:ind w:left="360" w:hanging="360"/>
        <w:jc w:val="both"/>
        <w:rPr>
          <w:rFonts w:ascii="Calibri" w:hAnsi="Calibri" w:asciiTheme="minorHAnsi" w:hAnsiTheme="minorHAnsi"/>
        </w:rPr>
      </w:pPr>
      <w:r>
        <w:rPr>
          <w:rFonts w:ascii="Calibri" w:hAnsi="Calibri" w:asciiTheme="minorHAnsi" w:hAnsiTheme="minorHAnsi"/>
        </w:rPr>
        <w:t>en devinant, au contraire, le terme d'après l'explication,</w:t>
      </w:r>
    </w:p>
    <w:p>
      <w:pPr>
        <w:pStyle w:val="Normal"/>
        <w:widowControl w:val="false"/>
        <w:numPr>
          <w:ilvl w:val="0"/>
          <w:numId w:val="3"/>
        </w:numPr>
        <w:tabs>
          <w:tab w:val="clear" w:pos="720"/>
          <w:tab w:val="left" w:pos="360" w:leader="none"/>
        </w:tabs>
        <w:ind w:left="360" w:hanging="360"/>
        <w:jc w:val="both"/>
        <w:rPr>
          <w:rFonts w:ascii="Calibri" w:hAnsi="Calibri" w:asciiTheme="minorHAnsi" w:hAnsiTheme="minorHAnsi"/>
        </w:rPr>
      </w:pPr>
      <w:r>
        <w:rPr>
          <w:rFonts w:ascii="Calibri" w:hAnsi="Calibri" w:asciiTheme="minorHAnsi" w:hAnsiTheme="minorHAnsi"/>
        </w:rPr>
        <w:t>en répartissant les élèves par groupes travaillant un sous-thème puis en leur demandant d'expliquer à leur tour les mots de leur sous-thème à leurs camarades...</w:t>
      </w:r>
    </w:p>
    <w:p>
      <w:pPr>
        <w:pStyle w:val="Normal"/>
        <w:widowControl w:val="false"/>
        <w:jc w:val="both"/>
        <w:rPr>
          <w:rFonts w:ascii="Calibri" w:hAnsi="Calibri" w:asciiTheme="minorHAnsi" w:hAnsiTheme="minorHAnsi"/>
          <w:sz w:val="16"/>
          <w:szCs w:val="16"/>
        </w:rPr>
      </w:pPr>
      <w:r>
        <w:rPr>
          <w:rFonts w:asciiTheme="minorHAnsi" w:hAnsiTheme="minorHAnsi" w:ascii="Calibri" w:hAnsi="Calibri"/>
          <w:sz w:val="16"/>
          <w:szCs w:val="16"/>
        </w:rPr>
      </w:r>
    </w:p>
    <w:p>
      <w:pPr>
        <w:pStyle w:val="Normal"/>
        <w:widowControl w:val="false"/>
        <w:numPr>
          <w:ilvl w:val="0"/>
          <w:numId w:val="12"/>
        </w:numPr>
        <w:tabs>
          <w:tab w:val="clear" w:pos="720"/>
          <w:tab w:val="left" w:pos="0" w:leader="none"/>
        </w:tabs>
        <w:spacing w:before="0" w:after="0"/>
        <w:ind w:left="284" w:hanging="284"/>
        <w:contextualSpacing/>
        <w:jc w:val="both"/>
        <w:rPr>
          <w:rFonts w:ascii="Calibri" w:hAnsi="Calibri" w:asciiTheme="minorHAnsi" w:hAnsiTheme="minorHAnsi"/>
        </w:rPr>
      </w:pPr>
      <w:r>
        <w:rPr>
          <w:rFonts w:ascii="Calibri" w:hAnsi="Calibri" w:asciiTheme="minorHAnsi" w:hAnsiTheme="minorHAnsi"/>
          <w:b/>
        </w:rPr>
        <w:t xml:space="preserve">La presse </w:t>
      </w:r>
    </w:p>
    <w:p>
      <w:pPr>
        <w:pStyle w:val="Normal"/>
        <w:widowControl w:val="false"/>
        <w:jc w:val="both"/>
        <w:rPr>
          <w:rFonts w:ascii="Calibri" w:hAnsi="Calibri" w:asciiTheme="minorHAnsi" w:hAnsiTheme="minorHAnsi"/>
        </w:rPr>
      </w:pPr>
      <w:r>
        <w:rPr>
          <w:rFonts w:ascii="Calibri" w:hAnsi="Calibri" w:asciiTheme="minorHAnsi" w:hAnsiTheme="minorHAnsi"/>
          <w:i/>
          <w:sz w:val="20"/>
          <w:szCs w:val="20"/>
          <w:u w:val="single"/>
        </w:rPr>
        <w:t>Le journal</w:t>
      </w:r>
      <w:r>
        <w:rPr>
          <w:rFonts w:ascii="Calibri" w:hAnsi="Calibri" w:asciiTheme="minorHAnsi" w:hAnsiTheme="minorHAnsi"/>
          <w:sz w:val="20"/>
          <w:szCs w:val="20"/>
        </w:rPr>
        <w:t xml:space="preserve"> : publication périodique rendant compte de l'actualité et diffusée à un certain nombre d'exemplaires.</w:t>
      </w:r>
    </w:p>
    <w:p>
      <w:pPr>
        <w:pStyle w:val="Normal"/>
        <w:widowControl w:val="false"/>
        <w:jc w:val="both"/>
        <w:rPr>
          <w:rFonts w:ascii="Calibri" w:hAnsi="Calibri" w:asciiTheme="minorHAnsi" w:hAnsiTheme="minorHAnsi"/>
        </w:rPr>
      </w:pPr>
      <w:r>
        <w:rPr>
          <w:rFonts w:ascii="Calibri" w:hAnsi="Calibri" w:asciiTheme="minorHAnsi" w:hAnsiTheme="minorHAnsi"/>
          <w:i/>
          <w:sz w:val="20"/>
          <w:szCs w:val="20"/>
          <w:u w:val="single"/>
        </w:rPr>
        <w:t>Le magazine</w:t>
      </w:r>
      <w:r>
        <w:rPr>
          <w:rFonts w:ascii="Calibri" w:hAnsi="Calibri" w:asciiTheme="minorHAnsi" w:hAnsiTheme="minorHAnsi"/>
          <w:sz w:val="20"/>
          <w:szCs w:val="20"/>
        </w:rPr>
        <w:t xml:space="preserve"> : publication périodique illustrée, souvent mensuelle, traitant d'un domaine précis ou s'adressant à un lectorat très ciblé.</w:t>
      </w:r>
    </w:p>
    <w:p>
      <w:pPr>
        <w:pStyle w:val="Normal"/>
        <w:widowControl w:val="false"/>
        <w:jc w:val="both"/>
        <w:rPr>
          <w:rFonts w:ascii="Calibri" w:hAnsi="Calibri" w:asciiTheme="minorHAnsi" w:hAnsiTheme="minorHAnsi"/>
        </w:rPr>
      </w:pPr>
      <w:r>
        <w:rPr>
          <w:rFonts w:ascii="Calibri" w:hAnsi="Calibri" w:asciiTheme="minorHAnsi" w:hAnsiTheme="minorHAnsi"/>
          <w:i/>
          <w:sz w:val="20"/>
          <w:szCs w:val="20"/>
          <w:u w:val="single"/>
        </w:rPr>
        <w:t>La périodicité</w:t>
      </w:r>
      <w:r>
        <w:rPr>
          <w:rFonts w:ascii="Calibri" w:hAnsi="Calibri" w:asciiTheme="minorHAnsi" w:hAnsiTheme="minorHAnsi"/>
          <w:sz w:val="20"/>
          <w:szCs w:val="20"/>
        </w:rPr>
        <w:t xml:space="preserve"> : fréquence de parution d'un journal :</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quotidien</w:t>
      </w:r>
      <w:r>
        <w:rPr>
          <w:rFonts w:ascii="Calibri" w:hAnsi="Calibri" w:asciiTheme="minorHAnsi" w:hAnsiTheme="minorHAnsi"/>
          <w:sz w:val="20"/>
          <w:szCs w:val="20"/>
        </w:rPr>
        <w:t xml:space="preserve"> : tous les jours,</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hebdomadaire</w:t>
      </w:r>
      <w:r>
        <w:rPr>
          <w:rFonts w:ascii="Calibri" w:hAnsi="Calibri" w:asciiTheme="minorHAnsi" w:hAnsiTheme="minorHAnsi"/>
          <w:sz w:val="20"/>
          <w:szCs w:val="20"/>
        </w:rPr>
        <w:t xml:space="preserve"> : toutes les semaines,</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 xml:space="preserve">bimensuel </w:t>
      </w:r>
      <w:r>
        <w:rPr>
          <w:rFonts w:ascii="Calibri" w:hAnsi="Calibri" w:asciiTheme="minorHAnsi" w:hAnsiTheme="minorHAnsi"/>
          <w:sz w:val="20"/>
          <w:szCs w:val="20"/>
        </w:rPr>
        <w:t>: tous les quinze jours,</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 xml:space="preserve">mensuel </w:t>
      </w:r>
      <w:r>
        <w:rPr>
          <w:rFonts w:ascii="Calibri" w:hAnsi="Calibri" w:asciiTheme="minorHAnsi" w:hAnsiTheme="minorHAnsi"/>
          <w:sz w:val="20"/>
          <w:szCs w:val="20"/>
        </w:rPr>
        <w:t>(tous les mois),</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bimestriel</w:t>
      </w:r>
      <w:r>
        <w:rPr>
          <w:rFonts w:ascii="Calibri" w:hAnsi="Calibri" w:asciiTheme="minorHAnsi" w:hAnsiTheme="minorHAnsi"/>
          <w:sz w:val="20"/>
          <w:szCs w:val="20"/>
        </w:rPr>
        <w:t xml:space="preserve"> (tous les deux mois), </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trimestriel</w:t>
      </w:r>
      <w:r>
        <w:rPr>
          <w:rFonts w:ascii="Calibri" w:hAnsi="Calibri" w:asciiTheme="minorHAnsi" w:hAnsiTheme="minorHAnsi"/>
          <w:sz w:val="20"/>
          <w:szCs w:val="20"/>
        </w:rPr>
        <w:t xml:space="preserve"> (tous les trois mois), </w:t>
      </w:r>
    </w:p>
    <w:p>
      <w:pPr>
        <w:pStyle w:val="Normal"/>
        <w:widowControl w:val="false"/>
        <w:ind w:left="1429" w:hanging="0"/>
        <w:jc w:val="both"/>
        <w:rPr>
          <w:rFonts w:ascii="Calibri" w:hAnsi="Calibri" w:asciiTheme="minorHAnsi" w:hAnsiTheme="minorHAnsi"/>
        </w:rPr>
      </w:pPr>
      <w:r>
        <w:rPr>
          <w:rFonts w:ascii="Calibri" w:hAnsi="Calibri" w:asciiTheme="minorHAnsi" w:hAnsiTheme="minorHAnsi"/>
          <w:sz w:val="20"/>
          <w:szCs w:val="20"/>
        </w:rPr>
        <w:t xml:space="preserve">- </w:t>
      </w:r>
      <w:r>
        <w:rPr>
          <w:rFonts w:ascii="Calibri" w:hAnsi="Calibri" w:asciiTheme="minorHAnsi" w:hAnsiTheme="minorHAnsi"/>
          <w:i/>
          <w:sz w:val="20"/>
          <w:szCs w:val="20"/>
        </w:rPr>
        <w:t>annuel</w:t>
      </w:r>
      <w:r>
        <w:rPr>
          <w:rFonts w:ascii="Calibri" w:hAnsi="Calibri" w:asciiTheme="minorHAnsi" w:hAnsiTheme="minorHAnsi"/>
          <w:sz w:val="20"/>
          <w:szCs w:val="20"/>
        </w:rPr>
        <w:t xml:space="preserve"> (tous les ans).</w:t>
      </w:r>
    </w:p>
    <w:p>
      <w:pPr>
        <w:pStyle w:val="Normal"/>
        <w:widowControl w:val="false"/>
        <w:ind w:left="1429" w:hanging="0"/>
        <w:jc w:val="both"/>
        <w:rPr>
          <w:rFonts w:ascii="Calibri" w:hAnsi="Calibri" w:asciiTheme="minorHAnsi" w:hAnsiTheme="minorHAnsi"/>
          <w:sz w:val="16"/>
          <w:szCs w:val="16"/>
        </w:rPr>
      </w:pPr>
      <w:r>
        <w:rPr>
          <w:rFonts w:asciiTheme="minorHAnsi" w:hAnsiTheme="minorHAnsi" w:ascii="Calibri" w:hAnsi="Calibri"/>
          <w:sz w:val="16"/>
          <w:szCs w:val="16"/>
        </w:rPr>
      </w:r>
    </w:p>
    <w:p>
      <w:pPr>
        <w:pStyle w:val="Normal"/>
        <w:widowControl w:val="false"/>
        <w:rPr>
          <w:rFonts w:ascii="Calibri" w:hAnsi="Calibri" w:asciiTheme="minorHAnsi" w:hAnsiTheme="minorHAnsi"/>
        </w:rPr>
      </w:pPr>
      <w:r>
        <w:rPr>
          <w:rFonts w:ascii="Calibri" w:hAnsi="Calibri" w:asciiTheme="minorHAnsi" w:hAnsiTheme="minorHAnsi"/>
          <w:b/>
        </w:rPr>
        <w:t>2. Les métiers du journalisme</w:t>
      </w:r>
    </w:p>
    <w:p>
      <w:pPr>
        <w:pStyle w:val="Normal"/>
        <w:widowControl w:val="false"/>
        <w:rPr>
          <w:rFonts w:ascii="Calibri" w:hAnsi="Calibri" w:asciiTheme="minorHAnsi" w:hAnsiTheme="minorHAnsi"/>
          <w:sz w:val="20"/>
          <w:szCs w:val="20"/>
        </w:rPr>
      </w:pPr>
      <w:r>
        <w:rPr>
          <w:rFonts w:ascii="Calibri" w:hAnsi="Calibri" w:asciiTheme="minorHAnsi" w:hAnsiTheme="minorHAnsi"/>
          <w:i/>
          <w:sz w:val="20"/>
          <w:szCs w:val="20"/>
          <w:u w:val="single"/>
        </w:rPr>
        <w:t xml:space="preserve">Le directeur de la publication </w:t>
      </w:r>
      <w:r>
        <w:rPr>
          <w:rFonts w:ascii="Calibri" w:hAnsi="Calibri" w:asciiTheme="minorHAnsi" w:hAnsiTheme="minorHAnsi"/>
          <w:sz w:val="20"/>
          <w:szCs w:val="20"/>
        </w:rPr>
        <w:t>: responsable du journal, notamment au regard de la loi.</w:t>
      </w:r>
    </w:p>
    <w:p>
      <w:pPr>
        <w:pStyle w:val="Normal"/>
        <w:widowControl w:val="false"/>
        <w:rPr>
          <w:rFonts w:ascii="Calibri" w:hAnsi="Calibri" w:asciiTheme="minorHAnsi" w:hAnsiTheme="minorHAnsi"/>
          <w:sz w:val="20"/>
          <w:szCs w:val="20"/>
        </w:rPr>
      </w:pPr>
      <w:r>
        <w:rPr>
          <w:rFonts w:ascii="Calibri" w:hAnsi="Calibri" w:asciiTheme="minorHAnsi" w:hAnsiTheme="minorHAnsi"/>
          <w:i/>
          <w:sz w:val="20"/>
          <w:szCs w:val="20"/>
          <w:u w:val="single"/>
        </w:rPr>
        <w:t>Le rédacteur en chef</w:t>
      </w:r>
      <w:r>
        <w:rPr>
          <w:rFonts w:ascii="Calibri" w:hAnsi="Calibri" w:asciiTheme="minorHAnsi" w:hAnsiTheme="minorHAnsi"/>
          <w:sz w:val="20"/>
          <w:szCs w:val="20"/>
        </w:rPr>
        <w:t xml:space="preserve"> : journaliste responsable d'une rédaction.</w:t>
      </w:r>
    </w:p>
    <w:p>
      <w:pPr>
        <w:pStyle w:val="Normal"/>
        <w:widowControl w:val="false"/>
        <w:rPr>
          <w:rFonts w:ascii="Calibri" w:hAnsi="Calibri" w:asciiTheme="minorHAnsi" w:hAnsiTheme="minorHAnsi"/>
          <w:sz w:val="20"/>
          <w:szCs w:val="20"/>
        </w:rPr>
      </w:pPr>
      <w:r>
        <w:rPr>
          <w:rFonts w:ascii="Calibri" w:hAnsi="Calibri" w:asciiTheme="minorHAnsi" w:hAnsiTheme="minorHAnsi"/>
          <w:i/>
          <w:sz w:val="20"/>
          <w:szCs w:val="20"/>
          <w:u w:val="single"/>
        </w:rPr>
        <w:t>Le secrétaire de rédaction</w:t>
      </w:r>
      <w:r>
        <w:rPr>
          <w:rFonts w:ascii="Calibri" w:hAnsi="Calibri" w:asciiTheme="minorHAnsi" w:hAnsiTheme="minorHAnsi"/>
          <w:sz w:val="20"/>
          <w:szCs w:val="20"/>
        </w:rPr>
        <w:t xml:space="preserve"> : assistant du rédacteur en chef chargé de faire le suivi de la rédaction et de la production.</w:t>
      </w:r>
    </w:p>
    <w:p>
      <w:pPr>
        <w:pStyle w:val="Normal"/>
        <w:widowControl w:val="false"/>
        <w:rPr>
          <w:rFonts w:ascii="Calibri" w:hAnsi="Calibri" w:asciiTheme="minorHAnsi" w:hAnsiTheme="minorHAnsi"/>
          <w:sz w:val="20"/>
          <w:szCs w:val="20"/>
        </w:rPr>
      </w:pPr>
      <w:r>
        <w:rPr>
          <w:rFonts w:ascii="Calibri" w:hAnsi="Calibri" w:asciiTheme="minorHAnsi" w:hAnsiTheme="minorHAnsi"/>
          <w:i/>
          <w:sz w:val="20"/>
          <w:szCs w:val="20"/>
          <w:u w:val="single"/>
        </w:rPr>
        <w:t>Le journaliste</w:t>
      </w:r>
      <w:r>
        <w:rPr>
          <w:rFonts w:ascii="Calibri" w:hAnsi="Calibri" w:asciiTheme="minorHAnsi" w:hAnsiTheme="minorHAnsi"/>
          <w:sz w:val="20"/>
          <w:szCs w:val="20"/>
        </w:rPr>
        <w:t xml:space="preserve"> : professionnel rétribué afin de collaborer à un journal et titulaire d'une carte de presse.</w:t>
      </w:r>
    </w:p>
    <w:p>
      <w:pPr>
        <w:pStyle w:val="Normal"/>
        <w:widowControl w:val="false"/>
        <w:rPr>
          <w:rFonts w:ascii="Calibri" w:hAnsi="Calibri" w:asciiTheme="minorHAnsi" w:hAnsiTheme="minorHAnsi"/>
          <w:sz w:val="20"/>
          <w:szCs w:val="20"/>
        </w:rPr>
      </w:pPr>
      <w:r>
        <w:rPr>
          <w:rFonts w:ascii="Calibri" w:hAnsi="Calibri" w:asciiTheme="minorHAnsi" w:hAnsiTheme="minorHAnsi"/>
          <w:i/>
          <w:sz w:val="20"/>
          <w:szCs w:val="20"/>
          <w:u w:val="single"/>
        </w:rPr>
        <w:t>Le reporter</w:t>
      </w:r>
      <w:r>
        <w:rPr>
          <w:rFonts w:ascii="Calibri" w:hAnsi="Calibri" w:asciiTheme="minorHAnsi" w:hAnsiTheme="minorHAnsi"/>
          <w:sz w:val="20"/>
          <w:szCs w:val="20"/>
        </w:rPr>
        <w:t xml:space="preserve"> : journaliste chargé des reportages.</w:t>
      </w:r>
    </w:p>
    <w:p>
      <w:pPr>
        <w:pStyle w:val="Normal"/>
        <w:widowControl w:val="false"/>
        <w:rPr>
          <w:rFonts w:ascii="Calibri" w:hAnsi="Calibri" w:asciiTheme="minorHAnsi" w:hAnsiTheme="minorHAnsi"/>
          <w:sz w:val="20"/>
          <w:szCs w:val="20"/>
        </w:rPr>
      </w:pPr>
      <w:r>
        <w:rPr>
          <w:rFonts w:ascii="Calibri" w:hAnsi="Calibri" w:asciiTheme="minorHAnsi" w:hAnsiTheme="minorHAnsi"/>
          <w:i/>
          <w:sz w:val="20"/>
          <w:szCs w:val="20"/>
          <w:u w:val="single"/>
        </w:rPr>
        <w:t>Le correcteur</w:t>
      </w:r>
      <w:r>
        <w:rPr>
          <w:rFonts w:ascii="Calibri" w:hAnsi="Calibri" w:asciiTheme="minorHAnsi" w:hAnsiTheme="minorHAnsi"/>
          <w:sz w:val="20"/>
          <w:szCs w:val="20"/>
        </w:rPr>
        <w:t xml:space="preserve"> : chargé de corriger les coquilles et la formulation des articles.</w:t>
      </w:r>
    </w:p>
    <w:p>
      <w:pPr>
        <w:pStyle w:val="Normal"/>
        <w:keepNext w:val="false"/>
        <w:suppressAutoHyphens w:val="false"/>
        <w:rPr>
          <w:rFonts w:ascii="Calibri" w:hAnsi="Calibri" w:asciiTheme="minorHAnsi" w:hAnsiTheme="minorHAnsi"/>
          <w:sz w:val="20"/>
          <w:szCs w:val="20"/>
        </w:rPr>
      </w:pPr>
      <w:r>
        <w:rPr>
          <w:rFonts w:ascii="Calibri" w:hAnsi="Calibri" w:asciiTheme="minorHAnsi" w:hAnsiTheme="minorHAnsi"/>
          <w:i/>
          <w:sz w:val="20"/>
          <w:szCs w:val="20"/>
          <w:u w:val="single"/>
        </w:rPr>
        <w:t>Le maquettiste :</w:t>
      </w:r>
      <w:r>
        <w:rPr>
          <w:rFonts w:ascii="Calibri" w:hAnsi="Calibri" w:asciiTheme="minorHAnsi" w:hAnsiTheme="minorHAnsi"/>
          <w:sz w:val="20"/>
          <w:szCs w:val="20"/>
        </w:rPr>
        <w:t xml:space="preserve"> chargé de réaliser la composition graphique du journal d'après la maquette.</w:t>
      </w:r>
    </w:p>
    <w:p>
      <w:pPr>
        <w:pStyle w:val="Normal"/>
        <w:widowControl w:val="false"/>
        <w:rPr>
          <w:rFonts w:ascii="Calibri" w:hAnsi="Calibri" w:asciiTheme="minorHAnsi" w:hAnsiTheme="minorHAnsi"/>
          <w:sz w:val="16"/>
          <w:szCs w:val="16"/>
        </w:rPr>
      </w:pPr>
      <w:r>
        <w:rPr>
          <w:rFonts w:ascii="Calibri" w:hAnsi="Calibri" w:asciiTheme="minorHAnsi" w:hAnsiTheme="minorHAnsi"/>
        </w:rPr>
        <w:t xml:space="preserve"> </w:t>
      </w:r>
    </w:p>
    <w:p>
      <w:pPr>
        <w:pStyle w:val="Normal"/>
        <w:rPr>
          <w:b/>
          <w:b/>
        </w:rPr>
      </w:pPr>
      <w:r>
        <w:rPr>
          <w:b/>
        </w:rPr>
        <w:t>3. Les articles</w:t>
      </w:r>
    </w:p>
    <w:p>
      <w:pPr>
        <w:pStyle w:val="Normal"/>
        <w:ind w:left="0" w:hanging="0"/>
        <w:rPr>
          <w:sz w:val="20"/>
          <w:szCs w:val="20"/>
        </w:rPr>
      </w:pPr>
      <w:r>
        <w:rPr>
          <w:i/>
          <w:sz w:val="20"/>
          <w:szCs w:val="20"/>
          <w:u w:val="single"/>
        </w:rPr>
        <w:t>L'éditorial</w:t>
      </w:r>
      <w:r>
        <w:rPr>
          <w:i/>
          <w:sz w:val="20"/>
          <w:szCs w:val="20"/>
        </w:rPr>
        <w:t xml:space="preserve"> :</w:t>
      </w:r>
      <w:r>
        <w:rPr>
          <w:sz w:val="20"/>
          <w:szCs w:val="20"/>
        </w:rPr>
        <w:t xml:space="preserve"> texte de réflexion ou d'humour rédigé par le rédacteur en chef ou le directeur de la rédaction et donnant les grandes orientations du journal.</w:t>
      </w:r>
    </w:p>
    <w:p>
      <w:pPr>
        <w:pStyle w:val="Normal"/>
        <w:ind w:left="0" w:hanging="0"/>
        <w:rPr>
          <w:sz w:val="20"/>
          <w:szCs w:val="20"/>
        </w:rPr>
      </w:pPr>
      <w:r>
        <w:rPr>
          <w:i/>
          <w:sz w:val="20"/>
          <w:szCs w:val="20"/>
          <w:u w:val="single"/>
        </w:rPr>
        <w:t xml:space="preserve">La rubrique </w:t>
      </w:r>
      <w:r>
        <w:rPr>
          <w:sz w:val="20"/>
          <w:szCs w:val="20"/>
        </w:rPr>
        <w:t>: ensemble d'articles réguliers sur un même thème.</w:t>
      </w:r>
    </w:p>
    <w:p>
      <w:pPr>
        <w:pStyle w:val="Normal"/>
        <w:ind w:left="0" w:hanging="0"/>
        <w:rPr>
          <w:sz w:val="20"/>
          <w:szCs w:val="20"/>
        </w:rPr>
      </w:pPr>
      <w:r>
        <w:rPr>
          <w:i/>
          <w:sz w:val="20"/>
          <w:szCs w:val="20"/>
          <w:u w:val="single"/>
        </w:rPr>
        <w:t>La chronique</w:t>
      </w:r>
      <w:r>
        <w:rPr>
          <w:sz w:val="20"/>
          <w:szCs w:val="20"/>
        </w:rPr>
        <w:t xml:space="preserve"> : article court traitant régulièrement d'un domaine particulier et signé d'un même rédacteur.</w:t>
      </w:r>
    </w:p>
    <w:p>
      <w:pPr>
        <w:pStyle w:val="Normal"/>
        <w:ind w:left="0" w:hanging="0"/>
        <w:rPr>
          <w:sz w:val="20"/>
          <w:szCs w:val="20"/>
        </w:rPr>
      </w:pPr>
      <w:r>
        <w:rPr>
          <w:i/>
          <w:sz w:val="20"/>
          <w:szCs w:val="20"/>
          <w:u w:val="single"/>
        </w:rPr>
        <w:t>Le billet</w:t>
      </w:r>
      <w:r>
        <w:rPr>
          <w:sz w:val="20"/>
          <w:szCs w:val="20"/>
        </w:rPr>
        <w:t xml:space="preserve"> : court commentaire personnel sur un fait d'actualité (« billet d'humeur »).</w:t>
      </w:r>
    </w:p>
    <w:p>
      <w:pPr>
        <w:pStyle w:val="Normal"/>
        <w:ind w:left="0" w:hanging="0"/>
        <w:rPr>
          <w:sz w:val="20"/>
          <w:szCs w:val="20"/>
        </w:rPr>
      </w:pPr>
      <w:r>
        <w:rPr>
          <w:i/>
          <w:sz w:val="20"/>
          <w:szCs w:val="20"/>
          <w:u w:val="single"/>
        </w:rPr>
        <w:t xml:space="preserve">La brève </w:t>
      </w:r>
      <w:r>
        <w:rPr>
          <w:sz w:val="20"/>
          <w:szCs w:val="20"/>
        </w:rPr>
        <w:t>: texte court sans titre ni chapeau donnant des informations très concises et présenté dans une colonne de brèves.</w:t>
      </w:r>
    </w:p>
    <w:p>
      <w:pPr>
        <w:pStyle w:val="Normal"/>
        <w:ind w:left="0" w:hanging="0"/>
        <w:rPr>
          <w:sz w:val="20"/>
          <w:szCs w:val="20"/>
        </w:rPr>
      </w:pPr>
      <w:r>
        <w:rPr>
          <w:i/>
          <w:sz w:val="20"/>
          <w:szCs w:val="20"/>
          <w:u w:val="single"/>
        </w:rPr>
        <w:t>Les faits divers (ou « chiens écrasés »)</w:t>
      </w:r>
      <w:r>
        <w:rPr>
          <w:sz w:val="20"/>
          <w:szCs w:val="20"/>
        </w:rPr>
        <w:t xml:space="preserve"> : rubrique des nouvelles sans grande importance.</w:t>
      </w:r>
    </w:p>
    <w:p>
      <w:pPr>
        <w:pStyle w:val="Normal"/>
        <w:ind w:left="0" w:hanging="0"/>
        <w:rPr>
          <w:sz w:val="20"/>
          <w:szCs w:val="20"/>
        </w:rPr>
      </w:pPr>
      <w:r>
        <w:rPr>
          <w:i/>
          <w:sz w:val="20"/>
          <w:szCs w:val="20"/>
          <w:u w:val="single"/>
        </w:rPr>
        <w:t>L'interview</w:t>
      </w:r>
      <w:r>
        <w:rPr>
          <w:sz w:val="20"/>
          <w:szCs w:val="20"/>
        </w:rPr>
        <w:t xml:space="preserve"> : compte rendu mentionnant les questions du journaliste et les réponses de l'interviewé</w:t>
      </w:r>
    </w:p>
    <w:p>
      <w:pPr>
        <w:pStyle w:val="Normal"/>
        <w:ind w:left="0" w:hanging="0"/>
        <w:rPr>
          <w:sz w:val="20"/>
          <w:szCs w:val="20"/>
        </w:rPr>
      </w:pPr>
      <w:r>
        <w:rPr>
          <w:i/>
          <w:sz w:val="20"/>
          <w:szCs w:val="20"/>
          <w:u w:val="single"/>
        </w:rPr>
        <w:t>Le marronnier</w:t>
      </w:r>
      <w:r>
        <w:rPr>
          <w:sz w:val="20"/>
          <w:szCs w:val="20"/>
        </w:rPr>
        <w:t xml:space="preserve"> : sujet qui revient de façon cyclique (par exemple la rentrée des classes, les fêtes de fin d'année...).</w:t>
      </w:r>
    </w:p>
    <w:p>
      <w:pPr>
        <w:pStyle w:val="Normal"/>
        <w:ind w:left="0" w:hanging="0"/>
        <w:rPr>
          <w:sz w:val="20"/>
          <w:szCs w:val="20"/>
        </w:rPr>
      </w:pPr>
      <w:r>
        <w:rPr>
          <w:i/>
          <w:sz w:val="20"/>
          <w:szCs w:val="20"/>
          <w:u w:val="single"/>
        </w:rPr>
        <w:t>Le reportage</w:t>
      </w:r>
      <w:r>
        <w:rPr>
          <w:sz w:val="20"/>
          <w:szCs w:val="20"/>
        </w:rPr>
        <w:t xml:space="preserve"> : enquête sur le terrain donnant lieu à un article ou à un dossier.</w:t>
      </w:r>
    </w:p>
    <w:p>
      <w:pPr>
        <w:pStyle w:val="Normal"/>
        <w:ind w:left="0" w:hanging="0"/>
        <w:rPr/>
      </w:pPr>
      <w:r>
        <w:rPr>
          <w:i/>
          <w:sz w:val="20"/>
          <w:szCs w:val="20"/>
          <w:u w:val="single"/>
        </w:rPr>
        <w:t>Le publi-reportage</w:t>
      </w:r>
      <w:r>
        <w:rPr>
          <w:sz w:val="20"/>
          <w:szCs w:val="20"/>
        </w:rPr>
        <w:t xml:space="preserve"> : publicité ressemblant à un reportage</w:t>
      </w:r>
      <w:r>
        <w:rPr/>
        <w:t>.</w:t>
      </w:r>
    </w:p>
    <w:p>
      <w:pPr>
        <w:pStyle w:val="Normal"/>
        <w:widowControl w:val="false"/>
        <w:tabs>
          <w:tab w:val="left" w:pos="720" w:leader="none"/>
        </w:tabs>
        <w:ind w:left="142" w:hanging="0"/>
        <w:jc w:val="both"/>
        <w:rPr>
          <w:rFonts w:ascii="Calibri" w:hAnsi="Calibri" w:asciiTheme="minorHAnsi" w:hAnsiTheme="minorHAnsi"/>
        </w:rPr>
      </w:pPr>
      <w:r>
        <w:rPr>
          <w:rFonts w:ascii="Calibri" w:hAnsi="Calibri" w:asciiTheme="minorHAnsi" w:hAnsiTheme="minorHAnsi"/>
          <w:b/>
        </w:rPr>
        <w:t>4. La composition d'un article</w:t>
      </w:r>
    </w:p>
    <w:p>
      <w:pPr>
        <w:pStyle w:val="Normal"/>
        <w:widowControl w:val="false"/>
        <w:jc w:val="both"/>
        <w:rPr>
          <w:rFonts w:ascii="Calibri" w:hAnsi="Calibri" w:asciiTheme="minorHAnsi" w:hAnsiTheme="minorHAnsi"/>
          <w:sz w:val="20"/>
          <w:szCs w:val="20"/>
        </w:rPr>
      </w:pPr>
      <w:r>
        <w:rPr>
          <w:rFonts w:ascii="Calibri" w:hAnsi="Calibri" w:asciiTheme="minorHAnsi" w:hAnsiTheme="minorHAnsi"/>
          <w:i/>
          <w:sz w:val="20"/>
          <w:szCs w:val="20"/>
          <w:u w:val="single"/>
        </w:rPr>
        <w:t>L'article (ou le papier, la copie)</w:t>
      </w:r>
      <w:r>
        <w:rPr>
          <w:rFonts w:ascii="Calibri" w:hAnsi="Calibri" w:asciiTheme="minorHAnsi" w:hAnsiTheme="minorHAnsi"/>
          <w:sz w:val="20"/>
          <w:szCs w:val="20"/>
        </w:rPr>
        <w:t xml:space="preserve"> : écrit inséré dans une publication.</w:t>
      </w:r>
    </w:p>
    <w:p>
      <w:pPr>
        <w:pStyle w:val="Normal"/>
        <w:keepNext w:val="false"/>
        <w:suppressAutoHyphens w:val="false"/>
        <w:rPr>
          <w:rFonts w:ascii="Calibri" w:hAnsi="Calibri" w:asciiTheme="minorHAnsi" w:hAnsiTheme="minorHAnsi"/>
          <w:sz w:val="20"/>
          <w:szCs w:val="20"/>
        </w:rPr>
      </w:pPr>
      <w:r>
        <w:rPr>
          <w:rFonts w:ascii="Calibri" w:hAnsi="Calibri" w:asciiTheme="minorHAnsi" w:hAnsiTheme="minorHAnsi"/>
          <w:i/>
          <w:sz w:val="20"/>
          <w:szCs w:val="20"/>
          <w:u w:val="single"/>
        </w:rPr>
        <w:t>La titraille</w:t>
      </w:r>
      <w:r>
        <w:rPr>
          <w:rFonts w:ascii="Calibri" w:hAnsi="Calibri" w:asciiTheme="minorHAnsi" w:hAnsiTheme="minorHAnsi"/>
          <w:sz w:val="20"/>
          <w:szCs w:val="20"/>
        </w:rPr>
        <w:t xml:space="preserve"> : ensemble des éléments d'un article entourant le texte et la photo : titre, surtitre, sous-titre, chapeau, intertitres.</w:t>
      </w:r>
    </w:p>
    <w:p>
      <w:pPr>
        <w:pStyle w:val="Normal"/>
        <w:keepNext w:val="false"/>
        <w:suppressAutoHyphens w:val="false"/>
        <w:rPr>
          <w:rFonts w:ascii="Calibri" w:hAnsi="Calibri" w:asciiTheme="minorHAnsi" w:hAnsiTheme="minorHAnsi"/>
          <w:sz w:val="20"/>
          <w:szCs w:val="20"/>
        </w:rPr>
      </w:pPr>
      <w:r>
        <w:rPr>
          <w:rFonts w:ascii="Calibri" w:hAnsi="Calibri" w:asciiTheme="minorHAnsi" w:hAnsiTheme="minorHAnsi"/>
          <w:i/>
          <w:sz w:val="20"/>
          <w:szCs w:val="20"/>
          <w:u w:val="single"/>
        </w:rPr>
        <w:t>Le titre</w:t>
      </w:r>
      <w:r>
        <w:rPr>
          <w:rFonts w:ascii="Calibri" w:hAnsi="Calibri" w:asciiTheme="minorHAnsi" w:hAnsiTheme="minorHAnsi"/>
          <w:sz w:val="20"/>
          <w:szCs w:val="20"/>
        </w:rPr>
        <w:t xml:space="preserve"> : texte court en gros caractères qui coiffe un article et annonce le sujet.</w:t>
      </w:r>
    </w:p>
    <w:p>
      <w:pPr>
        <w:pStyle w:val="Normal"/>
        <w:keepNext w:val="false"/>
        <w:suppressAutoHyphens w:val="false"/>
        <w:rPr>
          <w:rFonts w:ascii="Calibri" w:hAnsi="Calibri" w:asciiTheme="minorHAnsi" w:hAnsiTheme="minorHAnsi"/>
          <w:sz w:val="20"/>
          <w:szCs w:val="20"/>
        </w:rPr>
      </w:pPr>
      <w:r>
        <w:rPr>
          <w:rFonts w:ascii="Calibri" w:hAnsi="Calibri" w:asciiTheme="minorHAnsi" w:hAnsiTheme="minorHAnsi"/>
          <w:i/>
          <w:sz w:val="20"/>
          <w:szCs w:val="20"/>
          <w:u w:val="single"/>
        </w:rPr>
        <w:t>Le sous-titre</w:t>
      </w:r>
      <w:r>
        <w:rPr>
          <w:rFonts w:ascii="Calibri" w:hAnsi="Calibri" w:asciiTheme="minorHAnsi" w:hAnsiTheme="minorHAnsi"/>
          <w:sz w:val="20"/>
          <w:szCs w:val="20"/>
        </w:rPr>
        <w:t xml:space="preserve"> : titre placé après le titre principal.</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 xml:space="preserve">L'intertitre </w:t>
      </w:r>
      <w:r>
        <w:rPr>
          <w:rFonts w:ascii="Calibri" w:hAnsi="Calibri" w:asciiTheme="minorHAnsi" w:hAnsiTheme="minorHAnsi"/>
          <w:sz w:val="20"/>
          <w:szCs w:val="20"/>
        </w:rPr>
        <w:t>: titre intermédiaire dans l'article, destiné à donner des repères et à aérer le texte.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chapeau</w:t>
      </w:r>
      <w:r>
        <w:rPr>
          <w:rFonts w:ascii="Calibri" w:hAnsi="Calibri" w:asciiTheme="minorHAnsi" w:hAnsiTheme="minorHAnsi"/>
          <w:sz w:val="20"/>
          <w:szCs w:val="20"/>
        </w:rPr>
        <w:t xml:space="preserve"> : court texte concentrant l'essentiel de l'information de l'article.</w:t>
        <w:tab/>
        <w:tab/>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L'accroche</w:t>
      </w:r>
      <w:r>
        <w:rPr>
          <w:rFonts w:ascii="Calibri" w:hAnsi="Calibri" w:asciiTheme="minorHAnsi" w:hAnsiTheme="minorHAnsi"/>
          <w:sz w:val="20"/>
          <w:szCs w:val="20"/>
        </w:rPr>
        <w:t xml:space="preserve"> : premières phrases de l'article, destinées à retenir l'attention du lecteur.</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 légende</w:t>
      </w:r>
      <w:r>
        <w:rPr>
          <w:rFonts w:ascii="Calibri" w:hAnsi="Calibri" w:asciiTheme="minorHAnsi" w:hAnsiTheme="minorHAnsi"/>
          <w:sz w:val="20"/>
          <w:szCs w:val="20"/>
        </w:rPr>
        <w:t xml:space="preserve"> : court texte sous une photo ou un dessin.</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crédit-photo</w:t>
      </w:r>
      <w:r>
        <w:rPr>
          <w:rFonts w:ascii="Calibri" w:hAnsi="Calibri" w:asciiTheme="minorHAnsi" w:hAnsiTheme="minorHAnsi"/>
          <w:sz w:val="20"/>
          <w:szCs w:val="20"/>
        </w:rPr>
        <w:t xml:space="preserve"> : signatures des photographies.</w:t>
      </w:r>
    </w:p>
    <w:p>
      <w:pPr>
        <w:pStyle w:val="Normal"/>
        <w:keepNext w:val="false"/>
        <w:suppressAutoHyphens w:val="false"/>
        <w:ind w:left="142" w:hanging="0"/>
        <w:rPr>
          <w:b/>
          <w:b/>
        </w:rPr>
      </w:pPr>
      <w:r>
        <w:rPr>
          <w:b/>
        </w:rPr>
      </w:r>
    </w:p>
    <w:p>
      <w:pPr>
        <w:pStyle w:val="Normal"/>
        <w:keepNext w:val="false"/>
        <w:suppressAutoHyphens w:val="false"/>
        <w:ind w:left="142" w:hanging="0"/>
        <w:rPr>
          <w:rFonts w:ascii="Calibri" w:hAnsi="Calibri" w:asciiTheme="minorHAnsi" w:hAnsiTheme="minorHAnsi"/>
          <w:b/>
          <w:b/>
        </w:rPr>
      </w:pPr>
      <w:r>
        <w:rPr>
          <w:b/>
        </w:rPr>
        <w:t xml:space="preserve">5. </w:t>
      </w:r>
      <w:r>
        <w:rPr>
          <w:rFonts w:ascii="Calibri" w:hAnsi="Calibri" w:asciiTheme="minorHAnsi" w:hAnsiTheme="minorHAnsi"/>
          <w:b/>
        </w:rPr>
        <w:t>La rédaction de l'article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 xml:space="preserve">La couverture </w:t>
      </w:r>
      <w:r>
        <w:rPr>
          <w:rFonts w:ascii="Calibri" w:hAnsi="Calibri" w:asciiTheme="minorHAnsi" w:hAnsiTheme="minorHAnsi"/>
          <w:sz w:val="20"/>
          <w:szCs w:val="20"/>
        </w:rPr>
        <w:t>: couvrir, suivre un événement, traiter une information.</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scoop</w:t>
      </w:r>
      <w:r>
        <w:rPr>
          <w:rFonts w:ascii="Calibri" w:hAnsi="Calibri" w:asciiTheme="minorHAnsi" w:hAnsiTheme="minorHAnsi"/>
          <w:sz w:val="20"/>
          <w:szCs w:val="20"/>
        </w:rPr>
        <w:t xml:space="preserve"> : information exclusivement détenue par un journal.</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L'angle (ou le point de vue)</w:t>
      </w:r>
      <w:r>
        <w:rPr>
          <w:rFonts w:ascii="Calibri" w:hAnsi="Calibri" w:asciiTheme="minorHAnsi" w:hAnsiTheme="minorHAnsi"/>
          <w:sz w:val="20"/>
          <w:szCs w:val="20"/>
        </w:rPr>
        <w:t xml:space="preserve"> : façon de traiter un sujet d'actualité.</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 chute</w:t>
      </w:r>
      <w:r>
        <w:rPr>
          <w:rFonts w:ascii="Calibri" w:hAnsi="Calibri" w:asciiTheme="minorHAnsi" w:hAnsiTheme="minorHAnsi"/>
          <w:sz w:val="20"/>
          <w:szCs w:val="20"/>
        </w:rPr>
        <w:t xml:space="preserve"> : fin de l'article.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 xml:space="preserve">La coquille </w:t>
      </w:r>
      <w:r>
        <w:rPr>
          <w:rFonts w:ascii="Calibri" w:hAnsi="Calibri" w:asciiTheme="minorHAnsi" w:hAnsiTheme="minorHAnsi"/>
          <w:sz w:val="20"/>
          <w:szCs w:val="20"/>
        </w:rPr>
        <w:t>: faute d'orthographe ou de frappe.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 déontologie</w:t>
      </w:r>
      <w:r>
        <w:rPr>
          <w:rFonts w:ascii="Calibri" w:hAnsi="Calibri" w:asciiTheme="minorHAnsi" w:hAnsiTheme="minorHAnsi"/>
          <w:sz w:val="20"/>
          <w:szCs w:val="20"/>
        </w:rPr>
        <w:t xml:space="preserve"> : ensemble des règles et des devoirs de la profession (voir la charte des journalistes).</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secret professionnel</w:t>
      </w:r>
      <w:r>
        <w:rPr>
          <w:rFonts w:ascii="Calibri" w:hAnsi="Calibri" w:asciiTheme="minorHAnsi" w:hAnsiTheme="minorHAnsi"/>
          <w:sz w:val="20"/>
          <w:szCs w:val="20"/>
        </w:rPr>
        <w:t xml:space="preserve"> : droit pour un journaliste de ne pas révéler ses sources.</w:t>
      </w:r>
    </w:p>
    <w:p>
      <w:pPr>
        <w:pStyle w:val="Normal"/>
        <w:keepNext w:val="false"/>
        <w:suppressAutoHyphens w:val="false"/>
        <w:ind w:left="142" w:hanging="0"/>
        <w:rPr>
          <w:rFonts w:ascii="Calibri" w:hAnsi="Calibri" w:asciiTheme="minorHAnsi" w:hAnsiTheme="minorHAnsi"/>
          <w:b/>
          <w:b/>
          <w:sz w:val="16"/>
          <w:szCs w:val="16"/>
        </w:rPr>
      </w:pPr>
      <w:r>
        <w:rPr>
          <w:rFonts w:asciiTheme="minorHAnsi" w:hAnsiTheme="minorHAnsi" w:ascii="Calibri" w:hAnsi="Calibri"/>
          <w:b/>
          <w:sz w:val="16"/>
          <w:szCs w:val="16"/>
        </w:rPr>
      </w:r>
    </w:p>
    <w:p>
      <w:pPr>
        <w:pStyle w:val="Normal"/>
        <w:keepNext w:val="false"/>
        <w:suppressAutoHyphens w:val="false"/>
        <w:ind w:left="142" w:hanging="0"/>
        <w:rPr>
          <w:rFonts w:ascii="Calibri" w:hAnsi="Calibri" w:asciiTheme="minorHAnsi" w:hAnsiTheme="minorHAnsi"/>
          <w:b/>
          <w:b/>
        </w:rPr>
      </w:pPr>
      <w:r>
        <w:rPr>
          <w:rFonts w:ascii="Calibri" w:hAnsi="Calibri" w:asciiTheme="minorHAnsi" w:hAnsiTheme="minorHAnsi"/>
          <w:b/>
        </w:rPr>
        <w:t>6. La une du journal</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 une</w:t>
      </w:r>
      <w:r>
        <w:rPr>
          <w:rFonts w:ascii="Calibri" w:hAnsi="Calibri" w:asciiTheme="minorHAnsi" w:hAnsiTheme="minorHAnsi"/>
          <w:sz w:val="20"/>
          <w:szCs w:val="20"/>
        </w:rPr>
        <w:t xml:space="preserve"> : première page d'un quotidien comportant les informations principales.</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 xml:space="preserve">La manchette </w:t>
      </w:r>
      <w:r>
        <w:rPr>
          <w:rFonts w:ascii="Calibri" w:hAnsi="Calibri" w:asciiTheme="minorHAnsi" w:hAnsiTheme="minorHAnsi"/>
          <w:sz w:val="20"/>
          <w:szCs w:val="20"/>
        </w:rPr>
        <w:t>: espace en haut de la une comportant le nom et le logo du journal, la date, le numéro, le prix.</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bandeau</w:t>
      </w:r>
      <w:r>
        <w:rPr>
          <w:rFonts w:ascii="Calibri" w:hAnsi="Calibri" w:asciiTheme="minorHAnsi" w:hAnsiTheme="minorHAnsi"/>
          <w:sz w:val="20"/>
          <w:szCs w:val="20"/>
        </w:rPr>
        <w:t xml:space="preserve"> : espace au-dessus de la manchette.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Les oreilles</w:t>
      </w:r>
      <w:r>
        <w:rPr>
          <w:rFonts w:ascii="Calibri" w:hAnsi="Calibri" w:asciiTheme="minorHAnsi" w:hAnsiTheme="minorHAnsi"/>
          <w:sz w:val="20"/>
          <w:szCs w:val="20"/>
        </w:rPr>
        <w:t xml:space="preserve"> : espaces situés de part et d'autre de la manchette.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L'ours</w:t>
      </w:r>
      <w:r>
        <w:rPr>
          <w:rFonts w:ascii="Calibri" w:hAnsi="Calibri" w:asciiTheme="minorHAnsi" w:hAnsiTheme="minorHAnsi"/>
          <w:sz w:val="20"/>
          <w:szCs w:val="20"/>
        </w:rPr>
        <w:t xml:space="preserve"> : encadré comportant des informations sur le journal : nom, adresse, nom du directeur de la publication, de l'imprimeur, des responsables des rubriques.</w:t>
      </w:r>
    </w:p>
    <w:p>
      <w:pPr>
        <w:pStyle w:val="Normal"/>
        <w:keepNext w:val="false"/>
        <w:suppressAutoHyphens w:val="false"/>
        <w:ind w:left="142" w:hanging="0"/>
        <w:rPr>
          <w:rFonts w:ascii="Calibri" w:hAnsi="Calibri" w:asciiTheme="minorHAnsi" w:hAnsiTheme="minorHAnsi"/>
          <w:b/>
          <w:b/>
          <w:sz w:val="20"/>
          <w:szCs w:val="20"/>
        </w:rPr>
      </w:pPr>
      <w:r>
        <w:rPr>
          <w:rFonts w:asciiTheme="minorHAnsi" w:hAnsiTheme="minorHAnsi" w:ascii="Calibri" w:hAnsi="Calibri"/>
          <w:b/>
          <w:sz w:val="20"/>
          <w:szCs w:val="20"/>
        </w:rPr>
      </w:r>
    </w:p>
    <w:p>
      <w:pPr>
        <w:pStyle w:val="Normal"/>
        <w:keepNext w:val="false"/>
        <w:suppressAutoHyphens w:val="false"/>
        <w:ind w:left="142" w:hanging="0"/>
        <w:rPr>
          <w:rFonts w:ascii="Calibri" w:hAnsi="Calibri" w:asciiTheme="minorHAnsi" w:hAnsiTheme="minorHAnsi"/>
          <w:b/>
          <w:b/>
        </w:rPr>
      </w:pPr>
      <w:r>
        <w:rPr>
          <w:rFonts w:ascii="Calibri" w:hAnsi="Calibri" w:asciiTheme="minorHAnsi" w:hAnsiTheme="minorHAnsi"/>
          <w:b/>
        </w:rPr>
        <w:t>7. La production du journal</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feuillet</w:t>
      </w:r>
      <w:r>
        <w:rPr>
          <w:rFonts w:ascii="Calibri" w:hAnsi="Calibri" w:asciiTheme="minorHAnsi" w:hAnsiTheme="minorHAnsi"/>
          <w:sz w:val="20"/>
          <w:szCs w:val="20"/>
        </w:rPr>
        <w:t xml:space="preserve"> : unité de mesure de la longueur d'un article : 25 lignes de 60 caractères, espaces compris (les blancs), soit 1500 signes.</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signe</w:t>
      </w:r>
      <w:r>
        <w:rPr>
          <w:rFonts w:ascii="Calibri" w:hAnsi="Calibri" w:asciiTheme="minorHAnsi" w:hAnsiTheme="minorHAnsi"/>
          <w:sz w:val="20"/>
          <w:szCs w:val="20"/>
        </w:rPr>
        <w:t xml:space="preserve"> : unité de base du feuillet (lettre, signe de ponctuation).</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La colonne</w:t>
      </w:r>
      <w:r>
        <w:rPr>
          <w:rFonts w:ascii="Calibri" w:hAnsi="Calibri" w:asciiTheme="minorHAnsi" w:hAnsiTheme="minorHAnsi"/>
          <w:sz w:val="20"/>
          <w:szCs w:val="20"/>
        </w:rPr>
        <w:t xml:space="preserve"> : bande verticale de texte justifié (débuts et fins de ligne alignés) séparée des autres par des gouttières.</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filet</w:t>
      </w:r>
      <w:r>
        <w:rPr>
          <w:rFonts w:ascii="Calibri" w:hAnsi="Calibri" w:asciiTheme="minorHAnsi" w:hAnsiTheme="minorHAnsi"/>
          <w:sz w:val="20"/>
          <w:szCs w:val="20"/>
        </w:rPr>
        <w:t xml:space="preserve"> : trait séparant les articles et les colonnes.</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Un pavé</w:t>
      </w:r>
      <w:r>
        <w:rPr>
          <w:rFonts w:ascii="Calibri" w:hAnsi="Calibri" w:asciiTheme="minorHAnsi" w:hAnsiTheme="minorHAnsi"/>
          <w:sz w:val="20"/>
          <w:szCs w:val="20"/>
        </w:rPr>
        <w:t xml:space="preserve"> : petit texte lié à un article principal de forme carrée.</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Un encadré</w:t>
      </w:r>
      <w:r>
        <w:rPr>
          <w:rFonts w:ascii="Calibri" w:hAnsi="Calibri" w:asciiTheme="minorHAnsi" w:hAnsiTheme="minorHAnsi"/>
          <w:sz w:val="20"/>
          <w:szCs w:val="20"/>
        </w:rPr>
        <w:t xml:space="preserve"> : pavé entouré par des filets.</w:t>
      </w:r>
    </w:p>
    <w:p>
      <w:pPr>
        <w:pStyle w:val="Normal"/>
        <w:keepNext w:val="false"/>
        <w:suppressAutoHyphens w:val="false"/>
        <w:ind w:left="142" w:hanging="0"/>
        <w:rPr>
          <w:rFonts w:ascii="Calibri" w:hAnsi="Calibri" w:asciiTheme="minorHAnsi" w:hAnsiTheme="minorHAnsi"/>
          <w:sz w:val="20"/>
          <w:szCs w:val="20"/>
        </w:rPr>
      </w:pPr>
      <w:r>
        <w:rPr>
          <w:rFonts w:ascii="Calibri" w:hAnsi="Calibri" w:asciiTheme="minorHAnsi" w:hAnsiTheme="minorHAnsi"/>
          <w:i/>
          <w:sz w:val="20"/>
          <w:szCs w:val="20"/>
          <w:u w:val="single"/>
        </w:rPr>
        <w:t>Le gabarit</w:t>
      </w:r>
      <w:r>
        <w:rPr>
          <w:rFonts w:ascii="Calibri" w:hAnsi="Calibri" w:asciiTheme="minorHAnsi" w:hAnsiTheme="minorHAnsi"/>
          <w:sz w:val="20"/>
          <w:szCs w:val="20"/>
        </w:rPr>
        <w:t xml:space="preserve"> : schéma général de la mise en page.</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La typographie (ou « typo »)</w:t>
      </w:r>
      <w:r>
        <w:rPr>
          <w:rFonts w:ascii="Calibri" w:hAnsi="Calibri" w:asciiTheme="minorHAnsi" w:hAnsiTheme="minorHAnsi"/>
          <w:i/>
          <w:sz w:val="20"/>
          <w:szCs w:val="20"/>
        </w:rPr>
        <w:t xml:space="preserve"> :</w:t>
      </w:r>
      <w:r>
        <w:rPr>
          <w:rFonts w:ascii="Calibri" w:hAnsi="Calibri" w:asciiTheme="minorHAnsi" w:hAnsiTheme="minorHAnsi"/>
          <w:sz w:val="20"/>
          <w:szCs w:val="20"/>
        </w:rPr>
        <w:t xml:space="preserve"> ensemble de la police (caractère utilisé), du corps (taille), de l’imputation (gras, maigre, romain=droit, ou en italique=penché).</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Le montage</w:t>
      </w:r>
      <w:r>
        <w:rPr>
          <w:rFonts w:ascii="Calibri" w:hAnsi="Calibri" w:asciiTheme="minorHAnsi" w:hAnsiTheme="minorHAnsi"/>
          <w:sz w:val="20"/>
          <w:szCs w:val="20"/>
        </w:rPr>
        <w:t xml:space="preserve"> : assemblage des textes et des photos des pages.</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Le chemin de fer</w:t>
      </w:r>
      <w:r>
        <w:rPr>
          <w:rFonts w:ascii="Calibri" w:hAnsi="Calibri" w:asciiTheme="minorHAnsi" w:hAnsiTheme="minorHAnsi"/>
          <w:sz w:val="20"/>
          <w:szCs w:val="20"/>
        </w:rPr>
        <w:t xml:space="preserve"> : document composé des doubles pages du journal en réduction permettant de visualiser le montage.</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 xml:space="preserve">Le bouclage </w:t>
      </w:r>
      <w:r>
        <w:rPr>
          <w:rFonts w:ascii="Calibri" w:hAnsi="Calibri" w:asciiTheme="minorHAnsi" w:hAnsiTheme="minorHAnsi"/>
          <w:sz w:val="20"/>
          <w:szCs w:val="20"/>
        </w:rPr>
        <w:t>: heure limite pour finir les corrections et signer le BAT.</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Le BAT (« bon à tirer »)</w:t>
      </w:r>
      <w:r>
        <w:rPr>
          <w:rFonts w:ascii="Calibri" w:hAnsi="Calibri" w:asciiTheme="minorHAnsi" w:hAnsiTheme="minorHAnsi"/>
          <w:sz w:val="20"/>
          <w:szCs w:val="20"/>
        </w:rPr>
        <w:t xml:space="preserve"> : pages validées pour l'imprimerie après le dernier contrôle.</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L'épreuve</w:t>
      </w:r>
      <w:r>
        <w:rPr>
          <w:rFonts w:ascii="Calibri" w:hAnsi="Calibri" w:asciiTheme="minorHAnsi" w:hAnsiTheme="minorHAnsi"/>
          <w:sz w:val="20"/>
          <w:szCs w:val="20"/>
        </w:rPr>
        <w:t xml:space="preserve"> : exemplaire permettant de faire les derniers réglages de couleurs avant de lancer l'impression.</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Le tirage</w:t>
      </w:r>
      <w:r>
        <w:rPr>
          <w:rFonts w:ascii="Calibri" w:hAnsi="Calibri" w:asciiTheme="minorHAnsi" w:hAnsiTheme="minorHAnsi"/>
          <w:sz w:val="20"/>
          <w:szCs w:val="20"/>
        </w:rPr>
        <w:t xml:space="preserve"> : nombre d'exemplaires réellement imprimés.</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La diffusion</w:t>
      </w:r>
      <w:r>
        <w:rPr>
          <w:rFonts w:ascii="Calibri" w:hAnsi="Calibri" w:asciiTheme="minorHAnsi" w:hAnsiTheme="minorHAnsi"/>
          <w:sz w:val="20"/>
          <w:szCs w:val="20"/>
        </w:rPr>
        <w:t xml:space="preserve"> : nombre d'exemplaires réellement vendus ou offerts.</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L'audience</w:t>
      </w:r>
      <w:r>
        <w:rPr>
          <w:rFonts w:ascii="Calibri" w:hAnsi="Calibri" w:asciiTheme="minorHAnsi" w:hAnsiTheme="minorHAnsi"/>
          <w:sz w:val="20"/>
          <w:szCs w:val="20"/>
        </w:rPr>
        <w:t xml:space="preserve"> : nombre de lecteurs réels (diffusion multipliée par un coefficient donné).</w:t>
      </w:r>
    </w:p>
    <w:p>
      <w:pPr>
        <w:pStyle w:val="Normal"/>
        <w:widowControl w:val="false"/>
        <w:ind w:left="142" w:hanging="0"/>
        <w:jc w:val="both"/>
        <w:rPr>
          <w:rFonts w:ascii="Calibri" w:hAnsi="Calibri" w:asciiTheme="minorHAnsi" w:hAnsiTheme="minorHAnsi"/>
          <w:sz w:val="20"/>
          <w:szCs w:val="20"/>
        </w:rPr>
      </w:pPr>
      <w:r>
        <w:rPr>
          <w:rFonts w:ascii="Calibri" w:hAnsi="Calibri" w:asciiTheme="minorHAnsi" w:hAnsiTheme="minorHAnsi"/>
          <w:i/>
          <w:sz w:val="20"/>
          <w:szCs w:val="20"/>
          <w:u w:val="single"/>
        </w:rPr>
        <w:t>Le bouillon</w:t>
      </w:r>
      <w:r>
        <w:rPr>
          <w:rFonts w:ascii="Calibri" w:hAnsi="Calibri" w:asciiTheme="minorHAnsi" w:hAnsiTheme="minorHAnsi"/>
          <w:sz w:val="20"/>
          <w:szCs w:val="20"/>
        </w:rPr>
        <w:t xml:space="preserve"> : invendu d'une édition, récupérés et recyclés pour le papier.</w:t>
      </w:r>
    </w:p>
    <w:p>
      <w:pPr>
        <w:pStyle w:val="Normal"/>
        <w:ind w:left="142" w:hanging="0"/>
        <w:rPr>
          <w:sz w:val="20"/>
          <w:szCs w:val="20"/>
        </w:rPr>
      </w:pPr>
      <w:r>
        <w:rPr>
          <w:rFonts w:ascii="Calibri" w:hAnsi="Calibri" w:asciiTheme="minorHAnsi" w:hAnsiTheme="minorHAnsi"/>
          <w:i/>
          <w:sz w:val="20"/>
          <w:szCs w:val="20"/>
          <w:u w:val="single"/>
        </w:rPr>
        <w:t>Le pilon</w:t>
      </w:r>
      <w:r>
        <w:rPr>
          <w:rFonts w:ascii="Calibri" w:hAnsi="Calibri" w:asciiTheme="minorHAnsi" w:hAnsiTheme="minorHAnsi"/>
          <w:sz w:val="20"/>
          <w:szCs w:val="20"/>
        </w:rPr>
        <w:t xml:space="preserve"> : destruction des exemplaires invendus : « mettre au pilon le bouillon ».</w:t>
      </w:r>
      <w:r>
        <w:br w:type="page"/>
      </w:r>
    </w:p>
    <w:p>
      <w:pPr>
        <w:pStyle w:val="Normal"/>
        <w:keepNext w:val="false"/>
        <w:suppressAutoHyphens w:val="false"/>
        <w:rPr>
          <w:rFonts w:ascii="Comic Sans MS" w:hAnsi="Comic Sans MS" w:eastAsia="Comic Sans MS" w:cs="Comic Sans MS"/>
          <w:b/>
          <w:b/>
          <w:color w:val="0000FF"/>
          <w:sz w:val="36"/>
          <w:szCs w:val="36"/>
          <w:highlight w:val="white"/>
        </w:rPr>
      </w:pPr>
      <w:r>
        <w:rPr/>
        <mc:AlternateContent>
          <mc:Choice Requires="wps">
            <w:drawing>
              <wp:inline distT="0" distB="0" distL="0" distR="0" wp14:anchorId="581BABD6">
                <wp:extent cx="8587105" cy="5861685"/>
                <wp:effectExtent l="0" t="8890" r="0" b="0"/>
                <wp:docPr id="63" name="Picture 1"/>
                <a:graphic xmlns:a="http://schemas.openxmlformats.org/drawingml/2006/main">
                  <a:graphicData uri="http://schemas.openxmlformats.org/drawingml/2006/picture">
                    <pic:pic xmlns:pic="http://schemas.openxmlformats.org/drawingml/2006/picture">
                      <pic:nvPicPr>
                        <pic:cNvPr id="1" name="Picture 1" descr=""/>
                        <pic:cNvPicPr/>
                      </pic:nvPicPr>
                      <pic:blipFill>
                        <a:blip r:embed="rId72"/>
                        <a:stretch/>
                      </pic:blipFill>
                      <pic:spPr>
                        <a:xfrm rot="16200000">
                          <a:off x="0" y="0"/>
                          <a:ext cx="8586360" cy="5861160"/>
                        </a:xfrm>
                        <a:prstGeom prst="rect">
                          <a:avLst/>
                        </a:prstGeom>
                        <a:ln>
                          <a:noFill/>
                        </a:ln>
                      </pic:spPr>
                    </pic:pic>
                  </a:graphicData>
                </a:graphic>
              </wp:inline>
            </w:drawing>
          </mc:Choice>
          <mc:Fallback>
            <w:pict>
              <v:shape id="shape_0" ID="Picture 1" stroked="f" style="position:absolute;margin-left:-107.25pt;margin-top:-568.85pt;width:676.05pt;height:461.45pt;rotation:270;mso-position-vertical:top" wp14:anchorId="581BABD6" type="shapetype_75">
                <v:imagedata r:id="rId72" o:detectmouseclick="t"/>
                <w10:wrap type="none"/>
                <v:stroke color="#3465a4" joinstyle="round" endcap="flat"/>
              </v:shape>
            </w:pict>
          </mc:Fallback>
        </mc:AlternateContent>
      </w:r>
      <w:r>
        <w:br w:type="page"/>
      </w:r>
    </w:p>
    <w:p>
      <w:pPr>
        <w:pStyle w:val="Normal"/>
        <w:keepNext w:val="false"/>
        <w:suppressAutoHyphens w:val="false"/>
        <w:rPr>
          <w:rFonts w:ascii="Comic Sans MS" w:hAnsi="Comic Sans MS" w:eastAsia="Comic Sans MS" w:cs="Comic Sans MS"/>
          <w:b/>
          <w:b/>
          <w:color w:val="0000FF"/>
          <w:sz w:val="36"/>
          <w:szCs w:val="36"/>
          <w:highlight w:val="white"/>
        </w:rPr>
      </w:pPr>
      <w:r>
        <w:rPr/>
        <w:drawing>
          <wp:inline distT="0" distB="0" distL="0" distR="0">
            <wp:extent cx="5724525" cy="8543290"/>
            <wp:effectExtent l="0" t="0" r="0" b="0"/>
            <wp:docPr id="64"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10" descr=""/>
                    <pic:cNvPicPr>
                      <a:picLocks noChangeAspect="1" noChangeArrowheads="1"/>
                    </pic:cNvPicPr>
                  </pic:nvPicPr>
                  <pic:blipFill>
                    <a:blip r:embed="rId73"/>
                    <a:stretch>
                      <a:fillRect/>
                    </a:stretch>
                  </pic:blipFill>
                  <pic:spPr bwMode="auto">
                    <a:xfrm>
                      <a:off x="0" y="0"/>
                      <a:ext cx="5724525" cy="8543290"/>
                    </a:xfrm>
                    <a:prstGeom prst="rect">
                      <a:avLst/>
                    </a:prstGeom>
                  </pic:spPr>
                </pic:pic>
              </a:graphicData>
            </a:graphic>
          </wp:inline>
        </w:drawing>
      </w:r>
    </w:p>
    <w:p>
      <w:pPr>
        <w:pStyle w:val="Normal"/>
        <w:keepNext w:val="false"/>
        <w:suppressAutoHyphens w:val="false"/>
        <w:rPr>
          <w:rFonts w:ascii="Comic Sans MS" w:hAnsi="Comic Sans MS" w:eastAsia="Comic Sans MS" w:cs="Comic Sans MS"/>
          <w:b/>
          <w:b/>
          <w:color w:val="0000FF"/>
          <w:sz w:val="36"/>
          <w:szCs w:val="36"/>
          <w:highlight w:val="white"/>
        </w:rPr>
      </w:pPr>
      <w:r>
        <w:rPr/>
        <w:drawing>
          <wp:inline distT="0" distB="0" distL="0" distR="0">
            <wp:extent cx="5772150" cy="8559800"/>
            <wp:effectExtent l="0" t="0" r="0" b="0"/>
            <wp:docPr id="65"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11" descr=""/>
                    <pic:cNvPicPr>
                      <a:picLocks noChangeAspect="1" noChangeArrowheads="1"/>
                    </pic:cNvPicPr>
                  </pic:nvPicPr>
                  <pic:blipFill>
                    <a:blip r:embed="rId74"/>
                    <a:stretch>
                      <a:fillRect/>
                    </a:stretch>
                  </pic:blipFill>
                  <pic:spPr bwMode="auto">
                    <a:xfrm>
                      <a:off x="0" y="0"/>
                      <a:ext cx="5772150" cy="8559800"/>
                    </a:xfrm>
                    <a:prstGeom prst="rect">
                      <a:avLst/>
                    </a:prstGeom>
                  </pic:spPr>
                </pic:pic>
              </a:graphicData>
            </a:graphic>
          </wp:inline>
        </w:drawing>
      </w:r>
      <w:r>
        <w:br w:type="page"/>
      </w:r>
    </w:p>
    <w:p>
      <w:pPr>
        <w:pStyle w:val="Normal"/>
        <w:widowControl w:val="false"/>
        <w:jc w:val="center"/>
        <w:rPr>
          <w:rFonts w:ascii="Calibri" w:hAnsi="Calibri" w:asciiTheme="minorHAnsi" w:hAnsiTheme="minorHAnsi"/>
        </w:rPr>
      </w:pPr>
      <w:r>
        <w:rPr>
          <w:rFonts w:eastAsia="Comic Sans MS" w:cs="Comic Sans MS" w:ascii="Calibri" w:hAnsi="Calibri" w:asciiTheme="minorHAnsi" w:hAnsiTheme="minorHAnsi"/>
          <w:b/>
          <w:color w:val="0000FF"/>
          <w:sz w:val="36"/>
          <w:szCs w:val="36"/>
          <w:shd w:fill="E0E0E0" w:val="clear"/>
        </w:rPr>
        <w:t>LA CLASSE-PRESSE d'Anne BARON</w:t>
      </w:r>
    </w:p>
    <w:p>
      <w:pPr>
        <w:pStyle w:val="Normal"/>
        <w:widowControl w:val="false"/>
        <w:jc w:val="both"/>
        <w:rPr>
          <w:sz w:val="16"/>
          <w:szCs w:val="16"/>
        </w:rPr>
      </w:pPr>
      <w:r>
        <w:rPr>
          <w:sz w:val="16"/>
          <w:szCs w:val="16"/>
        </w:rPr>
      </w:r>
    </w:p>
    <w:p>
      <w:pPr>
        <w:pStyle w:val="Normal"/>
        <w:widowControl w:val="false"/>
        <w:jc w:val="both"/>
        <w:rPr>
          <w:rFonts w:ascii="Calibri" w:hAnsi="Calibri" w:asciiTheme="minorHAnsi" w:hAnsiTheme="minorHAnsi"/>
          <w:sz w:val="22"/>
        </w:rPr>
      </w:pPr>
      <w:r>
        <w:rPr>
          <w:rFonts w:ascii="Calibri" w:hAnsi="Calibri" w:asciiTheme="minorHAnsi" w:hAnsiTheme="minorHAnsi"/>
          <w:b/>
          <w:i/>
          <w:sz w:val="28"/>
          <w:szCs w:val="32"/>
        </w:rPr>
        <w:t>Voici quelques activités proposées par Anne BARON (Professeur documentaliste au Collège Zola).</w:t>
      </w:r>
    </w:p>
    <w:p>
      <w:pPr>
        <w:pStyle w:val="Normal"/>
        <w:widowControl w:val="false"/>
        <w:jc w:val="both"/>
        <w:rPr>
          <w:rFonts w:ascii="Calibri" w:hAnsi="Calibri" w:asciiTheme="minorHAnsi" w:hAnsiTheme="minorHAnsi"/>
          <w:sz w:val="14"/>
          <w:szCs w:val="16"/>
        </w:rPr>
      </w:pPr>
      <w:r>
        <w:rPr>
          <w:rFonts w:asciiTheme="minorHAnsi" w:hAnsiTheme="minorHAnsi" w:ascii="Calibri" w:hAnsi="Calibri"/>
          <w:sz w:val="14"/>
          <w:szCs w:val="16"/>
        </w:rPr>
      </w:r>
    </w:p>
    <w:p>
      <w:pPr>
        <w:pStyle w:val="Normal"/>
        <w:rPr/>
      </w:pPr>
      <w:r>
        <w:rPr>
          <w:rFonts w:eastAsia="Comic Sans MS" w:cs="Comic Sans MS" w:ascii="Comic Sans MS" w:hAnsi="Comic Sans MS"/>
          <w:sz w:val="21"/>
          <w:szCs w:val="21"/>
        </w:rPr>
        <w:t>Nom : ..........................................Prénom : ...............................................</w:t>
        <w:tab/>
        <w:t>Date : ................</w:t>
      </w:r>
    </w:p>
    <w:p>
      <w:pPr>
        <w:pStyle w:val="Normal"/>
        <w:jc w:val="center"/>
        <w:rPr>
          <w:sz w:val="16"/>
          <w:szCs w:val="16"/>
        </w:rPr>
      </w:pPr>
      <w:r>
        <w:rPr>
          <w:sz w:val="16"/>
          <w:szCs w:val="16"/>
        </w:rPr>
      </w:r>
    </w:p>
    <w:p>
      <w:pPr>
        <w:pStyle w:val="Normal"/>
        <w:jc w:val="center"/>
        <w:rPr/>
      </w:pPr>
      <w:r>
        <w:drawing>
          <wp:anchor behindDoc="0" distT="0" distB="0" distL="0" distR="0" simplePos="0" locked="0" layoutInCell="1" allowOverlap="1" relativeHeight="27">
            <wp:simplePos x="0" y="0"/>
            <wp:positionH relativeFrom="margin">
              <wp:posOffset>104775</wp:posOffset>
            </wp:positionH>
            <wp:positionV relativeFrom="paragraph">
              <wp:posOffset>18415</wp:posOffset>
            </wp:positionV>
            <wp:extent cx="922020" cy="1412875"/>
            <wp:effectExtent l="0" t="0" r="0" b="0"/>
            <wp:wrapSquare wrapText="bothSides"/>
            <wp:docPr id="66"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 descr=""/>
                    <pic:cNvPicPr>
                      <a:picLocks noChangeAspect="1" noChangeArrowheads="1"/>
                    </pic:cNvPicPr>
                  </pic:nvPicPr>
                  <pic:blipFill>
                    <a:blip r:embed="rId75"/>
                    <a:stretch>
                      <a:fillRect/>
                    </a:stretch>
                  </pic:blipFill>
                  <pic:spPr bwMode="auto">
                    <a:xfrm>
                      <a:off x="0" y="0"/>
                      <a:ext cx="922020" cy="1412875"/>
                    </a:xfrm>
                    <a:prstGeom prst="rect">
                      <a:avLst/>
                    </a:prstGeom>
                  </pic:spPr>
                </pic:pic>
              </a:graphicData>
            </a:graphic>
          </wp:anchor>
        </w:drawing>
      </w:r>
      <w:r>
        <w:rPr>
          <w:rFonts w:eastAsia="Comic Sans MS" w:cs="Comic Sans MS" w:ascii="Comic Sans MS" w:hAnsi="Comic Sans MS"/>
          <w:b/>
          <w:sz w:val="32"/>
          <w:szCs w:val="32"/>
        </w:rPr>
        <w:t>C</w:t>
      </w:r>
      <w:r>
        <w:rPr>
          <w:rFonts w:eastAsia="Comic Sans MS" w:cs="Comic Sans MS" w:ascii="Comic Sans MS" w:hAnsi="Comic Sans MS"/>
          <w:b/>
          <w:sz w:val="32"/>
          <w:szCs w:val="32"/>
        </w:rPr>
        <w:t xml:space="preserve">lasse Presse séance 1 : Découverte </w:t>
      </w:r>
    </w:p>
    <w:p>
      <w:pPr>
        <w:pStyle w:val="Normal"/>
        <w:jc w:val="center"/>
        <w:rPr/>
      </w:pPr>
      <w:r>
        <w:rPr/>
      </w:r>
    </w:p>
    <w:p>
      <w:pPr>
        <w:pStyle w:val="Normal"/>
        <w:rPr/>
      </w:pPr>
      <w:r>
        <w:rPr>
          <w:rFonts w:eastAsia="Comic Sans MS" w:cs="Comic Sans MS" w:ascii="Comic Sans MS" w:hAnsi="Comic Sans MS"/>
          <w:sz w:val="22"/>
          <w:szCs w:val="22"/>
        </w:rPr>
        <w:t xml:space="preserve">La Classe presse te permet de recevoir pendant 8 semaines, tous les jours de la semaine, </w:t>
      </w:r>
      <w:r>
        <w:rPr>
          <w:rFonts w:eastAsia="Comic Sans MS" w:cs="Comic Sans MS" w:ascii="Comic Sans MS" w:hAnsi="Comic Sans MS"/>
          <w:sz w:val="22"/>
          <w:szCs w:val="22"/>
          <w:u w:val="single"/>
        </w:rPr>
        <w:t>un quotidien local</w:t>
      </w:r>
      <w:r>
        <w:rPr>
          <w:rFonts w:eastAsia="Comic Sans MS" w:cs="Comic Sans MS" w:ascii="Comic Sans MS" w:hAnsi="Comic Sans MS"/>
          <w:sz w:val="22"/>
          <w:szCs w:val="22"/>
        </w:rPr>
        <w:t xml:space="preserve"> ou régional. Grâce à ces supports, tu vas pouvoir découvrir tous les secrets des journaux : vocabulaire, informations, construction du journal ou de l'article.</w:t>
      </w:r>
    </w:p>
    <w:p>
      <w:pPr>
        <w:pStyle w:val="Normal"/>
        <w:rPr/>
      </w:pPr>
      <w:r>
        <w:rPr>
          <w:rFonts w:eastAsia="Comic Sans MS" w:cs="Comic Sans MS" w:ascii="Comic Sans MS" w:hAnsi="Comic Sans MS"/>
          <w:sz w:val="22"/>
          <w:szCs w:val="22"/>
        </w:rPr>
        <w:t xml:space="preserve">La Classe presse te permet de </w:t>
      </w:r>
      <w:r>
        <w:rPr>
          <w:rFonts w:eastAsia="Comic Sans MS" w:cs="Comic Sans MS" w:ascii="Comic Sans MS" w:hAnsi="Comic Sans MS"/>
          <w:sz w:val="22"/>
          <w:szCs w:val="22"/>
          <w:u w:val="single"/>
        </w:rPr>
        <w:t>rencontrer une journaliste</w:t>
      </w:r>
      <w:r>
        <w:rPr>
          <w:rFonts w:eastAsia="Comic Sans MS" w:cs="Comic Sans MS" w:ascii="Comic Sans MS" w:hAnsi="Comic Sans MS"/>
          <w:sz w:val="22"/>
          <w:szCs w:val="22"/>
        </w:rPr>
        <w:t>, qui va te parler de son métier, mais aussi des techniques et des astuces de son métier : comment trouver des infos, comment les transmettre, ...</w:t>
      </w:r>
    </w:p>
    <w:p>
      <w:pPr>
        <w:pStyle w:val="Normal"/>
        <w:rPr/>
      </w:pPr>
      <w:r>
        <w:rPr>
          <w:rFonts w:eastAsia="Comic Sans MS" w:cs="Comic Sans MS" w:ascii="Comic Sans MS" w:hAnsi="Comic Sans MS"/>
          <w:sz w:val="22"/>
          <w:szCs w:val="22"/>
        </w:rPr>
        <w:t xml:space="preserve">La Classe presse te permet de participer à </w:t>
      </w:r>
      <w:r>
        <w:rPr>
          <w:rFonts w:eastAsia="Comic Sans MS" w:cs="Comic Sans MS" w:ascii="Comic Sans MS" w:hAnsi="Comic Sans MS"/>
          <w:sz w:val="22"/>
          <w:szCs w:val="22"/>
          <w:u w:val="single"/>
        </w:rPr>
        <w:t>un challenge d'écriture</w:t>
      </w:r>
      <w:r>
        <w:rPr>
          <w:rFonts w:eastAsia="Comic Sans MS" w:cs="Comic Sans MS" w:ascii="Comic Sans MS" w:hAnsi="Comic Sans MS"/>
          <w:sz w:val="22"/>
          <w:szCs w:val="22"/>
        </w:rPr>
        <w:t>, autour du thème : Les énergies. Les 5 prix récompensant les 5 meilleurs articles seront remis au pavillon des énergies.</w:t>
      </w:r>
    </w:p>
    <w:p>
      <w:pPr>
        <w:pStyle w:val="Normal"/>
        <w:rPr/>
      </w:pPr>
      <w:r>
        <w:drawing>
          <wp:anchor behindDoc="0" distT="0" distB="3810" distL="0" distR="0" simplePos="0" locked="0" layoutInCell="1" allowOverlap="1" relativeHeight="26">
            <wp:simplePos x="0" y="0"/>
            <wp:positionH relativeFrom="margin">
              <wp:posOffset>5008245</wp:posOffset>
            </wp:positionH>
            <wp:positionV relativeFrom="paragraph">
              <wp:posOffset>213995</wp:posOffset>
            </wp:positionV>
            <wp:extent cx="958215" cy="1310640"/>
            <wp:effectExtent l="0" t="0" r="0" b="0"/>
            <wp:wrapSquare wrapText="bothSides"/>
            <wp:docPr id="67"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1" descr=""/>
                    <pic:cNvPicPr>
                      <a:picLocks noChangeAspect="1" noChangeArrowheads="1"/>
                    </pic:cNvPicPr>
                  </pic:nvPicPr>
                  <pic:blipFill>
                    <a:blip r:embed="rId76"/>
                    <a:stretch>
                      <a:fillRect/>
                    </a:stretch>
                  </pic:blipFill>
                  <pic:spPr bwMode="auto">
                    <a:xfrm>
                      <a:off x="0" y="0"/>
                      <a:ext cx="958215" cy="1310640"/>
                    </a:xfrm>
                    <a:prstGeom prst="rect">
                      <a:avLst/>
                    </a:prstGeom>
                  </pic:spPr>
                </pic:pic>
              </a:graphicData>
            </a:graphic>
          </wp:anchor>
        </w:drawing>
      </w:r>
      <w:r>
        <w:rPr>
          <w:rFonts w:eastAsia="Comic Sans MS" w:cs="Comic Sans MS" w:ascii="Comic Sans MS" w:hAnsi="Comic Sans MS"/>
          <w:sz w:val="22"/>
          <w:szCs w:val="22"/>
        </w:rPr>
        <w:t>L</w:t>
      </w:r>
      <w:r>
        <w:rPr>
          <w:rFonts w:eastAsia="Comic Sans MS" w:cs="Comic Sans MS" w:ascii="Comic Sans MS" w:hAnsi="Comic Sans MS"/>
          <w:sz w:val="22"/>
          <w:szCs w:val="22"/>
        </w:rPr>
        <w:t xml:space="preserve">a Classe presse te permet de voir </w:t>
      </w:r>
      <w:r>
        <w:rPr>
          <w:rFonts w:eastAsia="Comic Sans MS" w:cs="Comic Sans MS" w:ascii="Comic Sans MS" w:hAnsi="Comic Sans MS"/>
          <w:sz w:val="22"/>
          <w:szCs w:val="22"/>
          <w:u w:val="single"/>
        </w:rPr>
        <w:t>tes articles paraître</w:t>
      </w:r>
      <w:r>
        <w:rPr>
          <w:rFonts w:eastAsia="Comic Sans MS" w:cs="Comic Sans MS" w:ascii="Comic Sans MS" w:hAnsi="Comic Sans MS"/>
          <w:sz w:val="22"/>
          <w:szCs w:val="22"/>
        </w:rPr>
        <w:t xml:space="preserve"> dans un supplément de Ouest-France et de la Presse de la Manche.</w:t>
      </w:r>
    </w:p>
    <w:p>
      <w:pPr>
        <w:pStyle w:val="Normal"/>
        <w:rPr>
          <w:sz w:val="16"/>
          <w:szCs w:val="16"/>
        </w:rPr>
      </w:pPr>
      <w:r>
        <w:rPr>
          <w:sz w:val="16"/>
          <w:szCs w:val="16"/>
        </w:rPr>
      </w:r>
    </w:p>
    <w:p>
      <w:pPr>
        <w:pStyle w:val="Normal"/>
        <w:rPr/>
      </w:pPr>
      <w:r>
        <w:rPr>
          <w:rFonts w:eastAsia="Comic Sans MS" w:cs="Comic Sans MS" w:ascii="Comic Sans MS" w:hAnsi="Comic Sans MS"/>
        </w:rPr>
        <w:t>Autour de la presse</w:t>
      </w:r>
    </w:p>
    <w:p>
      <w:pPr>
        <w:pStyle w:val="Normal"/>
        <w:rPr/>
      </w:pPr>
      <w:r>
        <w:rPr>
          <w:rFonts w:eastAsia="Comic Sans MS" w:cs="Comic Sans MS" w:ascii="Comic Sans MS" w:hAnsi="Comic Sans MS"/>
          <w:sz w:val="22"/>
          <w:szCs w:val="22"/>
        </w:rPr>
        <w:t>1- Lis-tu des journaux ?</w:t>
      </w:r>
    </w:p>
    <w:p>
      <w:pPr>
        <w:pStyle w:val="Normal"/>
        <w:rPr/>
      </w:pPr>
      <w:r>
        <w:rPr>
          <w:rFonts w:eastAsia="Comic Sans MS" w:cs="Comic Sans MS" w:ascii="Comic Sans MS" w:hAnsi="Comic Sans MS"/>
          <w:sz w:val="22"/>
          <w:szCs w:val="22"/>
        </w:rPr>
        <w:t>2- Quels journaux connais-tu,</w:t>
      </w:r>
    </w:p>
    <w:p>
      <w:pPr>
        <w:pStyle w:val="Normal"/>
        <w:rPr/>
      </w:pPr>
      <w:r>
        <w:rPr>
          <w:rFonts w:eastAsia="Comic Sans MS" w:cs="Comic Sans MS" w:ascii="Comic Sans MS" w:hAnsi="Comic Sans MS"/>
          <w:sz w:val="22"/>
          <w:szCs w:val="22"/>
        </w:rPr>
        <w:t>3- Quelles rubriques t'intéressent particulièrement ?</w:t>
      </w:r>
    </w:p>
    <w:p>
      <w:pPr>
        <w:pStyle w:val="Normal"/>
        <w:rPr>
          <w:sz w:val="16"/>
          <w:szCs w:val="16"/>
        </w:rPr>
      </w:pPr>
      <w:r>
        <w:rPr>
          <w:sz w:val="16"/>
          <w:szCs w:val="16"/>
        </w:rPr>
      </w:r>
    </w:p>
    <w:p>
      <w:pPr>
        <w:pStyle w:val="Normal"/>
        <w:rPr/>
      </w:pPr>
      <w:r>
        <w:rPr>
          <w:rFonts w:eastAsia="Comic Sans MS" w:cs="Comic Sans MS" w:ascii="Comic Sans MS" w:hAnsi="Comic Sans MS"/>
        </w:rPr>
        <w:t>Presse de la Manche / Ouest-France</w:t>
      </w:r>
    </w:p>
    <w:tbl>
      <w:tblPr>
        <w:tblW w:w="9089" w:type="dxa"/>
        <w:jc w:val="left"/>
        <w:tblInd w:w="-165" w:type="dxa"/>
        <w:tblCellMar>
          <w:top w:w="0" w:type="dxa"/>
          <w:left w:w="0" w:type="dxa"/>
          <w:bottom w:w="0" w:type="dxa"/>
          <w:right w:w="103" w:type="dxa"/>
        </w:tblCellMar>
        <w:tblLook w:firstRow="1" w:noVBand="1" w:lastRow="0" w:firstColumn="1" w:lastColumn="0" w:noHBand="0" w:val="04a0"/>
      </w:tblPr>
      <w:tblGrid>
        <w:gridCol w:w="2300"/>
        <w:gridCol w:w="3177"/>
        <w:gridCol w:w="3612"/>
      </w:tblGrid>
      <w:tr>
        <w:trPr/>
        <w:tc>
          <w:tcPr>
            <w:tcW w:w="2300"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p>
            <w:pPr>
              <w:pStyle w:val="Normal"/>
              <w:widowControl w:val="false"/>
              <w:rPr/>
            </w:pPr>
            <w:r>
              <w:rPr/>
            </w:r>
          </w:p>
          <w:p>
            <w:pPr>
              <w:pStyle w:val="Normal"/>
              <w:widowControl w:val="false"/>
              <w:rPr/>
            </w:pPr>
            <w:r>
              <w:rPr/>
            </w:r>
          </w:p>
        </w:tc>
        <w:tc>
          <w:tcPr>
            <w:tcW w:w="3177" w:type="dxa"/>
            <w:tcBorders>
              <w:top w:val="single" w:sz="4" w:space="0" w:color="000001"/>
              <w:left w:val="single" w:sz="4" w:space="0" w:color="000001"/>
              <w:bottom w:val="single" w:sz="4" w:space="0" w:color="000001"/>
            </w:tcBorders>
            <w:shd w:color="auto" w:fill="auto" w:val="clear"/>
          </w:tcPr>
          <w:p>
            <w:pPr>
              <w:pStyle w:val="Normal"/>
              <w:widowControl w:val="false"/>
              <w:rPr/>
            </w:pPr>
            <w:r>
              <w:rPr/>
              <w:drawing>
                <wp:anchor behindDoc="0" distT="0" distB="0" distL="0" distR="0" simplePos="0" locked="0" layoutInCell="1" allowOverlap="1" relativeHeight="24">
                  <wp:simplePos x="0" y="0"/>
                  <wp:positionH relativeFrom="column">
                    <wp:posOffset>70485</wp:posOffset>
                  </wp:positionH>
                  <wp:positionV relativeFrom="paragraph">
                    <wp:posOffset>36830</wp:posOffset>
                  </wp:positionV>
                  <wp:extent cx="1846580" cy="479425"/>
                  <wp:effectExtent l="0" t="0" r="0" b="0"/>
                  <wp:wrapSquare wrapText="bothSides"/>
                  <wp:docPr id="68"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 descr=""/>
                          <pic:cNvPicPr>
                            <a:picLocks noChangeAspect="1" noChangeArrowheads="1"/>
                          </pic:cNvPicPr>
                        </pic:nvPicPr>
                        <pic:blipFill>
                          <a:blip r:embed="rId77"/>
                          <a:stretch>
                            <a:fillRect/>
                          </a:stretch>
                        </pic:blipFill>
                        <pic:spPr bwMode="auto">
                          <a:xfrm>
                            <a:off x="0" y="0"/>
                            <a:ext cx="1846580" cy="479425"/>
                          </a:xfrm>
                          <a:prstGeom prst="rect">
                            <a:avLst/>
                          </a:prstGeom>
                        </pic:spPr>
                      </pic:pic>
                    </a:graphicData>
                  </a:graphic>
                </wp:anchor>
              </w:drawing>
            </w:r>
          </w:p>
        </w:tc>
        <w:tc>
          <w:tcPr>
            <w:tcW w:w="361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drawing>
                <wp:anchor behindDoc="0" distT="0" distB="0" distL="0" distR="0" simplePos="0" locked="0" layoutInCell="1" allowOverlap="1" relativeHeight="25">
                  <wp:simplePos x="0" y="0"/>
                  <wp:positionH relativeFrom="column">
                    <wp:posOffset>428625</wp:posOffset>
                  </wp:positionH>
                  <wp:positionV relativeFrom="paragraph">
                    <wp:posOffset>31115</wp:posOffset>
                  </wp:positionV>
                  <wp:extent cx="1282065" cy="434340"/>
                  <wp:effectExtent l="0" t="0" r="0" b="0"/>
                  <wp:wrapSquare wrapText="bothSides"/>
                  <wp:docPr id="69"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3" descr=""/>
                          <pic:cNvPicPr>
                            <a:picLocks noChangeAspect="1" noChangeArrowheads="1"/>
                          </pic:cNvPicPr>
                        </pic:nvPicPr>
                        <pic:blipFill>
                          <a:blip r:embed="rId78"/>
                          <a:stretch>
                            <a:fillRect/>
                          </a:stretch>
                        </pic:blipFill>
                        <pic:spPr bwMode="auto">
                          <a:xfrm>
                            <a:off x="0" y="0"/>
                            <a:ext cx="1282065" cy="434340"/>
                          </a:xfrm>
                          <a:prstGeom prst="rect">
                            <a:avLst/>
                          </a:prstGeom>
                        </pic:spPr>
                      </pic:pic>
                    </a:graphicData>
                  </a:graphic>
                </wp:anchor>
              </w:drawing>
            </w:r>
          </w:p>
        </w:tc>
      </w:tr>
      <w:tr>
        <w:trPr/>
        <w:tc>
          <w:tcPr>
            <w:tcW w:w="2300"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Les éléments de la Une</w:t>
            </w:r>
          </w:p>
        </w:tc>
        <w:tc>
          <w:tcPr>
            <w:tcW w:w="3177"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p>
            <w:pPr>
              <w:pStyle w:val="Normal"/>
              <w:widowControl w:val="false"/>
              <w:rPr/>
            </w:pPr>
            <w:r>
              <w:rPr/>
            </w:r>
          </w:p>
        </w:tc>
        <w:tc>
          <w:tcPr>
            <w:tcW w:w="361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2300"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Les informations de la Une</w:t>
            </w:r>
          </w:p>
        </w:tc>
        <w:tc>
          <w:tcPr>
            <w:tcW w:w="3177"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p>
            <w:pPr>
              <w:pStyle w:val="Normal"/>
              <w:widowControl w:val="false"/>
              <w:rPr/>
            </w:pPr>
            <w:r>
              <w:rPr/>
            </w:r>
          </w:p>
        </w:tc>
        <w:tc>
          <w:tcPr>
            <w:tcW w:w="361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2300"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L'ordre des rubriques</w:t>
            </w:r>
          </w:p>
        </w:tc>
        <w:tc>
          <w:tcPr>
            <w:tcW w:w="3177"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p>
            <w:pPr>
              <w:pStyle w:val="Normal"/>
              <w:widowControl w:val="false"/>
              <w:rPr/>
            </w:pPr>
            <w:r>
              <w:rPr/>
            </w:r>
          </w:p>
        </w:tc>
        <w:tc>
          <w:tcPr>
            <w:tcW w:w="361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2300"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La zone géographique du journal</w:t>
            </w:r>
          </w:p>
        </w:tc>
        <w:tc>
          <w:tcPr>
            <w:tcW w:w="3177"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361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bl>
    <w:p>
      <w:pPr>
        <w:pStyle w:val="Normal"/>
        <w:rPr/>
      </w:pPr>
      <w:r>
        <w:rPr>
          <w:rFonts w:eastAsia="Comic Sans MS" w:cs="Comic Sans MS" w:ascii="Comic Sans MS" w:hAnsi="Comic Sans MS"/>
          <w:u w:val="single"/>
        </w:rPr>
        <w:t xml:space="preserve">Travail à faire </w:t>
      </w:r>
      <w:r>
        <w:rPr>
          <w:rFonts w:eastAsia="Comic Sans MS" w:cs="Comic Sans MS" w:ascii="Comic Sans MS" w:hAnsi="Comic Sans MS"/>
        </w:rPr>
        <w:t>: Recherche des articles dans les journaux sur le thème : les énergies. Note le titre du journal et la date. Note des idées que tu aurais sur le sujet, pour de futurs articles !</w:t>
      </w:r>
      <w:r>
        <w:br w:type="page"/>
      </w:r>
    </w:p>
    <w:p>
      <w:pPr>
        <w:pStyle w:val="Normal"/>
        <w:rPr/>
      </w:pPr>
      <w:r>
        <w:rPr>
          <w:rFonts w:eastAsia="Comic Sans MS" w:cs="Comic Sans MS" w:ascii="Comic Sans MS" w:hAnsi="Comic Sans MS"/>
          <w:sz w:val="21"/>
          <w:szCs w:val="21"/>
        </w:rPr>
        <w:t>Nom : ..........................................Prénom : ...............................................</w:t>
        <w:tab/>
        <w:t>Date : ................</w:t>
      </w:r>
    </w:p>
    <w:p>
      <w:pPr>
        <w:pStyle w:val="Normal"/>
        <w:jc w:val="center"/>
        <w:rPr/>
      </w:pPr>
      <w:r>
        <w:rPr/>
      </w:r>
    </w:p>
    <w:p>
      <w:pPr>
        <w:pStyle w:val="Normal"/>
        <w:jc w:val="center"/>
        <w:rPr/>
      </w:pPr>
      <w:r>
        <w:drawing>
          <wp:anchor behindDoc="0" distT="0" distB="0" distL="0" distR="0" simplePos="0" locked="0" layoutInCell="1" allowOverlap="1" relativeHeight="23">
            <wp:simplePos x="0" y="0"/>
            <wp:positionH relativeFrom="margin">
              <wp:posOffset>5076825</wp:posOffset>
            </wp:positionH>
            <wp:positionV relativeFrom="paragraph">
              <wp:posOffset>171450</wp:posOffset>
            </wp:positionV>
            <wp:extent cx="1095375" cy="1496695"/>
            <wp:effectExtent l="0" t="0" r="0" b="0"/>
            <wp:wrapSquare wrapText="bothSides"/>
            <wp:docPr id="70"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4" descr=""/>
                    <pic:cNvPicPr>
                      <a:picLocks noChangeAspect="1" noChangeArrowheads="1"/>
                    </pic:cNvPicPr>
                  </pic:nvPicPr>
                  <pic:blipFill>
                    <a:blip r:embed="rId79"/>
                    <a:stretch>
                      <a:fillRect/>
                    </a:stretch>
                  </pic:blipFill>
                  <pic:spPr bwMode="auto">
                    <a:xfrm>
                      <a:off x="0" y="0"/>
                      <a:ext cx="1095375" cy="1496695"/>
                    </a:xfrm>
                    <a:prstGeom prst="rect">
                      <a:avLst/>
                    </a:prstGeom>
                  </pic:spPr>
                </pic:pic>
              </a:graphicData>
            </a:graphic>
          </wp:anchor>
        </w:drawing>
      </w:r>
      <w:r>
        <w:rPr>
          <w:rFonts w:eastAsia="Comic Sans MS" w:cs="Comic Sans MS" w:ascii="Comic Sans MS" w:hAnsi="Comic Sans MS"/>
          <w:b/>
          <w:sz w:val="32"/>
          <w:szCs w:val="32"/>
        </w:rPr>
        <w:t>C</w:t>
      </w:r>
      <w:r>
        <w:rPr>
          <w:rFonts w:eastAsia="Comic Sans MS" w:cs="Comic Sans MS" w:ascii="Comic Sans MS" w:hAnsi="Comic Sans MS"/>
          <w:b/>
          <w:sz w:val="32"/>
          <w:szCs w:val="32"/>
        </w:rPr>
        <w:t>lasse Presse séance 2 : La Une</w:t>
      </w:r>
    </w:p>
    <w:p>
      <w:pPr>
        <w:pStyle w:val="Normal"/>
        <w:rPr>
          <w:sz w:val="16"/>
          <w:szCs w:val="16"/>
        </w:rPr>
      </w:pPr>
      <w:r>
        <w:rPr>
          <w:sz w:val="16"/>
          <w:szCs w:val="16"/>
        </w:rPr>
      </w:r>
    </w:p>
    <w:p>
      <w:pPr>
        <w:pStyle w:val="Normal"/>
        <w:rPr/>
      </w:pPr>
      <w:r>
        <w:rPr>
          <w:rFonts w:eastAsia="Comic Sans MS" w:cs="Comic Sans MS" w:ascii="Comic Sans MS" w:hAnsi="Comic Sans MS"/>
          <w:b/>
          <w:u w:val="single"/>
        </w:rPr>
        <w:t xml:space="preserve">Vocabulaire : </w:t>
      </w:r>
    </w:p>
    <w:p>
      <w:pPr>
        <w:pStyle w:val="Normal"/>
        <w:rPr/>
      </w:pPr>
      <w:r>
        <w:rPr>
          <w:rFonts w:eastAsia="Comic Sans MS" w:cs="Comic Sans MS" w:ascii="Comic Sans MS" w:hAnsi="Comic Sans MS"/>
          <w:sz w:val="22"/>
          <w:szCs w:val="22"/>
        </w:rPr>
        <w:t>Éditorial :</w:t>
      </w:r>
      <w:r>
        <w:rPr>
          <w:rFonts w:eastAsia="Comic Sans MS" w:cs="Comic Sans MS" w:ascii="Comic Sans MS" w:hAnsi="Comic Sans MS"/>
          <w:i/>
          <w:sz w:val="22"/>
          <w:szCs w:val="22"/>
        </w:rPr>
        <w:t xml:space="preserve"> Article qui émane de la direction du journal et qui reflète l'orientation politique et sociale du journal. L'éditorial est un point de vue, une opinion.</w:t>
      </w:r>
    </w:p>
    <w:p>
      <w:pPr>
        <w:pStyle w:val="Normal"/>
        <w:rPr/>
      </w:pPr>
      <w:r>
        <w:rPr>
          <w:rFonts w:eastAsia="Comic Sans MS" w:cs="Comic Sans MS" w:ascii="Comic Sans MS" w:hAnsi="Comic Sans MS"/>
          <w:sz w:val="22"/>
          <w:szCs w:val="22"/>
        </w:rPr>
        <w:t xml:space="preserve">Gros titre : </w:t>
      </w:r>
      <w:r>
        <w:rPr>
          <w:rFonts w:eastAsia="Comic Sans MS" w:cs="Comic Sans MS" w:ascii="Comic Sans MS" w:hAnsi="Comic Sans MS"/>
          <w:i/>
          <w:sz w:val="22"/>
          <w:szCs w:val="22"/>
        </w:rPr>
        <w:t>Titre de l'article principal du journal.</w:t>
      </w:r>
    </w:p>
    <w:p>
      <w:pPr>
        <w:pStyle w:val="Normal"/>
        <w:rPr/>
      </w:pPr>
      <w:r>
        <w:rPr>
          <w:rFonts w:eastAsia="Comic Sans MS" w:cs="Comic Sans MS" w:ascii="Comic Sans MS" w:hAnsi="Comic Sans MS"/>
          <w:sz w:val="22"/>
          <w:szCs w:val="22"/>
        </w:rPr>
        <w:t xml:space="preserve">Logo : </w:t>
      </w:r>
      <w:r>
        <w:rPr>
          <w:rFonts w:eastAsia="Comic Sans MS" w:cs="Comic Sans MS" w:ascii="Comic Sans MS" w:hAnsi="Comic Sans MS"/>
          <w:i/>
          <w:sz w:val="22"/>
          <w:szCs w:val="22"/>
        </w:rPr>
        <w:t>Ensemble graphique qui caractérise une publication.</w:t>
      </w:r>
    </w:p>
    <w:p>
      <w:pPr>
        <w:pStyle w:val="Normal"/>
        <w:rPr/>
      </w:pPr>
      <w:r>
        <w:rPr>
          <w:rFonts w:eastAsia="Comic Sans MS" w:cs="Comic Sans MS" w:ascii="Comic Sans MS" w:hAnsi="Comic Sans MS"/>
          <w:sz w:val="22"/>
          <w:szCs w:val="22"/>
        </w:rPr>
        <w:t xml:space="preserve">Légende : </w:t>
      </w:r>
      <w:r>
        <w:rPr>
          <w:rFonts w:eastAsia="Comic Sans MS" w:cs="Comic Sans MS" w:ascii="Comic Sans MS" w:hAnsi="Comic Sans MS"/>
          <w:i/>
          <w:sz w:val="22"/>
          <w:szCs w:val="22"/>
        </w:rPr>
        <w:t>Texte court qui accompagne une photo, un dessin.</w:t>
      </w:r>
    </w:p>
    <w:p>
      <w:pPr>
        <w:pStyle w:val="Normal"/>
        <w:rPr/>
      </w:pPr>
      <w:r>
        <w:rPr>
          <w:rFonts w:eastAsia="Comic Sans MS" w:cs="Comic Sans MS" w:ascii="Comic Sans MS" w:hAnsi="Comic Sans MS"/>
          <w:sz w:val="22"/>
          <w:szCs w:val="22"/>
        </w:rPr>
        <w:t xml:space="preserve">Manchette : </w:t>
      </w:r>
      <w:r>
        <w:drawing>
          <wp:anchor behindDoc="0" distT="0" distB="0" distL="0" distR="0" simplePos="0" locked="0" layoutInCell="1" allowOverlap="1" relativeHeight="22">
            <wp:simplePos x="0" y="0"/>
            <wp:positionH relativeFrom="margin">
              <wp:posOffset>4603750</wp:posOffset>
            </wp:positionH>
            <wp:positionV relativeFrom="paragraph">
              <wp:posOffset>264795</wp:posOffset>
            </wp:positionV>
            <wp:extent cx="1403350" cy="2150110"/>
            <wp:effectExtent l="0" t="0" r="0" b="0"/>
            <wp:wrapSquare wrapText="bothSides"/>
            <wp:docPr id="71"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5" descr=""/>
                    <pic:cNvPicPr>
                      <a:picLocks noChangeAspect="1" noChangeArrowheads="1"/>
                    </pic:cNvPicPr>
                  </pic:nvPicPr>
                  <pic:blipFill>
                    <a:blip r:embed="rId80"/>
                    <a:stretch>
                      <a:fillRect/>
                    </a:stretch>
                  </pic:blipFill>
                  <pic:spPr bwMode="auto">
                    <a:xfrm>
                      <a:off x="0" y="0"/>
                      <a:ext cx="1403350" cy="2150110"/>
                    </a:xfrm>
                    <a:prstGeom prst="rect">
                      <a:avLst/>
                    </a:prstGeom>
                  </pic:spPr>
                </pic:pic>
              </a:graphicData>
            </a:graphic>
          </wp:anchor>
        </w:drawing>
      </w:r>
      <w:r>
        <w:rPr>
          <w:rFonts w:eastAsia="Comic Sans MS" w:cs="Comic Sans MS" w:ascii="Comic Sans MS" w:hAnsi="Comic Sans MS"/>
          <w:i/>
          <w:sz w:val="22"/>
          <w:szCs w:val="22"/>
        </w:rPr>
        <w:t>H</w:t>
      </w:r>
      <w:r>
        <w:rPr>
          <w:rFonts w:eastAsia="Comic Sans MS" w:cs="Comic Sans MS" w:ascii="Comic Sans MS" w:hAnsi="Comic Sans MS"/>
          <w:i/>
          <w:sz w:val="22"/>
          <w:szCs w:val="22"/>
        </w:rPr>
        <w:t>aut de la page de la Une. On y retrouve "l'état civil" du journal (nom, logo, date, n°, prix)</w:t>
      </w:r>
    </w:p>
    <w:p>
      <w:pPr>
        <w:pStyle w:val="Normal"/>
        <w:rPr/>
      </w:pPr>
      <w:r>
        <w:rPr>
          <w:rFonts w:eastAsia="Comic Sans MS" w:cs="Comic Sans MS" w:ascii="Comic Sans MS" w:hAnsi="Comic Sans MS"/>
          <w:sz w:val="22"/>
          <w:szCs w:val="22"/>
        </w:rPr>
        <w:t>Oreilles :</w:t>
      </w:r>
      <w:r>
        <w:rPr>
          <w:rFonts w:eastAsia="Comic Sans MS" w:cs="Comic Sans MS" w:ascii="Comic Sans MS" w:hAnsi="Comic Sans MS"/>
          <w:i/>
          <w:sz w:val="22"/>
          <w:szCs w:val="22"/>
        </w:rPr>
        <w:t xml:space="preserve"> Parties gauche et droite de la manchette.</w:t>
      </w:r>
    </w:p>
    <w:p>
      <w:pPr>
        <w:pStyle w:val="Normal"/>
        <w:rPr/>
      </w:pPr>
      <w:r>
        <w:rPr>
          <w:rFonts w:eastAsia="Comic Sans MS" w:cs="Comic Sans MS" w:ascii="Comic Sans MS" w:hAnsi="Comic Sans MS"/>
          <w:sz w:val="22"/>
          <w:szCs w:val="22"/>
        </w:rPr>
        <w:t>Sommaire : Énoncé</w:t>
      </w:r>
      <w:r>
        <w:rPr>
          <w:rFonts w:eastAsia="Comic Sans MS" w:cs="Comic Sans MS" w:ascii="Comic Sans MS" w:hAnsi="Comic Sans MS"/>
          <w:i/>
          <w:sz w:val="22"/>
          <w:szCs w:val="22"/>
        </w:rPr>
        <w:t xml:space="preserve"> des principaux sujets traités dans le journal.</w:t>
      </w:r>
    </w:p>
    <w:p>
      <w:pPr>
        <w:pStyle w:val="Normal"/>
        <w:rPr/>
      </w:pPr>
      <w:r>
        <w:rPr>
          <w:rFonts w:eastAsia="Comic Sans MS" w:cs="Comic Sans MS" w:ascii="Comic Sans MS" w:hAnsi="Comic Sans MS"/>
          <w:sz w:val="22"/>
          <w:szCs w:val="22"/>
        </w:rPr>
        <w:t xml:space="preserve">Ventre : </w:t>
      </w:r>
      <w:r>
        <w:rPr>
          <w:rFonts w:eastAsia="Comic Sans MS" w:cs="Comic Sans MS" w:ascii="Comic Sans MS" w:hAnsi="Comic Sans MS"/>
          <w:i/>
          <w:sz w:val="22"/>
          <w:szCs w:val="22"/>
        </w:rPr>
        <w:t>Partie centrale de la Une.</w:t>
      </w:r>
    </w:p>
    <w:p>
      <w:pPr>
        <w:pStyle w:val="Normal"/>
        <w:rPr/>
      </w:pPr>
      <w:r>
        <w:rPr>
          <w:rFonts w:eastAsia="Comic Sans MS" w:cs="Comic Sans MS" w:ascii="Comic Sans MS" w:hAnsi="Comic Sans MS"/>
          <w:b/>
          <w:i/>
        </w:rPr>
        <w:t xml:space="preserve">Repère et indique sur la Une de Ouest-France (ou de la Presse de la Manche) les éléments suivants : </w:t>
      </w:r>
    </w:p>
    <w:p>
      <w:pPr>
        <w:pStyle w:val="Normal"/>
        <w:numPr>
          <w:ilvl w:val="0"/>
          <w:numId w:val="15"/>
        </w:numPr>
        <w:ind w:left="720" w:hanging="360"/>
        <w:rPr/>
      </w:pPr>
      <w:r>
        <w:rPr>
          <w:rFonts w:eastAsia="Comic Sans MS" w:cs="Comic Sans MS" w:ascii="Comic Sans MS" w:hAnsi="Comic Sans MS"/>
          <w:i/>
          <w:sz w:val="22"/>
          <w:szCs w:val="22"/>
        </w:rPr>
        <w:t>Prix</w:t>
        <w:tab/>
        <w:tab/>
        <w:tab/>
        <w:tab/>
        <w:t>-Date</w:t>
        <w:tab/>
        <w:tab/>
        <w:t>-Titre du journal</w:t>
      </w:r>
    </w:p>
    <w:p>
      <w:pPr>
        <w:pStyle w:val="Normal"/>
        <w:numPr>
          <w:ilvl w:val="0"/>
          <w:numId w:val="15"/>
        </w:numPr>
        <w:ind w:left="720" w:hanging="360"/>
        <w:rPr/>
      </w:pPr>
      <w:r>
        <w:rPr>
          <w:rFonts w:eastAsia="Comic Sans MS" w:cs="Comic Sans MS" w:ascii="Comic Sans MS" w:hAnsi="Comic Sans MS"/>
          <w:i/>
          <w:sz w:val="22"/>
          <w:szCs w:val="22"/>
        </w:rPr>
        <w:t>Sous-titre du journal</w:t>
        <w:tab/>
        <w:t>- Manchette</w:t>
        <w:tab/>
        <w:tab/>
        <w:t>-Logo</w:t>
      </w:r>
    </w:p>
    <w:p>
      <w:pPr>
        <w:pStyle w:val="Normal"/>
        <w:numPr>
          <w:ilvl w:val="0"/>
          <w:numId w:val="15"/>
        </w:numPr>
        <w:ind w:left="720" w:hanging="360"/>
        <w:rPr/>
      </w:pPr>
      <w:r>
        <w:rPr>
          <w:rFonts w:eastAsia="Comic Sans MS" w:cs="Comic Sans MS" w:ascii="Comic Sans MS" w:hAnsi="Comic Sans MS"/>
          <w:i/>
          <w:sz w:val="22"/>
          <w:szCs w:val="22"/>
        </w:rPr>
        <w:t>Gros titre</w:t>
        <w:tab/>
        <w:tab/>
        <w:tab/>
        <w:t>- Publicité</w:t>
        <w:tab/>
        <w:tab/>
      </w:r>
    </w:p>
    <w:p>
      <w:pPr>
        <w:pStyle w:val="Normal"/>
        <w:numPr>
          <w:ilvl w:val="0"/>
          <w:numId w:val="15"/>
        </w:numPr>
        <w:ind w:left="720" w:hanging="360"/>
        <w:rPr/>
      </w:pPr>
      <w:r>
        <w:rPr>
          <w:rFonts w:eastAsia="Comic Sans MS" w:cs="Comic Sans MS" w:ascii="Comic Sans MS" w:hAnsi="Comic Sans MS"/>
          <w:i/>
          <w:sz w:val="22"/>
          <w:szCs w:val="22"/>
        </w:rPr>
        <w:t>Légende</w:t>
        <w:tab/>
        <w:tab/>
        <w:tab/>
        <w:t>- Numéro</w:t>
        <w:tab/>
        <w:tab/>
        <w:t>- Éditorial</w:t>
      </w:r>
    </w:p>
    <w:p>
      <w:pPr>
        <w:pStyle w:val="Normal"/>
        <w:numPr>
          <w:ilvl w:val="0"/>
          <w:numId w:val="15"/>
        </w:numPr>
        <w:ind w:left="720" w:hanging="360"/>
        <w:rPr/>
      </w:pPr>
      <w:r>
        <w:rPr>
          <w:rFonts w:eastAsia="Comic Sans MS" w:cs="Comic Sans MS" w:ascii="Comic Sans MS" w:hAnsi="Comic Sans MS"/>
          <w:i/>
          <w:sz w:val="22"/>
          <w:szCs w:val="22"/>
        </w:rPr>
        <w:t>Sommaire</w:t>
        <w:tab/>
        <w:tab/>
        <w:tab/>
        <w:t>- Oreilles</w:t>
        <w:tab/>
        <w:tab/>
        <w:t>- Ventre</w:t>
      </w:r>
    </w:p>
    <w:p>
      <w:pPr>
        <w:pStyle w:val="Normal"/>
        <w:numPr>
          <w:ilvl w:val="0"/>
          <w:numId w:val="15"/>
        </w:numPr>
        <w:ind w:left="720" w:hanging="360"/>
        <w:rPr/>
      </w:pPr>
      <w:r>
        <w:rPr>
          <w:rFonts w:eastAsia="Comic Sans MS" w:cs="Comic Sans MS" w:ascii="Comic Sans MS" w:hAnsi="Comic Sans MS"/>
          <w:i/>
          <w:sz w:val="22"/>
          <w:szCs w:val="22"/>
        </w:rPr>
        <w:t>Photo de Une</w:t>
        <w:tab/>
        <w:tab/>
        <w:tab/>
        <w:t>- Photos secondaires</w:t>
      </w:r>
    </w:p>
    <w:p>
      <w:pPr>
        <w:pStyle w:val="Normal"/>
        <w:numPr>
          <w:ilvl w:val="0"/>
          <w:numId w:val="15"/>
        </w:numPr>
        <w:ind w:left="720" w:hanging="360"/>
        <w:rPr/>
      </w:pPr>
      <w:r>
        <w:rPr>
          <w:rFonts w:eastAsia="Comic Sans MS" w:cs="Comic Sans MS" w:ascii="Comic Sans MS" w:hAnsi="Comic Sans MS"/>
          <w:i/>
          <w:sz w:val="22"/>
          <w:szCs w:val="22"/>
        </w:rPr>
        <w:t>Adresse ou n° de téléphone du journal</w:t>
      </w:r>
    </w:p>
    <w:p>
      <w:pPr>
        <w:pStyle w:val="Normal"/>
        <w:rPr/>
      </w:pPr>
      <w:r>
        <w:rPr/>
        <mc:AlternateContent>
          <mc:Choice Requires="wps">
            <w:drawing>
              <wp:anchor behindDoc="1" distT="0" distB="0" distL="0" distR="0" simplePos="0" locked="0" layoutInCell="1" allowOverlap="1" relativeHeight="21" wp14:anchorId="14DF629B">
                <wp:simplePos x="0" y="0"/>
                <wp:positionH relativeFrom="column">
                  <wp:posOffset>2776855</wp:posOffset>
                </wp:positionH>
                <wp:positionV relativeFrom="paragraph">
                  <wp:posOffset>-64770</wp:posOffset>
                </wp:positionV>
                <wp:extent cx="3604895" cy="974090"/>
                <wp:effectExtent l="0" t="0" r="26035" b="13970"/>
                <wp:wrapSquare wrapText="bothSides"/>
                <wp:docPr id="72" name="Rectangle 128"/>
                <a:graphic xmlns:a="http://schemas.openxmlformats.org/drawingml/2006/main">
                  <a:graphicData uri="http://schemas.microsoft.com/office/word/2010/wordprocessingShape">
                    <wps:wsp>
                      <wps:cNvSpPr/>
                      <wps:spPr>
                        <a:xfrm>
                          <a:off x="0" y="0"/>
                          <a:ext cx="3604320" cy="973440"/>
                        </a:xfrm>
                        <a:prstGeom prst="rect">
                          <a:avLst/>
                        </a:prstGeom>
                        <a:solidFill>
                          <a:srgbClr val="ffffff"/>
                        </a:solidFill>
                        <a:ln w="12600">
                          <a:noFill/>
                        </a:ln>
                      </wps:spPr>
                      <wps:style>
                        <a:lnRef idx="0"/>
                        <a:fillRef idx="0"/>
                        <a:effectRef idx="0"/>
                        <a:fontRef idx="minor"/>
                      </wps:style>
                      <wps:txbx>
                        <w:txbxContent>
                          <w:p>
                            <w:pPr>
                              <w:pStyle w:val="Normal"/>
                              <w:spacing w:lineRule="exact" w:line="240"/>
                              <w:rPr>
                                <w:color w:val="000000"/>
                              </w:rPr>
                            </w:pPr>
                            <w:r>
                              <w:rPr>
                                <w:rFonts w:eastAsia="Comic Sans MS" w:cs="Comic Sans MS" w:ascii="Comic Sans MS" w:hAnsi="Comic Sans MS"/>
                                <w:b/>
                                <w:color w:val="000000"/>
                                <w:sz w:val="26"/>
                              </w:rPr>
                              <w:t>Le rôle de la Une est de donner envie aux lecteurs de lire (</w:t>
                            </w:r>
                            <w:r>
                              <w:rPr>
                                <w:rFonts w:eastAsia="Comic Sans MS" w:cs="Comic Sans MS" w:ascii="Comic Sans MS" w:hAnsi="Comic Sans MS"/>
                                <w:b/>
                                <w:color w:val="000000"/>
                                <w:sz w:val="22"/>
                              </w:rPr>
                              <w:t>et donc d'acheter</w:t>
                            </w:r>
                            <w:r>
                              <w:rPr>
                                <w:rFonts w:eastAsia="Comic Sans MS" w:cs="Comic Sans MS" w:ascii="Comic Sans MS" w:hAnsi="Comic Sans MS"/>
                                <w:b/>
                                <w:color w:val="000000"/>
                                <w:sz w:val="26"/>
                              </w:rPr>
                              <w:t>) le journal et d'annoncer les principales informations.</w:t>
                            </w:r>
                          </w:p>
                        </w:txbxContent>
                      </wps:txbx>
                      <wps:bodyPr tIns="91440" bIns="91440" anchor="ctr">
                        <a:spAutoFit/>
                      </wps:bodyPr>
                    </wps:wsp>
                  </a:graphicData>
                </a:graphic>
              </wp:anchor>
            </w:drawing>
          </mc:Choice>
          <mc:Fallback>
            <w:pict>
              <v:rect id="shape_0" ID="Rectangle 128" fillcolor="white" stroked="f" style="position:absolute;margin-left:218.65pt;margin-top:-5.1pt;width:283.75pt;height:76.6pt" wp14:anchorId="14DF629B">
                <w10:wrap type="square"/>
                <v:fill o:detectmouseclick="t" type="solid" color2="black"/>
                <v:stroke color="#3465a4" weight="12600" joinstyle="round" endcap="flat"/>
                <v:textbox>
                  <w:txbxContent>
                    <w:p>
                      <w:pPr>
                        <w:pStyle w:val="Normal"/>
                        <w:spacing w:lineRule="exact" w:line="240"/>
                        <w:rPr>
                          <w:color w:val="000000"/>
                        </w:rPr>
                      </w:pPr>
                      <w:r>
                        <w:rPr>
                          <w:rFonts w:eastAsia="Comic Sans MS" w:cs="Comic Sans MS" w:ascii="Comic Sans MS" w:hAnsi="Comic Sans MS"/>
                          <w:b/>
                          <w:color w:val="000000"/>
                          <w:sz w:val="26"/>
                        </w:rPr>
                        <w:t>Le rôle de la Une est de donner envie aux lecteurs de lire (</w:t>
                      </w:r>
                      <w:r>
                        <w:rPr>
                          <w:rFonts w:eastAsia="Comic Sans MS" w:cs="Comic Sans MS" w:ascii="Comic Sans MS" w:hAnsi="Comic Sans MS"/>
                          <w:b/>
                          <w:color w:val="000000"/>
                          <w:sz w:val="22"/>
                        </w:rPr>
                        <w:t>et donc d'acheter</w:t>
                      </w:r>
                      <w:r>
                        <w:rPr>
                          <w:rFonts w:eastAsia="Comic Sans MS" w:cs="Comic Sans MS" w:ascii="Comic Sans MS" w:hAnsi="Comic Sans MS"/>
                          <w:b/>
                          <w:color w:val="000000"/>
                          <w:sz w:val="26"/>
                        </w:rPr>
                        <w:t>) le journal et d'annoncer les principales informations.</w:t>
                      </w:r>
                    </w:p>
                  </w:txbxContent>
                </v:textbox>
              </v:rect>
            </w:pict>
          </mc:Fallback>
        </mc:AlternateContent>
      </w:r>
    </w:p>
    <w:p>
      <w:pPr>
        <w:pStyle w:val="Normal"/>
        <w:rPr/>
      </w:pPr>
      <w:r>
        <w:rPr>
          <w:rFonts w:eastAsia="Comic Sans MS" w:cs="Comic Sans MS" w:ascii="Comic Sans MS" w:hAnsi="Comic Sans MS"/>
        </w:rPr>
        <w:t>Travail à réaliser pour le : ..............................................</w:t>
      </w:r>
    </w:p>
    <w:p>
      <w:pPr>
        <w:pStyle w:val="Normal"/>
        <w:numPr>
          <w:ilvl w:val="0"/>
          <w:numId w:val="16"/>
        </w:numPr>
        <w:ind w:left="720" w:hanging="360"/>
        <w:rPr/>
      </w:pPr>
      <w:r>
        <w:rPr>
          <w:rFonts w:eastAsia="Comic Sans MS" w:cs="Comic Sans MS" w:ascii="Comic Sans MS" w:hAnsi="Comic Sans MS"/>
        </w:rPr>
        <w:t>Apprendre le lexique.</w:t>
      </w:r>
    </w:p>
    <w:p>
      <w:pPr>
        <w:pStyle w:val="Normal"/>
        <w:numPr>
          <w:ilvl w:val="0"/>
          <w:numId w:val="16"/>
        </w:numPr>
        <w:ind w:left="720" w:hanging="360"/>
        <w:rPr/>
      </w:pPr>
      <w:r>
        <w:rPr>
          <w:rFonts w:eastAsia="Comic Sans MS" w:cs="Comic Sans MS" w:ascii="Comic Sans MS" w:hAnsi="Comic Sans MS"/>
        </w:rPr>
        <w:t>Réalise une Une "idéale" de l'actualité de la semaine, en reprenant des éléments des deux journaux sur une feuille A3. On devra y retrouver les éléments ci-dessus.</w:t>
      </w:r>
    </w:p>
    <w:p>
      <w:pPr>
        <w:pStyle w:val="Normal"/>
        <w:rPr>
          <w:sz w:val="16"/>
          <w:szCs w:val="16"/>
        </w:rPr>
      </w:pPr>
      <w:r>
        <w:rPr>
          <w:sz w:val="16"/>
          <w:szCs w:val="16"/>
        </w:rPr>
      </w:r>
    </w:p>
    <w:p>
      <w:pPr>
        <w:pStyle w:val="Normal"/>
        <w:rPr/>
      </w:pPr>
      <w:r>
        <w:rPr>
          <w:rFonts w:eastAsia="Comic Sans MS" w:cs="Comic Sans MS" w:ascii="Comic Sans MS" w:hAnsi="Comic Sans MS"/>
          <w:i/>
        </w:rPr>
        <w:t xml:space="preserve">Évaluation : </w:t>
      </w:r>
    </w:p>
    <w:tbl>
      <w:tblPr>
        <w:tblW w:w="9089" w:type="dxa"/>
        <w:jc w:val="left"/>
        <w:tblInd w:w="-165" w:type="dxa"/>
        <w:tblCellMar>
          <w:top w:w="0" w:type="dxa"/>
          <w:left w:w="0" w:type="dxa"/>
          <w:bottom w:w="0" w:type="dxa"/>
          <w:right w:w="103" w:type="dxa"/>
        </w:tblCellMar>
        <w:tblLook w:firstRow="1" w:noVBand="1" w:lastRow="0" w:firstColumn="1" w:lastColumn="0" w:noHBand="0" w:val="04a0"/>
      </w:tblPr>
      <w:tblGrid>
        <w:gridCol w:w="7498"/>
        <w:gridCol w:w="1590"/>
      </w:tblGrid>
      <w:tr>
        <w:trPr/>
        <w:tc>
          <w:tcPr>
            <w:tcW w:w="7498"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Critères de réussite</w:t>
            </w:r>
          </w:p>
        </w:tc>
        <w:tc>
          <w:tcPr>
            <w:tcW w:w="15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498"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La Une doit être composée de plusieurs parties (manchette, ventre, oreilles). /6</w:t>
            </w:r>
          </w:p>
        </w:tc>
        <w:tc>
          <w:tcPr>
            <w:tcW w:w="15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498"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La Une doit présenter l'état civil du journal (Titre, n°, date, adresse, ...). /4</w:t>
            </w:r>
          </w:p>
        </w:tc>
        <w:tc>
          <w:tcPr>
            <w:tcW w:w="15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498"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La Une doit comporter le sommaire, un éditorial, des illustrations (n° de page, légende, titres, ...). /6</w:t>
            </w:r>
          </w:p>
        </w:tc>
        <w:tc>
          <w:tcPr>
            <w:tcW w:w="15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498"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La Une doit attirer le lecteur (lisibilité, soin, titres incitatifs) /4</w:t>
            </w:r>
          </w:p>
        </w:tc>
        <w:tc>
          <w:tcPr>
            <w:tcW w:w="15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498"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15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right"/>
              <w:rPr/>
            </w:pPr>
            <w:r>
              <w:rPr>
                <w:rFonts w:eastAsia="Comic Sans MS" w:cs="Comic Sans MS" w:ascii="Comic Sans MS" w:hAnsi="Comic Sans MS"/>
                <w:sz w:val="22"/>
                <w:szCs w:val="22"/>
              </w:rPr>
              <w:t>/20</w:t>
            </w:r>
          </w:p>
        </w:tc>
      </w:tr>
    </w:tbl>
    <w:p>
      <w:pPr>
        <w:pStyle w:val="Normal"/>
        <w:rPr/>
      </w:pPr>
      <w:r>
        <w:rPr>
          <w:rFonts w:eastAsia="Comic Sans MS" w:cs="Comic Sans MS" w:ascii="Comic Sans MS" w:hAnsi="Comic Sans MS"/>
          <w:sz w:val="21"/>
          <w:szCs w:val="21"/>
        </w:rPr>
        <w:t>Nom : ..........................................Prénom : ...............................................</w:t>
        <w:tab/>
        <w:t>Date : ................</w:t>
      </w:r>
    </w:p>
    <w:p>
      <w:pPr>
        <w:pStyle w:val="Normal"/>
        <w:jc w:val="center"/>
        <w:rPr/>
      </w:pPr>
      <w:r>
        <w:rPr/>
        <w:drawing>
          <wp:anchor behindDoc="0" distT="0" distB="0" distL="0" distR="0" simplePos="0" locked="0" layoutInCell="1" allowOverlap="1" relativeHeight="20">
            <wp:simplePos x="0" y="0"/>
            <wp:positionH relativeFrom="margin">
              <wp:posOffset>4579620</wp:posOffset>
            </wp:positionH>
            <wp:positionV relativeFrom="paragraph">
              <wp:posOffset>130810</wp:posOffset>
            </wp:positionV>
            <wp:extent cx="1282065" cy="434340"/>
            <wp:effectExtent l="0" t="0" r="0" b="0"/>
            <wp:wrapSquare wrapText="bothSides"/>
            <wp:docPr id="74"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6" descr=""/>
                    <pic:cNvPicPr>
                      <a:picLocks noChangeAspect="1" noChangeArrowheads="1"/>
                    </pic:cNvPicPr>
                  </pic:nvPicPr>
                  <pic:blipFill>
                    <a:blip r:embed="rId81"/>
                    <a:stretch>
                      <a:fillRect/>
                    </a:stretch>
                  </pic:blipFill>
                  <pic:spPr bwMode="auto">
                    <a:xfrm>
                      <a:off x="0" y="0"/>
                      <a:ext cx="1282065" cy="434340"/>
                    </a:xfrm>
                    <a:prstGeom prst="rect">
                      <a:avLst/>
                    </a:prstGeom>
                  </pic:spPr>
                </pic:pic>
              </a:graphicData>
            </a:graphic>
          </wp:anchor>
        </w:drawing>
      </w:r>
    </w:p>
    <w:p>
      <w:pPr>
        <w:pStyle w:val="Normal"/>
        <w:jc w:val="center"/>
        <w:rPr/>
      </w:pPr>
      <w:r>
        <w:rPr>
          <w:rFonts w:eastAsia="Comic Sans MS" w:cs="Comic Sans MS" w:ascii="Comic Sans MS" w:hAnsi="Comic Sans MS"/>
          <w:b/>
          <w:i/>
          <w:sz w:val="32"/>
          <w:szCs w:val="32"/>
        </w:rPr>
        <w:t>Classe Presse séance 3 : Les articles</w:t>
      </w:r>
    </w:p>
    <w:p>
      <w:pPr>
        <w:pStyle w:val="Normal"/>
        <w:rPr>
          <w:sz w:val="16"/>
          <w:szCs w:val="16"/>
        </w:rPr>
      </w:pPr>
      <w:r>
        <w:rPr>
          <w:sz w:val="16"/>
          <w:szCs w:val="16"/>
        </w:rPr>
      </w:r>
    </w:p>
    <w:p>
      <w:pPr>
        <w:pStyle w:val="Normal"/>
        <w:rPr/>
      </w:pPr>
      <w:r>
        <w:rPr>
          <w:rFonts w:eastAsia="Comic Sans MS" w:cs="Comic Sans MS" w:ascii="Comic Sans MS" w:hAnsi="Comic Sans MS"/>
          <w:b/>
          <w:u w:val="single"/>
        </w:rPr>
        <w:t xml:space="preserve">Vocabulaire : </w:t>
      </w:r>
    </w:p>
    <w:p>
      <w:pPr>
        <w:pStyle w:val="Normal"/>
        <w:rPr/>
      </w:pPr>
      <w:r>
        <w:rPr>
          <w:rFonts w:eastAsia="Comic Sans MS" w:cs="Comic Sans MS" w:ascii="Comic Sans MS" w:hAnsi="Comic Sans MS"/>
          <w:sz w:val="22"/>
          <w:szCs w:val="22"/>
        </w:rPr>
        <w:t xml:space="preserve">Brève : </w:t>
      </w:r>
      <w:r>
        <w:rPr>
          <w:rFonts w:eastAsia="Comic Sans MS" w:cs="Comic Sans MS" w:ascii="Comic Sans MS" w:hAnsi="Comic Sans MS"/>
          <w:i/>
          <w:sz w:val="22"/>
          <w:szCs w:val="22"/>
        </w:rPr>
        <w:t>Texte court. Elle donne en quelques phrases une information concise. Une brève est rarement seule, elle est présentée dans une colonne de brève.</w:t>
      </w:r>
    </w:p>
    <w:p>
      <w:pPr>
        <w:pStyle w:val="Normal"/>
        <w:rPr/>
      </w:pPr>
      <w:r>
        <w:rPr>
          <w:rFonts w:eastAsia="Comic Sans MS" w:cs="Comic Sans MS" w:ascii="Comic Sans MS" w:hAnsi="Comic Sans MS"/>
          <w:sz w:val="22"/>
          <w:szCs w:val="22"/>
        </w:rPr>
        <w:t xml:space="preserve">Édito : </w:t>
      </w:r>
      <w:r>
        <w:rPr>
          <w:rFonts w:eastAsia="Comic Sans MS" w:cs="Comic Sans MS" w:ascii="Comic Sans MS" w:hAnsi="Comic Sans MS"/>
          <w:i/>
          <w:sz w:val="22"/>
          <w:szCs w:val="22"/>
        </w:rPr>
        <w:t>Article qui émane de la direction du journal et qui reflète l'orientation politique et sociale du journal. L'éditorial est un point de vue, une opinion.</w:t>
      </w:r>
    </w:p>
    <w:p>
      <w:pPr>
        <w:pStyle w:val="Normal"/>
        <w:rPr/>
      </w:pPr>
      <w:r>
        <w:rPr>
          <w:rFonts w:eastAsia="Comic Sans MS" w:cs="Comic Sans MS" w:ascii="Comic Sans MS" w:hAnsi="Comic Sans MS"/>
          <w:sz w:val="22"/>
          <w:szCs w:val="22"/>
        </w:rPr>
        <w:t xml:space="preserve">Interview (= entretien) </w:t>
      </w:r>
      <w:r>
        <w:rPr>
          <w:rFonts w:eastAsia="Comic Sans MS" w:cs="Comic Sans MS" w:ascii="Comic Sans MS" w:hAnsi="Comic Sans MS"/>
          <w:i/>
          <w:sz w:val="22"/>
          <w:szCs w:val="22"/>
        </w:rPr>
        <w:t>: Compte-rendu mentionnant les questions du journaliste et les réponses de l'interviewé.</w:t>
      </w:r>
    </w:p>
    <w:p>
      <w:pPr>
        <w:pStyle w:val="Normal"/>
        <w:rPr/>
      </w:pPr>
      <w:r>
        <w:rPr>
          <w:rFonts w:eastAsia="Comic Sans MS" w:cs="Comic Sans MS" w:ascii="Comic Sans MS" w:hAnsi="Comic Sans MS"/>
          <w:sz w:val="22"/>
          <w:szCs w:val="22"/>
        </w:rPr>
        <w:t xml:space="preserve">Portrait (= Profil) </w:t>
      </w:r>
      <w:r>
        <w:rPr>
          <w:rFonts w:eastAsia="Comic Sans MS" w:cs="Comic Sans MS" w:ascii="Comic Sans MS" w:hAnsi="Comic Sans MS"/>
          <w:i/>
          <w:sz w:val="22"/>
          <w:szCs w:val="22"/>
        </w:rPr>
        <w:t>: Présentation d'un individu, à travers ses propos et ses diverses actions.</w:t>
      </w:r>
    </w:p>
    <w:p>
      <w:pPr>
        <w:pStyle w:val="Normal"/>
        <w:rPr/>
      </w:pPr>
      <w:r>
        <w:rPr>
          <w:rFonts w:eastAsia="Comic Sans MS" w:cs="Comic Sans MS" w:ascii="Comic Sans MS" w:hAnsi="Comic Sans MS"/>
          <w:sz w:val="22"/>
          <w:szCs w:val="22"/>
        </w:rPr>
        <w:t>Critique :</w:t>
      </w:r>
      <w:r>
        <w:rPr>
          <w:rFonts w:eastAsia="Comic Sans MS" w:cs="Comic Sans MS" w:ascii="Comic Sans MS" w:hAnsi="Comic Sans MS"/>
          <w:i/>
          <w:sz w:val="22"/>
          <w:szCs w:val="22"/>
        </w:rPr>
        <w:t xml:space="preserve"> Avis positif ou négatif sur un événement culturel (jeu vidéo, film, album de musique, livre, pièce de théâtre).</w:t>
      </w:r>
    </w:p>
    <w:p>
      <w:pPr>
        <w:pStyle w:val="Normal"/>
        <w:rPr/>
      </w:pPr>
      <w:r>
        <w:rPr>
          <w:rFonts w:eastAsia="Comic Sans MS" w:cs="Comic Sans MS" w:ascii="Comic Sans MS" w:hAnsi="Comic Sans MS"/>
          <w:sz w:val="22"/>
          <w:szCs w:val="22"/>
        </w:rPr>
        <w:t>Résultats sportifs :</w:t>
      </w:r>
      <w:r>
        <w:rPr>
          <w:rFonts w:eastAsia="Comic Sans MS" w:cs="Comic Sans MS" w:ascii="Comic Sans MS" w:hAnsi="Comic Sans MS"/>
          <w:i/>
          <w:sz w:val="22"/>
          <w:szCs w:val="22"/>
        </w:rPr>
        <w:t xml:space="preserve"> Données brutes sur le bilan de rencontres sportives.</w:t>
      </w:r>
    </w:p>
    <w:p>
      <w:pPr>
        <w:pStyle w:val="Normal"/>
        <w:rPr/>
      </w:pPr>
      <w:r>
        <w:rPr>
          <w:rFonts w:eastAsia="Comic Sans MS" w:cs="Comic Sans MS" w:ascii="Comic Sans MS" w:hAnsi="Comic Sans MS"/>
          <w:i/>
          <w:sz w:val="22"/>
          <w:szCs w:val="22"/>
        </w:rPr>
        <w:t>B</w:t>
      </w:r>
      <w:r>
        <w:rPr>
          <w:rFonts w:eastAsia="Comic Sans MS" w:cs="Comic Sans MS" w:ascii="Comic Sans MS" w:hAnsi="Comic Sans MS"/>
          <w:sz w:val="22"/>
          <w:szCs w:val="22"/>
        </w:rPr>
        <w:t>illet d'humeur</w:t>
      </w:r>
      <w:r>
        <w:rPr>
          <w:rFonts w:eastAsia="Comic Sans MS" w:cs="Comic Sans MS" w:ascii="Comic Sans MS" w:hAnsi="Comic Sans MS"/>
          <w:i/>
          <w:sz w:val="22"/>
          <w:szCs w:val="22"/>
        </w:rPr>
        <w:t xml:space="preserve"> : Court commentaire personnel sur un fait d'actualité.</w:t>
      </w:r>
    </w:p>
    <w:p>
      <w:pPr>
        <w:pStyle w:val="Normal"/>
        <w:rPr/>
      </w:pPr>
      <w:r>
        <w:rPr>
          <w:rFonts w:eastAsia="Comic Sans MS" w:cs="Comic Sans MS" w:ascii="Comic Sans MS" w:hAnsi="Comic Sans MS"/>
          <w:sz w:val="22"/>
          <w:szCs w:val="22"/>
        </w:rPr>
        <w:t>Reportage</w:t>
      </w:r>
      <w:r>
        <w:rPr>
          <w:rFonts w:eastAsia="Comic Sans MS" w:cs="Comic Sans MS" w:ascii="Comic Sans MS" w:hAnsi="Comic Sans MS"/>
          <w:i/>
          <w:sz w:val="22"/>
          <w:szCs w:val="22"/>
        </w:rPr>
        <w:t xml:space="preserve"> : Enquête sur le terrain, donnant lieu à un long article ou à un dossier (plusieurs articles).</w:t>
      </w:r>
    </w:p>
    <w:p>
      <w:pPr>
        <w:pStyle w:val="Normal"/>
        <w:rPr/>
      </w:pPr>
      <w:r>
        <w:rPr>
          <w:rFonts w:eastAsia="Comic Sans MS" w:cs="Comic Sans MS" w:ascii="Comic Sans MS" w:hAnsi="Comic Sans MS"/>
          <w:sz w:val="22"/>
          <w:szCs w:val="22"/>
        </w:rPr>
        <w:t xml:space="preserve">Vrai ou faux </w:t>
      </w:r>
      <w:r>
        <w:rPr>
          <w:rFonts w:eastAsia="Comic Sans MS" w:cs="Comic Sans MS" w:ascii="Comic Sans MS" w:hAnsi="Comic Sans MS"/>
          <w:i/>
          <w:sz w:val="22"/>
          <w:szCs w:val="22"/>
        </w:rPr>
        <w:t>: Article reprenant des questions que se posent les lecteurs sur un sujet donné, et y apportant les bonnes réponses.</w:t>
      </w:r>
    </w:p>
    <w:p>
      <w:pPr>
        <w:pStyle w:val="Normal"/>
        <w:rPr/>
      </w:pPr>
      <w:r>
        <w:rPr>
          <w:rFonts w:eastAsia="Comic Sans MS" w:cs="Comic Sans MS" w:ascii="Comic Sans MS" w:hAnsi="Comic Sans MS"/>
          <w:sz w:val="22"/>
          <w:szCs w:val="22"/>
        </w:rPr>
        <w:t>Zoom sur</w:t>
      </w:r>
      <w:r>
        <w:rPr>
          <w:rFonts w:eastAsia="Comic Sans MS" w:cs="Comic Sans MS" w:ascii="Comic Sans MS" w:hAnsi="Comic Sans MS"/>
          <w:i/>
          <w:sz w:val="22"/>
          <w:szCs w:val="22"/>
        </w:rPr>
        <w:t xml:space="preserve"> : Autre forme de portait : Le journaliste donne les dates clés, ainsi que les points forts et les points faibles du sujet de l'article.</w:t>
      </w:r>
    </w:p>
    <w:p>
      <w:pPr>
        <w:pStyle w:val="Normal"/>
        <w:rPr/>
      </w:pPr>
      <w:r>
        <w:rPr>
          <w:rFonts w:eastAsia="Comic Sans MS" w:cs="Comic Sans MS" w:ascii="Comic Sans MS" w:hAnsi="Comic Sans MS"/>
          <w:sz w:val="22"/>
          <w:szCs w:val="22"/>
        </w:rPr>
        <w:t>Pour ou contre</w:t>
      </w:r>
      <w:r>
        <w:rPr>
          <w:rFonts w:eastAsia="Comic Sans MS" w:cs="Comic Sans MS" w:ascii="Comic Sans MS" w:hAnsi="Comic Sans MS"/>
          <w:i/>
          <w:sz w:val="22"/>
          <w:szCs w:val="22"/>
        </w:rPr>
        <w:t xml:space="preserve"> : Après avoir exposé la problématique, le journaliste expose deux points de vue contradictoires sur le sujet.</w:t>
      </w:r>
    </w:p>
    <w:p>
      <w:pPr>
        <w:pStyle w:val="Normal"/>
        <w:rPr/>
      </w:pPr>
      <w:r>
        <w:rPr>
          <w:rFonts w:eastAsia="Comic Sans MS" w:cs="Comic Sans MS" w:ascii="Comic Sans MS" w:hAnsi="Comic Sans MS"/>
          <w:sz w:val="22"/>
          <w:szCs w:val="22"/>
        </w:rPr>
        <w:t>Micro-trottoir</w:t>
      </w:r>
      <w:r>
        <w:rPr>
          <w:rFonts w:eastAsia="Comic Sans MS" w:cs="Comic Sans MS" w:ascii="Comic Sans MS" w:hAnsi="Comic Sans MS"/>
          <w:i/>
          <w:sz w:val="22"/>
          <w:szCs w:val="22"/>
        </w:rPr>
        <w:t xml:space="preserve"> : Réponses différentes de passants, recueillies par un journaliste sur une même question d'actualité.</w:t>
      </w:r>
    </w:p>
    <w:p>
      <w:pPr>
        <w:pStyle w:val="Normal"/>
        <w:rPr>
          <w:sz w:val="14"/>
          <w:szCs w:val="16"/>
        </w:rPr>
      </w:pPr>
      <w:r>
        <w:rPr>
          <w:sz w:val="14"/>
          <w:szCs w:val="16"/>
        </w:rPr>
      </w:r>
    </w:p>
    <w:p>
      <w:pPr>
        <w:pStyle w:val="Normal"/>
        <w:rPr/>
      </w:pPr>
      <w:r>
        <w:rPr>
          <w:rFonts w:eastAsia="Comic Sans MS" w:cs="Comic Sans MS" w:ascii="Comic Sans MS" w:hAnsi="Comic Sans MS"/>
        </w:rPr>
        <w:t>Retrouve dans tes journaux les différents types d'articles cités ci-dessus. Découpe-les. Indique bien leur date, ainsi que le titre du journal. Colle-les sur une feuille A3 en indiquant en-dessous la forme de l'article qu'ils représentent.</w:t>
      </w:r>
    </w:p>
    <w:p>
      <w:pPr>
        <w:pStyle w:val="Normal"/>
        <w:rPr>
          <w:sz w:val="16"/>
          <w:szCs w:val="16"/>
        </w:rPr>
      </w:pPr>
      <w:r>
        <w:rPr>
          <w:sz w:val="16"/>
          <w:szCs w:val="16"/>
        </w:rPr>
      </w:r>
    </w:p>
    <w:p>
      <w:pPr>
        <w:pStyle w:val="Normal"/>
        <w:rPr/>
      </w:pPr>
      <w:r>
        <w:rPr>
          <w:rFonts w:eastAsia="Comic Sans MS" w:cs="Comic Sans MS" w:ascii="Comic Sans MS" w:hAnsi="Comic Sans MS"/>
        </w:rPr>
        <w:t>D'après toi, pourquoi y a-t-il autant de formes d'article ?</w:t>
      </w:r>
    </w:p>
    <w:p>
      <w:pPr>
        <w:pStyle w:val="Normal"/>
        <w:rPr/>
      </w:pPr>
      <w:r>
        <w:rPr/>
      </w:r>
    </w:p>
    <w:p>
      <w:pPr>
        <w:pStyle w:val="Normal"/>
        <w:rPr/>
      </w:pPr>
      <w:r>
        <w:drawing>
          <wp:anchor behindDoc="0" distT="0" distB="0" distL="0" distR="0" simplePos="0" locked="0" layoutInCell="1" allowOverlap="1" relativeHeight="19">
            <wp:simplePos x="0" y="0"/>
            <wp:positionH relativeFrom="margin">
              <wp:posOffset>-31115</wp:posOffset>
            </wp:positionH>
            <wp:positionV relativeFrom="paragraph">
              <wp:posOffset>17145</wp:posOffset>
            </wp:positionV>
            <wp:extent cx="2245360" cy="582930"/>
            <wp:effectExtent l="0" t="0" r="0" b="0"/>
            <wp:wrapSquare wrapText="bothSides"/>
            <wp:docPr id="75"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7" descr=""/>
                    <pic:cNvPicPr>
                      <a:picLocks noChangeAspect="1" noChangeArrowheads="1"/>
                    </pic:cNvPicPr>
                  </pic:nvPicPr>
                  <pic:blipFill>
                    <a:blip r:embed="rId82"/>
                    <a:stretch>
                      <a:fillRect/>
                    </a:stretch>
                  </pic:blipFill>
                  <pic:spPr bwMode="auto">
                    <a:xfrm>
                      <a:off x="0" y="0"/>
                      <a:ext cx="2245360" cy="582930"/>
                    </a:xfrm>
                    <a:prstGeom prst="rect">
                      <a:avLst/>
                    </a:prstGeom>
                  </pic:spPr>
                </pic:pic>
              </a:graphicData>
            </a:graphic>
          </wp:anchor>
        </w:drawing>
      </w:r>
      <w:r>
        <w:rPr>
          <w:rFonts w:eastAsia="Comic Sans MS" w:cs="Comic Sans MS" w:ascii="Comic Sans MS" w:hAnsi="Comic Sans MS"/>
        </w:rPr>
        <w:t>T</w:t>
      </w:r>
      <w:r>
        <w:rPr>
          <w:rFonts w:eastAsia="Comic Sans MS" w:cs="Comic Sans MS" w:ascii="Comic Sans MS" w:hAnsi="Comic Sans MS"/>
        </w:rPr>
        <w:t>ravail à réaliser pour le : .................................</w:t>
      </w:r>
    </w:p>
    <w:p>
      <w:pPr>
        <w:pStyle w:val="Normal"/>
        <w:numPr>
          <w:ilvl w:val="0"/>
          <w:numId w:val="17"/>
        </w:numPr>
        <w:ind w:left="720" w:hanging="360"/>
        <w:rPr/>
      </w:pPr>
      <w:r>
        <w:rPr>
          <w:rFonts w:eastAsia="Comic Sans MS" w:cs="Comic Sans MS" w:ascii="Comic Sans MS" w:hAnsi="Comic Sans MS"/>
        </w:rPr>
        <w:t>Apprendre les 6 premières définitions.</w:t>
      </w:r>
    </w:p>
    <w:p>
      <w:pPr>
        <w:pStyle w:val="Normal"/>
        <w:numPr>
          <w:ilvl w:val="0"/>
          <w:numId w:val="17"/>
        </w:numPr>
        <w:ind w:left="720" w:hanging="360"/>
        <w:rPr/>
      </w:pPr>
      <w:r>
        <w:rPr>
          <w:rFonts w:eastAsia="Comic Sans MS" w:cs="Comic Sans MS" w:ascii="Comic Sans MS" w:hAnsi="Comic Sans MS"/>
        </w:rPr>
        <w:t>Terminer le travail commencé aujourd'hui.</w:t>
      </w:r>
    </w:p>
    <w:p>
      <w:pPr>
        <w:pStyle w:val="Normal"/>
        <w:rPr>
          <w:sz w:val="16"/>
          <w:szCs w:val="16"/>
        </w:rPr>
      </w:pPr>
      <w:r>
        <w:rPr>
          <w:sz w:val="16"/>
          <w:szCs w:val="16"/>
        </w:rPr>
      </w:r>
    </w:p>
    <w:p>
      <w:pPr>
        <w:pStyle w:val="Normal"/>
        <w:rPr/>
      </w:pPr>
      <w:r>
        <w:rPr>
          <w:rFonts w:eastAsia="Comic Sans MS" w:cs="Comic Sans MS" w:ascii="Comic Sans MS" w:hAnsi="Comic Sans MS"/>
        </w:rPr>
        <w:t>Évaluation</w:t>
      </w:r>
    </w:p>
    <w:tbl>
      <w:tblPr>
        <w:tblW w:w="9089" w:type="dxa"/>
        <w:jc w:val="left"/>
        <w:tblInd w:w="-165" w:type="dxa"/>
        <w:tblCellMar>
          <w:top w:w="0" w:type="dxa"/>
          <w:left w:w="0" w:type="dxa"/>
          <w:bottom w:w="0" w:type="dxa"/>
          <w:right w:w="103" w:type="dxa"/>
        </w:tblCellMar>
        <w:tblLook w:firstRow="1" w:noVBand="1" w:lastRow="0" w:firstColumn="1" w:lastColumn="0" w:noHBand="0" w:val="04a0"/>
      </w:tblPr>
      <w:tblGrid>
        <w:gridCol w:w="7596"/>
        <w:gridCol w:w="1492"/>
      </w:tblGrid>
      <w:tr>
        <w:trPr/>
        <w:tc>
          <w:tcPr>
            <w:tcW w:w="7596" w:type="dxa"/>
            <w:tcBorders>
              <w:top w:val="single" w:sz="4" w:space="0" w:color="000001"/>
              <w:left w:val="single" w:sz="4" w:space="0" w:color="000001"/>
              <w:bottom w:val="single" w:sz="4" w:space="0" w:color="000001"/>
            </w:tcBorders>
            <w:shd w:color="auto" w:fill="auto" w:val="clear"/>
          </w:tcPr>
          <w:p>
            <w:pPr>
              <w:pStyle w:val="Normal"/>
              <w:rPr/>
            </w:pPr>
            <w:r>
              <w:rPr>
                <w:rFonts w:eastAsia="Comic Sans MS" w:cs="Comic Sans MS" w:ascii="Comic Sans MS" w:hAnsi="Comic Sans MS"/>
                <w:sz w:val="22"/>
                <w:szCs w:val="22"/>
              </w:rPr>
              <w:t>Critères de réussite</w:t>
            </w:r>
          </w:p>
        </w:tc>
        <w:tc>
          <w:tcPr>
            <w:tcW w:w="14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596"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J'ai réussi à sélectionner les 12 formes d'article proposées, sans me tromper. /12</w:t>
            </w:r>
          </w:p>
        </w:tc>
        <w:tc>
          <w:tcPr>
            <w:tcW w:w="14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596"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J'ai bien légendé chaque article (date + titre du journal). /4</w:t>
            </w:r>
          </w:p>
        </w:tc>
        <w:tc>
          <w:tcPr>
            <w:tcW w:w="14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596"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J'ai présenté la page avec soin et lisibilité. /4</w:t>
            </w:r>
          </w:p>
        </w:tc>
        <w:tc>
          <w:tcPr>
            <w:tcW w:w="14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596"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14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right"/>
              <w:rPr/>
            </w:pPr>
            <w:r>
              <w:rPr>
                <w:rFonts w:eastAsia="Comic Sans MS" w:cs="Comic Sans MS" w:ascii="Comic Sans MS" w:hAnsi="Comic Sans MS"/>
                <w:sz w:val="22"/>
                <w:szCs w:val="22"/>
              </w:rPr>
              <w:t>/20</w:t>
            </w:r>
          </w:p>
        </w:tc>
      </w:tr>
    </w:tbl>
    <w:p>
      <w:pPr>
        <w:pStyle w:val="Normal"/>
        <w:rPr/>
      </w:pPr>
      <w:r>
        <w:rPr/>
      </w:r>
    </w:p>
    <w:p>
      <w:pPr>
        <w:pStyle w:val="Normal"/>
        <w:rPr/>
      </w:pPr>
      <w:r>
        <w:rPr>
          <w:rFonts w:eastAsia="Comic Sans MS" w:cs="Comic Sans MS" w:ascii="Comic Sans MS" w:hAnsi="Comic Sans MS"/>
          <w:sz w:val="21"/>
          <w:szCs w:val="21"/>
        </w:rPr>
        <w:t>Nom : ..........................................Prénom : ...............................................</w:t>
        <w:tab/>
        <w:t>Date : ................</w:t>
      </w:r>
    </w:p>
    <w:p>
      <w:pPr>
        <w:pStyle w:val="Normal"/>
        <w:jc w:val="center"/>
        <w:rPr/>
      </w:pPr>
      <w:r>
        <w:rPr/>
      </w:r>
    </w:p>
    <w:p>
      <w:pPr>
        <w:pStyle w:val="Normal"/>
        <w:jc w:val="center"/>
        <w:rPr/>
      </w:pPr>
      <w:r>
        <w:rPr>
          <w:rFonts w:eastAsia="Comic Sans MS" w:cs="Comic Sans MS" w:ascii="Comic Sans MS" w:hAnsi="Comic Sans MS"/>
          <w:b/>
          <w:i/>
          <w:sz w:val="32"/>
          <w:szCs w:val="32"/>
        </w:rPr>
        <w:t>Classe Presse séance 4 : L'article (= le papier)</w:t>
      </w:r>
    </w:p>
    <w:p>
      <w:pPr>
        <w:pStyle w:val="Normal"/>
        <w:rPr/>
      </w:pPr>
      <w:r>
        <w:rPr/>
      </w:r>
    </w:p>
    <w:p>
      <w:pPr>
        <w:pStyle w:val="Normal"/>
        <w:rPr/>
      </w:pPr>
      <w:r>
        <w:rPr>
          <w:rFonts w:eastAsia="Comic Sans MS" w:cs="Comic Sans MS" w:ascii="Comic Sans MS" w:hAnsi="Comic Sans MS"/>
        </w:rPr>
        <w:t xml:space="preserve">Vocabulaire : </w:t>
      </w:r>
    </w:p>
    <w:p>
      <w:pPr>
        <w:pStyle w:val="Normal"/>
        <w:rPr/>
      </w:pPr>
      <w:r>
        <w:rPr>
          <w:rFonts w:eastAsia="Comic Sans MS" w:cs="Comic Sans MS" w:ascii="Comic Sans MS" w:hAnsi="Comic Sans MS"/>
          <w:sz w:val="22"/>
          <w:szCs w:val="22"/>
        </w:rPr>
        <w:t xml:space="preserve">Titre : </w:t>
      </w:r>
      <w:r>
        <w:rPr>
          <w:rFonts w:eastAsia="Comic Sans MS" w:cs="Comic Sans MS" w:ascii="Comic Sans MS" w:hAnsi="Comic Sans MS"/>
          <w:i/>
          <w:sz w:val="22"/>
          <w:szCs w:val="22"/>
        </w:rPr>
        <w:t>texte court, en gros caractères, qui coiffe un article et qui annonce le sujet. Il doit donner envie au lecteur de lire l'article.</w:t>
      </w:r>
    </w:p>
    <w:p>
      <w:pPr>
        <w:pStyle w:val="Normal"/>
        <w:rPr/>
      </w:pPr>
      <w:r>
        <w:rPr>
          <w:rFonts w:eastAsia="Comic Sans MS" w:cs="Comic Sans MS" w:ascii="Comic Sans MS" w:hAnsi="Comic Sans MS"/>
          <w:sz w:val="22"/>
          <w:szCs w:val="22"/>
        </w:rPr>
        <w:t xml:space="preserve">Accroche (= </w:t>
        <w:tab/>
        <w:t xml:space="preserve">attaque) : </w:t>
      </w:r>
      <w:r>
        <w:rPr>
          <w:rFonts w:eastAsia="Comic Sans MS" w:cs="Comic Sans MS" w:ascii="Comic Sans MS" w:hAnsi="Comic Sans MS"/>
          <w:i/>
          <w:sz w:val="22"/>
          <w:szCs w:val="22"/>
        </w:rPr>
        <w:t>premières phrases de l'article, destinées à retenir l'attention du lecteur.</w:t>
      </w:r>
    </w:p>
    <w:p>
      <w:pPr>
        <w:pStyle w:val="Normal"/>
        <w:rPr/>
      </w:pPr>
      <w:r>
        <w:rPr>
          <w:rFonts w:eastAsia="Comic Sans MS" w:cs="Comic Sans MS" w:ascii="Comic Sans MS" w:hAnsi="Comic Sans MS"/>
          <w:sz w:val="22"/>
          <w:szCs w:val="22"/>
        </w:rPr>
        <w:t>Légende :</w:t>
      </w:r>
      <w:r>
        <w:rPr>
          <w:rFonts w:eastAsia="Comic Sans MS" w:cs="Comic Sans MS" w:ascii="Comic Sans MS" w:hAnsi="Comic Sans MS"/>
          <w:i/>
          <w:sz w:val="22"/>
          <w:szCs w:val="22"/>
        </w:rPr>
        <w:t xml:space="preserve"> texte court qui accompagne une photo, un dessin.</w:t>
      </w:r>
    </w:p>
    <w:p>
      <w:pPr>
        <w:pStyle w:val="Normal"/>
        <w:rPr/>
      </w:pPr>
      <w:r>
        <w:rPr>
          <w:rFonts w:eastAsia="Comic Sans MS" w:cs="Comic Sans MS" w:ascii="Comic Sans MS" w:hAnsi="Comic Sans MS"/>
          <w:sz w:val="22"/>
          <w:szCs w:val="22"/>
        </w:rPr>
        <w:t xml:space="preserve">Intertitre : </w:t>
      </w:r>
      <w:r>
        <w:rPr>
          <w:rFonts w:eastAsia="Comic Sans MS" w:cs="Comic Sans MS" w:ascii="Comic Sans MS" w:hAnsi="Comic Sans MS"/>
          <w:i/>
          <w:sz w:val="22"/>
          <w:szCs w:val="22"/>
        </w:rPr>
        <w:t>titre intermédiaire dans l'article, destiné à donner des repères et à aérer le texte.</w:t>
      </w:r>
    </w:p>
    <w:p>
      <w:pPr>
        <w:pStyle w:val="Normal"/>
        <w:rPr/>
      </w:pPr>
      <w:r>
        <w:rPr>
          <w:rFonts w:eastAsia="Comic Sans MS" w:cs="Comic Sans MS" w:ascii="Comic Sans MS" w:hAnsi="Comic Sans MS"/>
          <w:sz w:val="22"/>
          <w:szCs w:val="22"/>
        </w:rPr>
        <w:t xml:space="preserve">Signature journalistique : </w:t>
      </w:r>
      <w:r>
        <w:rPr>
          <w:rFonts w:eastAsia="Comic Sans MS" w:cs="Comic Sans MS" w:ascii="Comic Sans MS" w:hAnsi="Comic Sans MS"/>
          <w:i/>
          <w:sz w:val="22"/>
          <w:szCs w:val="22"/>
        </w:rPr>
        <w:t>Les journalistes signent toujours leurs articles car ils sont responsables de ce qu'ils écrivent.</w:t>
      </w:r>
    </w:p>
    <w:p>
      <w:pPr>
        <w:pStyle w:val="Normal"/>
        <w:rPr/>
      </w:pPr>
      <w:r>
        <w:rPr>
          <w:rFonts w:eastAsia="Comic Sans MS" w:cs="Comic Sans MS" w:ascii="Comic Sans MS" w:hAnsi="Comic Sans MS"/>
        </w:rPr>
        <w:t>Retrouve le nom de chacune des parties de l'article.</w:t>
      </w:r>
    </w:p>
    <w:p>
      <w:pPr>
        <w:pStyle w:val="Normal"/>
        <w:rPr/>
      </w:pPr>
      <w:r>
        <w:rPr>
          <w:rFonts w:eastAsia="Comic Sans MS" w:cs="Comic Sans MS" w:ascii="Comic Sans MS" w:hAnsi="Comic Sans MS"/>
        </w:rPr>
        <w:t>Comment sont restituées les paroles des gens ?</w:t>
      </w:r>
    </w:p>
    <w:p>
      <w:pPr>
        <w:pStyle w:val="Normal"/>
        <w:rPr/>
      </w:pPr>
      <w:r>
        <mc:AlternateContent>
          <mc:Choice Requires="wps">
            <w:drawing>
              <wp:anchor behindDoc="0" distT="0" distB="0" distL="0" distR="0" simplePos="0" locked="0" layoutInCell="1" allowOverlap="1" relativeHeight="12" wp14:anchorId="58CBF9F0">
                <wp:simplePos x="0" y="0"/>
                <wp:positionH relativeFrom="column">
                  <wp:posOffset>5296535</wp:posOffset>
                </wp:positionH>
                <wp:positionV relativeFrom="paragraph">
                  <wp:posOffset>4154805</wp:posOffset>
                </wp:positionV>
                <wp:extent cx="1223645" cy="516890"/>
                <wp:effectExtent l="0" t="0" r="0" b="0"/>
                <wp:wrapNone/>
                <wp:docPr id="76" name="Rectangle avec flèche vers la gauche 132"/>
                <a:graphic xmlns:a="http://schemas.openxmlformats.org/drawingml/2006/main">
                  <a:graphicData uri="http://schemas.microsoft.com/office/word/2010/wordprocessingShape">
                    <wps:wsp>
                      <wps:cNvSpPr/>
                      <wps:spPr>
                        <a:xfrm>
                          <a:off x="0" y="0"/>
                          <a:ext cx="1222920" cy="516240"/>
                        </a:xfrm>
                        <a:prstGeom prst="leftArrowCallout">
                          <a:avLst>
                            <a:gd name="adj1" fmla="val 25000"/>
                            <a:gd name="adj2" fmla="val 25000"/>
                            <a:gd name="adj3" fmla="val 25000"/>
                            <a:gd name="adj4" fmla="val 64977"/>
                          </a:avLst>
                        </a:prstGeom>
                        <a:solidFill>
                          <a:srgbClr val="ffffff"/>
                        </a:solidFill>
                        <a:ln w="9360">
                          <a:solidFill>
                            <a:srgbClr val="3465a4"/>
                          </a:solidFill>
                          <a:round/>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shapetype id="shapetype_77" coordsize="21600,21600" o:spt="77" adj="14035,5400,5400,5400" path="m,10800l@5@9l@5@10l@13@10l@13,l21600,l21600,21600l@13,21600l@13@11l@5@11l@5@12xe">
                <v:stroke joinstyle="miter"/>
                <v:formulas>
                  <v:f eqn="val 10800"/>
                  <v:f eqn="val #2"/>
                  <v:f eqn="prod @1 2 1"/>
                  <v:f eqn="val #3"/>
                  <v:f eqn="val 21600"/>
                  <v:f eqn="val #1"/>
                  <v:f eqn="sum 21600 0 @5"/>
                  <v:f eqn="val #0"/>
                  <v:f eqn="prod 1 @3 2"/>
                  <v:f eqn="sum 10800 0 @1"/>
                  <v:f eqn="sum 10800 0 @8"/>
                  <v:f eqn="sum 10800 @8 0"/>
                  <v:f eqn="sum 10800 @1 0"/>
                  <v:f eqn="sum width 0 @7"/>
                  <v:f eqn="sum @13 width 0"/>
                  <v:f eqn="prod 1 @14 2"/>
                </v:formulas>
                <v:path gradientshapeok="t" o:connecttype="rect" textboxrect="@13,0,21600,21600"/>
                <v:handles>
                  <v:h position="@5,@10"/>
                  <v:h position="0,@9"/>
                  <v:h position="@5,0"/>
                  <v:h position="@13,21600"/>
                </v:handles>
              </v:shapetype>
              <v:shape id="shape_0" ID="Rectangle avec flèche vers la gauche 132" fillcolor="white" stroked="t" style="position:absolute;margin-left:417.05pt;margin-top:327.15pt;width:96.25pt;height:40.6pt" wp14:anchorId="58CBF9F0" type="shapetype_77">
                <w10:wrap type="none"/>
                <v:fill o:detectmouseclick="t" type="solid" color2="black"/>
                <v:stroke color="#3465a4" weight="9360" joinstyle="round" endcap="flat"/>
                <v:textbox>
                  <w:txbxContent>
                    <w:p>
                      <w:pPr>
                        <w:pStyle w:val="Normal"/>
                        <w:spacing w:lineRule="exact" w:line="240"/>
                        <w:rPr>
                          <w:color w:val="000000"/>
                        </w:rPr>
                      </w:pPr>
                      <w:r>
                        <w:rPr>
                          <w:color w:val="000000"/>
                        </w:rPr>
                      </w:r>
                    </w:p>
                  </w:txbxContent>
                </v:textbox>
              </v:shape>
            </w:pict>
          </mc:Fallback>
        </mc:AlternateContent>
        <mc:AlternateContent>
          <mc:Choice Requires="wps">
            <w:drawing>
              <wp:anchor behindDoc="0" distT="0" distB="0" distL="0" distR="0" simplePos="0" locked="0" layoutInCell="1" allowOverlap="1" relativeHeight="13" wp14:anchorId="5243DB46">
                <wp:simplePos x="0" y="0"/>
                <wp:positionH relativeFrom="column">
                  <wp:posOffset>5628005</wp:posOffset>
                </wp:positionH>
                <wp:positionV relativeFrom="paragraph">
                  <wp:posOffset>873760</wp:posOffset>
                </wp:positionV>
                <wp:extent cx="725805" cy="797560"/>
                <wp:effectExtent l="0" t="0" r="0" b="0"/>
                <wp:wrapNone/>
                <wp:docPr id="78" name="Rectangle avec flèche vers le bas 134"/>
                <a:graphic xmlns:a="http://schemas.openxmlformats.org/drawingml/2006/main">
                  <a:graphicData uri="http://schemas.microsoft.com/office/word/2010/wordprocessingShape">
                    <wps:wsp>
                      <wps:cNvSpPr/>
                      <wps:spPr>
                        <a:xfrm>
                          <a:off x="0" y="0"/>
                          <a:ext cx="725040" cy="797040"/>
                        </a:xfrm>
                        <a:prstGeom prst="downArrowCallout">
                          <a:avLst>
                            <a:gd name="adj1" fmla="val 25000"/>
                            <a:gd name="adj2" fmla="val 25000"/>
                            <a:gd name="adj3" fmla="val 25000"/>
                            <a:gd name="adj4" fmla="val 64977"/>
                          </a:avLst>
                        </a:prstGeom>
                        <a:solidFill>
                          <a:srgbClr val="ffffff"/>
                        </a:solidFill>
                        <a:ln w="9360">
                          <a:solidFill>
                            <a:srgbClr val="3465a4"/>
                          </a:solidFill>
                          <a:round/>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shapetype id="shapetype_80" coordsize="21600,21600" o:spt="80" adj="14035,5400,5400,5400" path="m,l21600,l21600@7l@11@7l@11@13l@12@13l10800,21600l@9@13l@10@13l@10@7l0@7xe">
                <v:stroke joinstyle="miter"/>
                <v:formulas>
                  <v:f eqn="val 10800"/>
                  <v:f eqn="val #2"/>
                  <v:f eqn="prod @1 2 1"/>
                  <v:f eqn="val #3"/>
                  <v:f eqn="val 21600"/>
                  <v:f eqn="val #1"/>
                  <v:f eqn="sum 21600 0 @5"/>
                  <v:f eqn="val #0"/>
                  <v:f eqn="prod 1 @3 2"/>
                  <v:f eqn="sum 10800 0 @1"/>
                  <v:f eqn="sum 10800 0 @8"/>
                  <v:f eqn="sum 10800 @8 0"/>
                  <v:f eqn="sum 10800 @1 0"/>
                  <v:f eqn="sum height 0 @5"/>
                  <v:f eqn="prod @7 1 2"/>
                </v:formulas>
                <v:path gradientshapeok="t" o:connecttype="rect" textboxrect="0,0,21600,@7"/>
                <v:handles>
                  <v:h position="@10,@13"/>
                  <v:h position="@9,21600"/>
                  <v:h position="21600,@13"/>
                  <v:h position="0,@7"/>
                </v:handles>
              </v:shapetype>
              <v:shape id="shape_0" ID="Rectangle avec flèche vers le bas 134" fillcolor="white" stroked="t" style="position:absolute;margin-left:443.15pt;margin-top:68.8pt;width:57.05pt;height:62.7pt" wp14:anchorId="5243DB46" type="shapetype_80">
                <w10:wrap type="none"/>
                <v:fill o:detectmouseclick="t" type="solid" color2="black"/>
                <v:stroke color="#3465a4" weight="9360" joinstyle="round" endcap="flat"/>
                <v:textbox>
                  <w:txbxContent>
                    <w:p>
                      <w:pPr>
                        <w:pStyle w:val="Normal"/>
                        <w:spacing w:lineRule="exact" w:line="240"/>
                        <w:rPr>
                          <w:color w:val="000000"/>
                        </w:rPr>
                      </w:pPr>
                      <w:r>
                        <w:rPr>
                          <w:color w:val="000000"/>
                        </w:rPr>
                      </w:r>
                    </w:p>
                  </w:txbxContent>
                </v:textbox>
              </v:shape>
            </w:pict>
          </mc:Fallback>
        </mc:AlternateContent>
        <mc:AlternateContent>
          <mc:Choice Requires="wps">
            <w:drawing>
              <wp:anchor behindDoc="0" distT="0" distB="0" distL="0" distR="0" simplePos="0" locked="0" layoutInCell="1" allowOverlap="1" relativeHeight="15" wp14:anchorId="7DF61C4C">
                <wp:simplePos x="0" y="0"/>
                <wp:positionH relativeFrom="column">
                  <wp:posOffset>5540375</wp:posOffset>
                </wp:positionH>
                <wp:positionV relativeFrom="paragraph">
                  <wp:posOffset>2403475</wp:posOffset>
                </wp:positionV>
                <wp:extent cx="895985" cy="516890"/>
                <wp:effectExtent l="0" t="0" r="0" b="0"/>
                <wp:wrapNone/>
                <wp:docPr id="80" name="Rectangle avec flèche vers la gauche 136"/>
                <a:graphic xmlns:a="http://schemas.openxmlformats.org/drawingml/2006/main">
                  <a:graphicData uri="http://schemas.microsoft.com/office/word/2010/wordprocessingShape">
                    <wps:wsp>
                      <wps:cNvSpPr/>
                      <wps:spPr>
                        <a:xfrm>
                          <a:off x="0" y="0"/>
                          <a:ext cx="895320" cy="516240"/>
                        </a:xfrm>
                        <a:prstGeom prst="leftArrowCallout">
                          <a:avLst>
                            <a:gd name="adj1" fmla="val 25000"/>
                            <a:gd name="adj2" fmla="val 25000"/>
                            <a:gd name="adj3" fmla="val 25000"/>
                            <a:gd name="adj4" fmla="val 64977"/>
                          </a:avLst>
                        </a:prstGeom>
                        <a:solidFill>
                          <a:srgbClr val="ffffff"/>
                        </a:solidFill>
                        <a:ln w="9360">
                          <a:solidFill>
                            <a:srgbClr val="3465a4"/>
                          </a:solidFill>
                          <a:round/>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shape id="shape_0" ID="Rectangle avec flèche vers la gauche 136" fillcolor="white" stroked="t" style="position:absolute;margin-left:436.25pt;margin-top:189.25pt;width:70.45pt;height:40.6pt" wp14:anchorId="7DF61C4C" type="shapetype_77">
                <w10:wrap type="none"/>
                <v:fill o:detectmouseclick="t" type="solid" color2="black"/>
                <v:stroke color="#3465a4" weight="9360" joinstyle="round" endcap="flat"/>
                <v:textbox>
                  <w:txbxContent>
                    <w:p>
                      <w:pPr>
                        <w:pStyle w:val="Normal"/>
                        <w:spacing w:lineRule="exact" w:line="240"/>
                        <w:rPr>
                          <w:color w:val="000000"/>
                        </w:rPr>
                      </w:pPr>
                      <w:r>
                        <w:rPr>
                          <w:color w:val="000000"/>
                        </w:rPr>
                      </w:r>
                    </w:p>
                  </w:txbxContent>
                </v:textbox>
              </v:shape>
            </w:pict>
          </mc:Fallback>
        </mc:AlternateContent>
        <mc:AlternateContent>
          <mc:Choice Requires="wps">
            <w:drawing>
              <wp:anchor behindDoc="0" distT="0" distB="0" distL="0" distR="0" simplePos="0" locked="0" layoutInCell="1" allowOverlap="1" relativeHeight="16" wp14:anchorId="0C602A62">
                <wp:simplePos x="0" y="0"/>
                <wp:positionH relativeFrom="column">
                  <wp:posOffset>-50800</wp:posOffset>
                </wp:positionH>
                <wp:positionV relativeFrom="paragraph">
                  <wp:posOffset>2756535</wp:posOffset>
                </wp:positionV>
                <wp:extent cx="696595" cy="516890"/>
                <wp:effectExtent l="0" t="0" r="0" b="0"/>
                <wp:wrapNone/>
                <wp:docPr id="82" name="Rectangle avec flèche vers la droite 138"/>
                <a:graphic xmlns:a="http://schemas.openxmlformats.org/drawingml/2006/main">
                  <a:graphicData uri="http://schemas.microsoft.com/office/word/2010/wordprocessingShape">
                    <wps:wsp>
                      <wps:cNvSpPr/>
                      <wps:spPr>
                        <a:xfrm>
                          <a:off x="0" y="0"/>
                          <a:ext cx="695880" cy="516240"/>
                        </a:xfrm>
                        <a:prstGeom prst="rightArrowCallout">
                          <a:avLst>
                            <a:gd name="adj1" fmla="val 25000"/>
                            <a:gd name="adj2" fmla="val 25000"/>
                            <a:gd name="adj3" fmla="val 25000"/>
                            <a:gd name="adj4" fmla="val 64977"/>
                          </a:avLst>
                        </a:prstGeom>
                        <a:solidFill>
                          <a:srgbClr val="ffffff"/>
                        </a:solidFill>
                        <a:ln w="9360">
                          <a:solidFill>
                            <a:srgbClr val="3465a4"/>
                          </a:solidFill>
                          <a:round/>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shapetype id="shapetype_78" coordsize="21600,21600" o:spt="78" adj="14035,5400,5400,5400" path="m,l@7,l@7@10l@13@10l@13@9l21600,10800l@13@12l@13@11l@7@11l@7,21600l,21600xe">
                <v:stroke joinstyle="miter"/>
                <v:formulas>
                  <v:f eqn="val 10800"/>
                  <v:f eqn="val #2"/>
                  <v:f eqn="prod @1 2 1"/>
                  <v:f eqn="val #3"/>
                  <v:f eqn="val 21600"/>
                  <v:f eqn="val #1"/>
                  <v:f eqn="sum 21600 0 @5"/>
                  <v:f eqn="val #0"/>
                  <v:f eqn="prod 1 @3 2"/>
                  <v:f eqn="sum 10800 0 @1"/>
                  <v:f eqn="sum 10800 0 @8"/>
                  <v:f eqn="sum 10800 @8 0"/>
                  <v:f eqn="sum 10800 @1 0"/>
                  <v:f eqn="sum width 0 @5"/>
                  <v:f eqn="prod @7 1 2"/>
                </v:formulas>
                <v:path gradientshapeok="t" o:connecttype="rect" textboxrect="0,0,@7,21600"/>
                <v:handles>
                  <v:h position="@13,@10"/>
                  <v:h position="21600,@9"/>
                  <v:h position="@13,0"/>
                  <v:h position="@7,21600"/>
                </v:handles>
              </v:shapetype>
              <v:shape id="shape_0" ID="Rectangle avec flèche vers la droite 138" fillcolor="white" stroked="t" style="position:absolute;margin-left:-4pt;margin-top:217.05pt;width:54.75pt;height:40.6pt" wp14:anchorId="0C602A62" type="shapetype_78">
                <w10:wrap type="none"/>
                <v:fill o:detectmouseclick="t" type="solid" color2="black"/>
                <v:stroke color="#3465a4" weight="9360" joinstyle="round" endcap="flat"/>
                <v:textbox>
                  <w:txbxContent>
                    <w:p>
                      <w:pPr>
                        <w:pStyle w:val="Normal"/>
                        <w:spacing w:lineRule="exact" w:line="240"/>
                        <w:rPr>
                          <w:color w:val="000000"/>
                        </w:rPr>
                      </w:pPr>
                      <w:r>
                        <w:rPr>
                          <w:color w:val="000000"/>
                        </w:rPr>
                      </w:r>
                    </w:p>
                  </w:txbxContent>
                </v:textbox>
              </v:shape>
            </w:pict>
          </mc:Fallback>
        </mc:AlternateContent>
        <mc:AlternateContent>
          <mc:Choice Requires="wps">
            <w:drawing>
              <wp:anchor behindDoc="0" distT="0" distB="0" distL="0" distR="0" simplePos="0" locked="0" layoutInCell="1" allowOverlap="1" relativeHeight="17" wp14:anchorId="10E465B1">
                <wp:simplePos x="0" y="0"/>
                <wp:positionH relativeFrom="column">
                  <wp:posOffset>-177165</wp:posOffset>
                </wp:positionH>
                <wp:positionV relativeFrom="paragraph">
                  <wp:posOffset>661035</wp:posOffset>
                </wp:positionV>
                <wp:extent cx="720090" cy="516890"/>
                <wp:effectExtent l="0" t="0" r="0" b="0"/>
                <wp:wrapNone/>
                <wp:docPr id="84" name="Rectangle avec flèche vers la droite 140"/>
                <a:graphic xmlns:a="http://schemas.openxmlformats.org/drawingml/2006/main">
                  <a:graphicData uri="http://schemas.microsoft.com/office/word/2010/wordprocessingShape">
                    <wps:wsp>
                      <wps:cNvSpPr/>
                      <wps:spPr>
                        <a:xfrm>
                          <a:off x="0" y="0"/>
                          <a:ext cx="719280" cy="516240"/>
                        </a:xfrm>
                        <a:prstGeom prst="rightArrowCallout">
                          <a:avLst>
                            <a:gd name="adj1" fmla="val 25000"/>
                            <a:gd name="adj2" fmla="val 25000"/>
                            <a:gd name="adj3" fmla="val 25000"/>
                            <a:gd name="adj4" fmla="val 64977"/>
                          </a:avLst>
                        </a:prstGeom>
                        <a:solidFill>
                          <a:srgbClr val="ffffff"/>
                        </a:solidFill>
                        <a:ln w="9360">
                          <a:solidFill>
                            <a:srgbClr val="3465a4"/>
                          </a:solidFill>
                          <a:round/>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shape id="shape_0" ID="Rectangle avec flèche vers la droite 140" fillcolor="white" stroked="t" style="position:absolute;margin-left:-13.95pt;margin-top:52.05pt;width:56.6pt;height:40.6pt" wp14:anchorId="10E465B1" type="shapetype_78">
                <w10:wrap type="none"/>
                <v:fill o:detectmouseclick="t" type="solid" color2="black"/>
                <v:stroke color="#3465a4" weight="9360" joinstyle="round" endcap="flat"/>
                <v:textbox>
                  <w:txbxContent>
                    <w:p>
                      <w:pPr>
                        <w:pStyle w:val="Normal"/>
                        <w:spacing w:lineRule="exact" w:line="240"/>
                        <w:rPr>
                          <w:color w:val="000000"/>
                        </w:rPr>
                      </w:pPr>
                      <w:r>
                        <w:rPr>
                          <w:color w:val="000000"/>
                        </w:rPr>
                      </w:r>
                    </w:p>
                  </w:txbxContent>
                </v:textbox>
              </v:shape>
            </w:pict>
          </mc:Fallback>
        </mc:AlternateContent>
      </w:r>
      <w:r>
        <w:rPr>
          <w:rFonts w:eastAsia="Comic Sans MS" w:cs="Comic Sans MS" w:ascii="Comic Sans MS" w:hAnsi="Comic Sans MS"/>
        </w:rPr>
        <w:t>Travail à réaliser pour le : .................................</w:t>
      </w:r>
    </w:p>
    <w:p>
      <w:pPr>
        <w:pStyle w:val="Normal"/>
        <w:rPr/>
      </w:pPr>
      <w:r>
        <w:rPr>
          <w:rFonts w:eastAsia="Comic Sans MS" w:cs="Comic Sans MS" w:ascii="Comic Sans MS" w:hAnsi="Comic Sans MS"/>
        </w:rPr>
        <w:t>- Apprendre le vocabulaire.</w:t>
      </w:r>
    </w:p>
    <w:p>
      <w:pPr>
        <w:pStyle w:val="Normal"/>
        <w:rPr/>
      </w:pPr>
      <w:r>
        <w:rPr>
          <w:rFonts w:eastAsia="Comic Sans MS" w:cs="Comic Sans MS" w:ascii="Comic Sans MS" w:hAnsi="Comic Sans MS"/>
        </w:rPr>
        <w:t>- Préparer les questions po</w:t>
      </w:r>
      <w:r>
        <w:drawing>
          <wp:anchor behindDoc="0" distT="0" distB="0" distL="0" distR="0" simplePos="0" locked="0" layoutInCell="1" allowOverlap="1" relativeHeight="18">
            <wp:simplePos x="0" y="0"/>
            <wp:positionH relativeFrom="column">
              <wp:posOffset>796290</wp:posOffset>
            </wp:positionH>
            <wp:positionV relativeFrom="paragraph">
              <wp:posOffset>257810</wp:posOffset>
            </wp:positionV>
            <wp:extent cx="3959225" cy="4138930"/>
            <wp:effectExtent l="0" t="0" r="0" b="0"/>
            <wp:wrapSquare wrapText="bothSides"/>
            <wp:docPr id="86"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8" descr=""/>
                    <pic:cNvPicPr>
                      <a:picLocks noChangeAspect="1" noChangeArrowheads="1"/>
                    </pic:cNvPicPr>
                  </pic:nvPicPr>
                  <pic:blipFill>
                    <a:blip r:embed="rId83"/>
                    <a:stretch>
                      <a:fillRect/>
                    </a:stretch>
                  </pic:blipFill>
                  <pic:spPr bwMode="auto">
                    <a:xfrm>
                      <a:off x="0" y="0"/>
                      <a:ext cx="3959225" cy="4138930"/>
                    </a:xfrm>
                    <a:prstGeom prst="rect">
                      <a:avLst/>
                    </a:prstGeom>
                  </pic:spPr>
                </pic:pic>
              </a:graphicData>
            </a:graphic>
          </wp:anchor>
        </w:drawing>
      </w:r>
      <w:r>
        <w:rPr>
          <w:rFonts w:eastAsia="Comic Sans MS" w:cs="Comic Sans MS" w:ascii="Comic Sans MS" w:hAnsi="Comic Sans MS"/>
        </w:rPr>
        <w:t>u</w:t>
      </w:r>
      <w:r>
        <w:rPr>
          <w:rFonts w:eastAsia="Comic Sans MS" w:cs="Comic Sans MS" w:ascii="Comic Sans MS" w:hAnsi="Comic Sans MS"/>
        </w:rPr>
        <w:t>r la rencontre avec notre journaliste parrain.</w:t>
      </w:r>
    </w:p>
    <w:p>
      <w:pPr>
        <w:pStyle w:val="Normal"/>
        <w:rPr/>
      </w:pPr>
      <w:r>
        <w:rPr/>
        <mc:AlternateContent>
          <mc:Choice Requires="wps">
            <w:drawing>
              <wp:anchor behindDoc="0" distT="0" distB="0" distL="0" distR="0" simplePos="0" locked="0" layoutInCell="1" allowOverlap="1" relativeHeight="14" wp14:anchorId="73FFE43B">
                <wp:simplePos x="0" y="0"/>
                <wp:positionH relativeFrom="column">
                  <wp:posOffset>3589655</wp:posOffset>
                </wp:positionH>
                <wp:positionV relativeFrom="paragraph">
                  <wp:posOffset>4109085</wp:posOffset>
                </wp:positionV>
                <wp:extent cx="1182370" cy="796925"/>
                <wp:effectExtent l="0" t="0" r="10160" b="27305"/>
                <wp:wrapNone/>
                <wp:docPr id="87" name="Rectangle avec flèche vers le haut 143"/>
                <a:graphic xmlns:a="http://schemas.openxmlformats.org/drawingml/2006/main">
                  <a:graphicData uri="http://schemas.microsoft.com/office/word/2010/wordprocessingShape">
                    <wps:wsp>
                      <wps:cNvSpPr/>
                      <wps:spPr>
                        <a:xfrm>
                          <a:off x="0" y="0"/>
                          <a:ext cx="1181880" cy="796320"/>
                        </a:xfrm>
                        <a:prstGeom prst="upArrowCallout">
                          <a:avLst>
                            <a:gd name="adj1" fmla="val 25000"/>
                            <a:gd name="adj2" fmla="val 25000"/>
                            <a:gd name="adj3" fmla="val 25000"/>
                            <a:gd name="adj4" fmla="val 64977"/>
                          </a:avLst>
                        </a:prstGeom>
                        <a:solidFill>
                          <a:srgbClr val="ffffff"/>
                        </a:solidFill>
                        <a:ln w="9360">
                          <a:solidFill>
                            <a:srgbClr val="3465a4"/>
                          </a:solidFill>
                          <a:round/>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shapetype id="shapetype_79" coordsize="21600,21600" o:spt="79" adj="14035,5400,5400,5400" path="m0@13l@10@13l@10@5l@9@5l10800,l@12@5l@11@5l@11@13l21600@13l21600,21600l,21600xe">
                <v:stroke joinstyle="miter"/>
                <v:formulas>
                  <v:f eqn="val 10800"/>
                  <v:f eqn="val #2"/>
                  <v:f eqn="prod @1 2 1"/>
                  <v:f eqn="val #3"/>
                  <v:f eqn="val 21600"/>
                  <v:f eqn="val #1"/>
                  <v:f eqn="sum 21600 0 @5"/>
                  <v:f eqn="val #0"/>
                  <v:f eqn="prod 1 @3 2"/>
                  <v:f eqn="sum 10800 0 @1"/>
                  <v:f eqn="sum 10800 0 @8"/>
                  <v:f eqn="sum 10800 @8 0"/>
                  <v:f eqn="sum 10800 @1 0"/>
                  <v:f eqn="sum height 0 @7"/>
                  <v:f eqn="sum @13 height 0"/>
                  <v:f eqn="prod 1 @14 2"/>
                </v:formulas>
                <v:path gradientshapeok="t" o:connecttype="rect" textboxrect="0,@13,21600,21600"/>
                <v:handles>
                  <v:h position="@10,@5"/>
                  <v:h position="@9,0"/>
                  <v:h position="21600,@5"/>
                  <v:h position="0,@13"/>
                </v:handles>
              </v:shapetype>
              <v:shape id="shape_0" ID="Rectangle avec flèche vers le haut 143" fillcolor="white" stroked="t" style="position:absolute;margin-left:282.65pt;margin-top:323.55pt;width:93pt;height:62.65pt" wp14:anchorId="73FFE43B" type="shapetype_79">
                <w10:wrap type="none"/>
                <v:fill o:detectmouseclick="t" type="solid" color2="black"/>
                <v:stroke color="#3465a4" weight="9360" joinstyle="round" endcap="flat"/>
                <v:textbox>
                  <w:txbxContent>
                    <w:p>
                      <w:pPr>
                        <w:pStyle w:val="Normal"/>
                        <w:spacing w:lineRule="exact" w:line="240"/>
                        <w:rPr>
                          <w:color w:val="000000"/>
                        </w:rPr>
                      </w:pPr>
                      <w:r>
                        <w:rPr>
                          <w:color w:val="000000"/>
                        </w:rPr>
                      </w:r>
                    </w:p>
                  </w:txbxContent>
                </v:textbox>
              </v:shape>
            </w:pict>
          </mc:Fallback>
        </mc:AlternateContent>
      </w:r>
      <w:r>
        <w:br w:type="page"/>
      </w:r>
    </w:p>
    <w:p>
      <w:pPr>
        <w:pStyle w:val="Normal"/>
        <w:rPr/>
      </w:pPr>
      <w:r>
        <w:rPr/>
      </w:r>
    </w:p>
    <w:p>
      <w:pPr>
        <w:pStyle w:val="Normal"/>
        <w:rPr/>
      </w:pPr>
      <w:r>
        <w:rPr>
          <w:rFonts w:eastAsia="Comic Sans MS" w:cs="Comic Sans MS" w:ascii="Comic Sans MS" w:hAnsi="Comic Sans MS"/>
          <w:sz w:val="21"/>
          <w:szCs w:val="21"/>
        </w:rPr>
        <w:t>Nom : ..........................................Prénom : ...............................................</w:t>
        <w:tab/>
        <w:t>Date : ................</w:t>
      </w:r>
    </w:p>
    <w:p>
      <w:pPr>
        <w:pStyle w:val="Normal"/>
        <w:jc w:val="center"/>
        <w:rPr/>
      </w:pPr>
      <w:r>
        <w:rPr/>
      </w:r>
    </w:p>
    <w:p>
      <w:pPr>
        <w:pStyle w:val="Normal"/>
        <w:jc w:val="center"/>
        <w:rPr/>
      </w:pPr>
      <w:r>
        <w:rPr>
          <w:rFonts w:eastAsia="Comic Sans MS" w:cs="Comic Sans MS" w:ascii="Comic Sans MS" w:hAnsi="Comic Sans MS"/>
          <w:b/>
          <w:i/>
          <w:sz w:val="32"/>
          <w:szCs w:val="32"/>
        </w:rPr>
        <w:t>Classe Presse séance 5 : Rencontre avec notre journaliste parrain</w:t>
      </w:r>
    </w:p>
    <w:p>
      <w:pPr>
        <w:pStyle w:val="Normal"/>
        <w:jc w:val="center"/>
        <w:rPr/>
      </w:pPr>
      <w:r>
        <w:rPr/>
      </w:r>
    </w:p>
    <w:p>
      <w:pPr>
        <w:pStyle w:val="Normal"/>
        <w:rPr/>
      </w:pPr>
      <w:r>
        <w:rPr>
          <w:rFonts w:eastAsia="Comic Sans MS" w:cs="Comic Sans MS" w:ascii="Comic Sans MS" w:hAnsi="Comic Sans MS"/>
        </w:rPr>
        <w:t>1- Les questions sur le métier de journaliste.</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Fonts w:eastAsia="Comic Sans MS" w:cs="Comic Sans MS" w:ascii="Comic Sans MS" w:hAnsi="Comic Sans MS"/>
        </w:rPr>
        <w:t>2- Les questions sur les techniques d'écriture.</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Fonts w:eastAsia="Comic Sans MS" w:cs="Comic Sans MS" w:ascii="Comic Sans MS" w:hAnsi="Comic Sans MS"/>
        </w:rPr>
        <w:t>Travail à réaliser pour le : .................</w:t>
      </w:r>
    </w:p>
    <w:p>
      <w:pPr>
        <w:pStyle w:val="Normal"/>
        <w:rPr/>
      </w:pPr>
      <w:r>
        <w:rPr>
          <w:rFonts w:eastAsia="Comic Sans MS" w:cs="Comic Sans MS" w:ascii="Comic Sans MS" w:hAnsi="Comic Sans MS"/>
        </w:rPr>
        <w:t>- Rédige un article présentant le journaliste parrain, son métier son histoire et ses conseils sous une forme journalistique vue lors de la séance 3, en n'oubliant aucun élément de l'article vu lors de la séance 4.</w:t>
      </w:r>
    </w:p>
    <w:p>
      <w:pPr>
        <w:pStyle w:val="Normal"/>
        <w:rPr/>
      </w:pPr>
      <w:r>
        <w:rPr/>
      </w:r>
    </w:p>
    <w:p>
      <w:pPr>
        <w:pStyle w:val="Normal"/>
        <w:rPr/>
      </w:pPr>
      <w:r>
        <w:rPr/>
      </w:r>
    </w:p>
    <w:tbl>
      <w:tblPr>
        <w:tblW w:w="9089" w:type="dxa"/>
        <w:jc w:val="left"/>
        <w:tblInd w:w="-165" w:type="dxa"/>
        <w:tblCellMar>
          <w:top w:w="0" w:type="dxa"/>
          <w:left w:w="0" w:type="dxa"/>
          <w:bottom w:w="0" w:type="dxa"/>
          <w:right w:w="103" w:type="dxa"/>
        </w:tblCellMar>
        <w:tblLook w:firstRow="1" w:noVBand="1" w:lastRow="0" w:firstColumn="1" w:lastColumn="0" w:noHBand="0" w:val="04a0"/>
      </w:tblPr>
      <w:tblGrid>
        <w:gridCol w:w="7257"/>
        <w:gridCol w:w="1831"/>
      </w:tblGrid>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Critères de réussite</w:t>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Je sais restituer des informations sans les déformer. /8</w:t>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Je sais donner une forme journalistique à mon article (interview, portrait, zoom sur). /3</w:t>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Je n'oublie aucun élément de l'article (intertitre, titre, signature, légende, ...) /3</w:t>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Je fais attention à l'orthographe et à la syntaxe de mon article (phrase simple). /3</w:t>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Je donne un titre accrocheur à mon article. /3</w:t>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257"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18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right"/>
              <w:rPr/>
            </w:pPr>
            <w:r>
              <w:rPr>
                <w:rFonts w:eastAsia="Comic Sans MS" w:cs="Comic Sans MS" w:ascii="Comic Sans MS" w:hAnsi="Comic Sans MS"/>
                <w:sz w:val="22"/>
                <w:szCs w:val="22"/>
              </w:rPr>
              <w:t>/20</w:t>
            </w:r>
          </w:p>
        </w:tc>
      </w:tr>
    </w:tbl>
    <w:p>
      <w:pPr>
        <w:pStyle w:val="Normal"/>
        <w:rPr/>
      </w:pPr>
      <w:r>
        <w:rPr>
          <w:rFonts w:eastAsia="Comic Sans MS" w:cs="Comic Sans MS" w:ascii="Comic Sans MS" w:hAnsi="Comic Sans MS"/>
          <w:sz w:val="21"/>
          <w:szCs w:val="21"/>
        </w:rPr>
        <w:t>Nom : ..........................................Prénom : ...............................................</w:t>
        <w:tab/>
        <w:t>Date : ................</w:t>
      </w:r>
    </w:p>
    <w:p>
      <w:pPr>
        <w:pStyle w:val="Normal"/>
        <w:jc w:val="center"/>
        <w:rPr>
          <w:sz w:val="16"/>
          <w:szCs w:val="16"/>
        </w:rPr>
      </w:pPr>
      <w:r>
        <w:rPr>
          <w:sz w:val="16"/>
          <w:szCs w:val="16"/>
        </w:rPr>
      </w:r>
    </w:p>
    <w:p>
      <w:pPr>
        <w:pStyle w:val="Normal"/>
        <w:jc w:val="center"/>
        <w:rPr/>
      </w:pPr>
      <w:r>
        <w:rPr>
          <w:rFonts w:eastAsia="Comic Sans MS" w:cs="Comic Sans MS" w:ascii="Comic Sans MS" w:hAnsi="Comic Sans MS"/>
          <w:b/>
          <w:i/>
          <w:sz w:val="32"/>
          <w:szCs w:val="32"/>
        </w:rPr>
        <w:t>Classe Presse séance 6 : les illustrations</w:t>
      </w:r>
    </w:p>
    <w:p>
      <w:pPr>
        <w:pStyle w:val="Normal"/>
        <w:rPr/>
      </w:pPr>
      <w:r>
        <w:rPr/>
        <w:drawing>
          <wp:anchor behindDoc="0" distT="0" distB="0" distL="114935" distR="124460" simplePos="0" locked="0" layoutInCell="1" allowOverlap="1" relativeHeight="11">
            <wp:simplePos x="0" y="0"/>
            <wp:positionH relativeFrom="margin">
              <wp:posOffset>4492625</wp:posOffset>
            </wp:positionH>
            <wp:positionV relativeFrom="paragraph">
              <wp:posOffset>136525</wp:posOffset>
            </wp:positionV>
            <wp:extent cx="1400175" cy="1130935"/>
            <wp:effectExtent l="0" t="0" r="0" b="0"/>
            <wp:wrapSquare wrapText="bothSides"/>
            <wp:docPr id="89"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0" descr=""/>
                    <pic:cNvPicPr>
                      <a:picLocks noChangeAspect="1" noChangeArrowheads="1"/>
                    </pic:cNvPicPr>
                  </pic:nvPicPr>
                  <pic:blipFill>
                    <a:blip r:embed="rId84"/>
                    <a:stretch>
                      <a:fillRect/>
                    </a:stretch>
                  </pic:blipFill>
                  <pic:spPr bwMode="auto">
                    <a:xfrm>
                      <a:off x="0" y="0"/>
                      <a:ext cx="1400175" cy="1130935"/>
                    </a:xfrm>
                    <a:prstGeom prst="rect">
                      <a:avLst/>
                    </a:prstGeom>
                  </pic:spPr>
                </pic:pic>
              </a:graphicData>
            </a:graphic>
          </wp:anchor>
        </w:drawing>
      </w:r>
    </w:p>
    <w:p>
      <w:pPr>
        <w:pStyle w:val="Normal"/>
        <w:rPr/>
      </w:pPr>
      <w:r>
        <w:rPr>
          <w:rFonts w:eastAsia="Comic Sans MS" w:cs="Comic Sans MS" w:ascii="Comic Sans MS" w:hAnsi="Comic Sans MS"/>
        </w:rPr>
        <w:t xml:space="preserve">Dans les journaux, on peut retrouver différentes natures d'illustrations : des dessins, de l'infographie et des photographies. Parmi les photographies, on peut distinguer : </w:t>
      </w:r>
    </w:p>
    <w:p>
      <w:pPr>
        <w:pStyle w:val="Normal"/>
        <w:numPr>
          <w:ilvl w:val="0"/>
          <w:numId w:val="19"/>
        </w:numPr>
        <w:ind w:left="720" w:hanging="360"/>
        <w:rPr/>
      </w:pPr>
      <w:r>
        <w:rPr>
          <w:rFonts w:eastAsia="Comic Sans MS" w:cs="Comic Sans MS" w:ascii="Comic Sans MS" w:hAnsi="Comic Sans MS"/>
        </w:rPr>
        <w:t>les photos portraits</w:t>
      </w:r>
    </w:p>
    <w:p>
      <w:pPr>
        <w:pStyle w:val="Normal"/>
        <w:numPr>
          <w:ilvl w:val="0"/>
          <w:numId w:val="19"/>
        </w:numPr>
        <w:ind w:left="720" w:hanging="360"/>
        <w:rPr/>
      </w:pPr>
      <w:r>
        <w:rPr>
          <w:rFonts w:eastAsia="Comic Sans MS" w:cs="Comic Sans MS" w:ascii="Comic Sans MS" w:hAnsi="Comic Sans MS"/>
        </w:rPr>
        <w:t>les photos "mises en scène"</w:t>
      </w:r>
    </w:p>
    <w:p>
      <w:pPr>
        <w:pStyle w:val="Normal"/>
        <w:numPr>
          <w:ilvl w:val="0"/>
          <w:numId w:val="19"/>
        </w:numPr>
        <w:ind w:left="720" w:hanging="360"/>
        <w:rPr/>
      </w:pPr>
      <w:r>
        <mc:AlternateContent>
          <mc:Choice Requires="wps">
            <w:drawing>
              <wp:anchor behindDoc="0" distT="0" distB="0" distL="0" distR="0" simplePos="0" locked="0" layoutInCell="1" allowOverlap="1" relativeHeight="10" wp14:anchorId="5F295FBF">
                <wp:simplePos x="0" y="0"/>
                <wp:positionH relativeFrom="margin">
                  <wp:posOffset>4076700</wp:posOffset>
                </wp:positionH>
                <wp:positionV relativeFrom="paragraph">
                  <wp:posOffset>18415</wp:posOffset>
                </wp:positionV>
                <wp:extent cx="2033270" cy="516890"/>
                <wp:effectExtent l="0" t="0" r="0" b="0"/>
                <wp:wrapNone/>
                <wp:docPr id="90" name="Rectangle 147"/>
                <a:graphic xmlns:a="http://schemas.openxmlformats.org/drawingml/2006/main">
                  <a:graphicData uri="http://schemas.microsoft.com/office/word/2010/wordprocessingShape">
                    <wps:wsp>
                      <wps:cNvSpPr/>
                      <wps:spPr>
                        <a:xfrm>
                          <a:off x="0" y="0"/>
                          <a:ext cx="2032560" cy="516240"/>
                        </a:xfrm>
                        <a:prstGeom prst="rect">
                          <a:avLst/>
                        </a:prstGeom>
                        <a:noFill/>
                        <a:ln w="9360">
                          <a:noFill/>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rect id="shape_0" ID="Rectangle 147" stroked="f" style="position:absolute;margin-left:321pt;margin-top:1.45pt;width:160pt;height:40.6pt;mso-position-horizontal-relative:margin" wp14:anchorId="5F295FBF">
                <w10:wrap type="none"/>
                <v:fill o:detectmouseclick="t" on="false"/>
                <v:stroke color="#3465a4" weight="9360" joinstyle="round" endcap="flat"/>
                <v:textbox>
                  <w:txbxContent>
                    <w:p>
                      <w:pPr>
                        <w:pStyle w:val="Normal"/>
                        <w:spacing w:lineRule="exact" w:line="240"/>
                        <w:rPr>
                          <w:color w:val="000000"/>
                        </w:rPr>
                      </w:pPr>
                      <w:r>
                        <w:rPr>
                          <w:color w:val="000000"/>
                        </w:rPr>
                      </w:r>
                    </w:p>
                  </w:txbxContent>
                </v:textbox>
              </v:rect>
            </w:pict>
          </mc:Fallback>
        </mc:AlternateContent>
      </w:r>
      <w:r>
        <w:rPr>
          <w:rFonts w:eastAsia="Comic Sans MS" w:cs="Comic Sans MS" w:ascii="Comic Sans MS" w:hAnsi="Comic Sans MS"/>
        </w:rPr>
        <w:t>les photos prises à chaud</w:t>
      </w:r>
    </w:p>
    <w:p>
      <w:pPr>
        <w:pStyle w:val="Normal"/>
        <w:rPr>
          <w:sz w:val="16"/>
          <w:szCs w:val="16"/>
        </w:rPr>
      </w:pPr>
      <w:r>
        <w:rPr>
          <w:sz w:val="16"/>
          <w:szCs w:val="16"/>
        </w:rPr>
      </w:r>
    </w:p>
    <w:p>
      <w:pPr>
        <w:pStyle w:val="Normal"/>
        <w:rPr/>
      </w:pPr>
      <w:r>
        <w:rPr/>
      </w:r>
    </w:p>
    <w:p>
      <w:pPr>
        <w:pStyle w:val="Normal"/>
        <w:rPr/>
      </w:pPr>
      <w:r>
        <w:drawing>
          <wp:anchor behindDoc="0" distT="0" distB="0" distL="0" distR="0" simplePos="0" locked="0" layoutInCell="1" allowOverlap="1" relativeHeight="9">
            <wp:simplePos x="0" y="0"/>
            <wp:positionH relativeFrom="margin">
              <wp:posOffset>4488180</wp:posOffset>
            </wp:positionH>
            <wp:positionV relativeFrom="paragraph">
              <wp:posOffset>22225</wp:posOffset>
            </wp:positionV>
            <wp:extent cx="1270000" cy="2498090"/>
            <wp:effectExtent l="0" t="0" r="0" b="0"/>
            <wp:wrapNone/>
            <wp:docPr id="92"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1" descr=""/>
                    <pic:cNvPicPr>
                      <a:picLocks noChangeAspect="1" noChangeArrowheads="1"/>
                    </pic:cNvPicPr>
                  </pic:nvPicPr>
                  <pic:blipFill>
                    <a:blip r:embed="rId85"/>
                    <a:stretch>
                      <a:fillRect/>
                    </a:stretch>
                  </pic:blipFill>
                  <pic:spPr bwMode="auto">
                    <a:xfrm>
                      <a:off x="0" y="0"/>
                      <a:ext cx="1270000" cy="2498090"/>
                    </a:xfrm>
                    <a:prstGeom prst="rect">
                      <a:avLst/>
                    </a:prstGeom>
                  </pic:spPr>
                </pic:pic>
              </a:graphicData>
            </a:graphic>
          </wp:anchor>
        </w:drawing>
      </w:r>
      <w:r>
        <w:rPr>
          <w:rFonts w:eastAsia="Comic Sans MS" w:cs="Comic Sans MS" w:ascii="Comic Sans MS" w:hAnsi="Comic Sans MS"/>
        </w:rPr>
        <w:t>C</w:t>
      </w:r>
      <w:r>
        <w:rPr>
          <w:rFonts w:eastAsia="Comic Sans MS" w:cs="Comic Sans MS" w:ascii="Comic Sans MS" w:hAnsi="Comic Sans MS"/>
        </w:rPr>
        <w:t xml:space="preserve">es illustrations peuvent avoir différentes fonctions : </w:t>
      </w:r>
    </w:p>
    <w:p>
      <w:pPr>
        <w:pStyle w:val="Normal"/>
        <w:numPr>
          <w:ilvl w:val="0"/>
          <w:numId w:val="13"/>
        </w:numPr>
        <w:ind w:left="720" w:hanging="360"/>
        <w:rPr/>
      </w:pPr>
      <w:r>
        <w:drawing>
          <wp:anchor behindDoc="0" distT="0" distB="0" distL="0" distR="0" simplePos="0" locked="0" layoutInCell="1" allowOverlap="1" relativeHeight="8">
            <wp:simplePos x="0" y="0"/>
            <wp:positionH relativeFrom="margin">
              <wp:posOffset>1626235</wp:posOffset>
            </wp:positionH>
            <wp:positionV relativeFrom="paragraph">
              <wp:posOffset>112395</wp:posOffset>
            </wp:positionV>
            <wp:extent cx="2208530" cy="1783080"/>
            <wp:effectExtent l="0" t="0" r="0" b="0"/>
            <wp:wrapNone/>
            <wp:docPr id="93"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2" descr=""/>
                    <pic:cNvPicPr>
                      <a:picLocks noChangeAspect="1" noChangeArrowheads="1"/>
                    </pic:cNvPicPr>
                  </pic:nvPicPr>
                  <pic:blipFill>
                    <a:blip r:embed="rId86"/>
                    <a:stretch>
                      <a:fillRect/>
                    </a:stretch>
                  </pic:blipFill>
                  <pic:spPr bwMode="auto">
                    <a:xfrm>
                      <a:off x="0" y="0"/>
                      <a:ext cx="2208530" cy="1783080"/>
                    </a:xfrm>
                    <a:prstGeom prst="rect">
                      <a:avLst/>
                    </a:prstGeom>
                  </pic:spPr>
                </pic:pic>
              </a:graphicData>
            </a:graphic>
          </wp:anchor>
        </w:drawing>
      </w:r>
      <w:r>
        <w:rPr>
          <w:rFonts w:eastAsia="Comic Sans MS" w:cs="Comic Sans MS" w:ascii="Comic Sans MS" w:hAnsi="Comic Sans MS"/>
        </w:rPr>
        <w:t>s</w:t>
      </w:r>
      <w:r>
        <w:rPr>
          <w:rFonts w:eastAsia="Comic Sans MS" w:cs="Comic Sans MS" w:ascii="Comic Sans MS" w:hAnsi="Comic Sans MS"/>
        </w:rPr>
        <w:t>ymbole</w:t>
      </w:r>
    </w:p>
    <w:p>
      <w:pPr>
        <w:pStyle w:val="Normal"/>
        <w:numPr>
          <w:ilvl w:val="0"/>
          <w:numId w:val="13"/>
        </w:numPr>
        <w:ind w:left="720" w:hanging="360"/>
        <w:rPr/>
      </w:pPr>
      <w:r>
        <w:rPr>
          <w:rFonts w:eastAsia="Comic Sans MS" w:cs="Comic Sans MS" w:ascii="Comic Sans MS" w:hAnsi="Comic Sans MS"/>
        </w:rPr>
        <w:t>commentaire</w:t>
      </w:r>
    </w:p>
    <w:p>
      <w:pPr>
        <w:pStyle w:val="Normal"/>
        <w:numPr>
          <w:ilvl w:val="0"/>
          <w:numId w:val="13"/>
        </w:numPr>
        <w:ind w:left="720" w:hanging="360"/>
        <w:rPr/>
      </w:pPr>
      <w:r>
        <w:rPr>
          <w:rFonts w:eastAsia="Comic Sans MS" w:cs="Comic Sans MS" w:ascii="Comic Sans MS" w:hAnsi="Comic Sans MS"/>
        </w:rPr>
        <w:t>témoignage</w:t>
      </w:r>
    </w:p>
    <w:p>
      <w:pPr>
        <w:pStyle w:val="Normal"/>
        <w:numPr>
          <w:ilvl w:val="0"/>
          <w:numId w:val="13"/>
        </w:numPr>
        <w:ind w:left="720" w:hanging="360"/>
        <w:rPr/>
      </w:pPr>
      <w:r>
        <w:rPr>
          <w:rFonts w:eastAsia="Comic Sans MS" w:cs="Comic Sans MS" w:ascii="Comic Sans MS" w:hAnsi="Comic Sans MS"/>
        </w:rPr>
        <w:t>explication</w:t>
      </w:r>
    </w:p>
    <w:p>
      <w:pPr>
        <w:pStyle w:val="Normal"/>
        <w:numPr>
          <w:ilvl w:val="0"/>
          <w:numId w:val="13"/>
        </w:numPr>
        <w:ind w:left="720" w:hanging="360"/>
        <w:rPr/>
      </w:pPr>
      <w:r>
        <w:rPr>
          <w:rFonts w:eastAsia="Comic Sans MS" w:cs="Comic Sans MS" w:ascii="Comic Sans MS" w:hAnsi="Comic Sans MS"/>
        </w:rPr>
        <w:t>illustration</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0" distB="0" distL="0" distR="0" simplePos="0" locked="0" layoutInCell="1" allowOverlap="1" relativeHeight="7" wp14:anchorId="137F90F8">
                <wp:simplePos x="0" y="0"/>
                <wp:positionH relativeFrom="margin">
                  <wp:posOffset>1588770</wp:posOffset>
                </wp:positionH>
                <wp:positionV relativeFrom="paragraph">
                  <wp:posOffset>-70485</wp:posOffset>
                </wp:positionV>
                <wp:extent cx="2261870" cy="516890"/>
                <wp:effectExtent l="0" t="0" r="16510" b="17780"/>
                <wp:wrapNone/>
                <wp:docPr id="94" name="Rectangle 151"/>
                <a:graphic xmlns:a="http://schemas.openxmlformats.org/drawingml/2006/main">
                  <a:graphicData uri="http://schemas.microsoft.com/office/word/2010/wordprocessingShape">
                    <wps:wsp>
                      <wps:cNvSpPr/>
                      <wps:spPr>
                        <a:xfrm>
                          <a:off x="0" y="0"/>
                          <a:ext cx="2261160" cy="516240"/>
                        </a:xfrm>
                        <a:prstGeom prst="rect">
                          <a:avLst/>
                        </a:prstGeom>
                        <a:noFill/>
                        <a:ln w="9360">
                          <a:noFill/>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rect id="shape_0" ID="Rectangle 151" stroked="f" style="position:absolute;margin-left:125.1pt;margin-top:-5.55pt;width:178pt;height:40.6pt;mso-position-horizontal-relative:margin" wp14:anchorId="137F90F8">
                <w10:wrap type="none"/>
                <v:fill o:detectmouseclick="t" on="false"/>
                <v:stroke color="#3465a4" weight="9360" joinstyle="round" endcap="flat"/>
                <v:textbox>
                  <w:txbxContent>
                    <w:p>
                      <w:pPr>
                        <w:pStyle w:val="Normal"/>
                        <w:spacing w:lineRule="exact" w:line="240"/>
                        <w:rPr>
                          <w:color w:val="000000"/>
                        </w:rPr>
                      </w:pPr>
                      <w:r>
                        <w:rPr>
                          <w:color w:val="000000"/>
                        </w:rPr>
                      </w:r>
                    </w:p>
                  </w:txbxContent>
                </v:textbox>
              </v:rect>
            </w:pict>
          </mc:Fallback>
        </mc:AlternateContent>
      </w:r>
    </w:p>
    <w:p>
      <w:pPr>
        <w:pStyle w:val="Normal"/>
        <w:rPr/>
      </w:pPr>
      <w:r>
        <w:rPr/>
        <mc:AlternateContent>
          <mc:Choice Requires="wps">
            <w:drawing>
              <wp:anchor behindDoc="0" distT="0" distB="0" distL="0" distR="0" simplePos="0" locked="0" layoutInCell="1" allowOverlap="1" relativeHeight="6" wp14:anchorId="4FCDE87A">
                <wp:simplePos x="0" y="0"/>
                <wp:positionH relativeFrom="margin">
                  <wp:posOffset>4608830</wp:posOffset>
                </wp:positionH>
                <wp:positionV relativeFrom="paragraph">
                  <wp:posOffset>43180</wp:posOffset>
                </wp:positionV>
                <wp:extent cx="1626870" cy="516890"/>
                <wp:effectExtent l="0" t="0" r="22860" b="17780"/>
                <wp:wrapNone/>
                <wp:docPr id="96" name="Rectangle 153"/>
                <a:graphic xmlns:a="http://schemas.openxmlformats.org/drawingml/2006/main">
                  <a:graphicData uri="http://schemas.microsoft.com/office/word/2010/wordprocessingShape">
                    <wps:wsp>
                      <wps:cNvSpPr/>
                      <wps:spPr>
                        <a:xfrm>
                          <a:off x="0" y="0"/>
                          <a:ext cx="1626120" cy="516240"/>
                        </a:xfrm>
                        <a:prstGeom prst="rect">
                          <a:avLst/>
                        </a:prstGeom>
                        <a:noFill/>
                        <a:ln w="9360">
                          <a:noFill/>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rect id="shape_0" ID="Rectangle 153" stroked="f" style="position:absolute;margin-left:362.9pt;margin-top:3.4pt;width:128pt;height:40.6pt;mso-position-horizontal-relative:margin" wp14:anchorId="4FCDE87A">
                <w10:wrap type="none"/>
                <v:fill o:detectmouseclick="t" on="false"/>
                <v:stroke color="#3465a4" weight="9360" joinstyle="round" endcap="flat"/>
                <v:textbox>
                  <w:txbxContent>
                    <w:p>
                      <w:pPr>
                        <w:pStyle w:val="Normal"/>
                        <w:spacing w:lineRule="exact" w:line="240"/>
                        <w:rPr>
                          <w:color w:val="000000"/>
                        </w:rPr>
                      </w:pPr>
                      <w:r>
                        <w:rPr>
                          <w:color w:val="000000"/>
                        </w:rPr>
                      </w:r>
                    </w:p>
                  </w:txbxContent>
                </v:textbox>
              </v:rect>
            </w:pict>
          </mc:Fallback>
        </mc:AlternateContent>
      </w:r>
    </w:p>
    <w:p>
      <w:pPr>
        <w:pStyle w:val="Normal"/>
        <w:rPr/>
      </w:pPr>
      <w:r>
        <w:rPr/>
      </w:r>
    </w:p>
    <w:p>
      <w:pPr>
        <w:pStyle w:val="Normal"/>
        <w:rPr/>
      </w:pPr>
      <w:r>
        <w:rPr/>
        <w:drawing>
          <wp:anchor behindDoc="0" distT="0" distB="0" distL="0" distR="0" simplePos="0" locked="0" layoutInCell="1" allowOverlap="1" relativeHeight="4">
            <wp:simplePos x="0" y="0"/>
            <wp:positionH relativeFrom="margin">
              <wp:posOffset>2139950</wp:posOffset>
            </wp:positionH>
            <wp:positionV relativeFrom="paragraph">
              <wp:posOffset>29210</wp:posOffset>
            </wp:positionV>
            <wp:extent cx="2319020" cy="1362710"/>
            <wp:effectExtent l="0" t="0" r="0" b="0"/>
            <wp:wrapNone/>
            <wp:docPr id="98" name="Image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4" descr=""/>
                    <pic:cNvPicPr>
                      <a:picLocks noChangeAspect="1" noChangeArrowheads="1"/>
                    </pic:cNvPicPr>
                  </pic:nvPicPr>
                  <pic:blipFill>
                    <a:blip r:embed="rId87"/>
                    <a:stretch>
                      <a:fillRect/>
                    </a:stretch>
                  </pic:blipFill>
                  <pic:spPr bwMode="auto">
                    <a:xfrm>
                      <a:off x="0" y="0"/>
                      <a:ext cx="2319020" cy="1362710"/>
                    </a:xfrm>
                    <a:prstGeom prst="rect">
                      <a:avLst/>
                    </a:prstGeom>
                  </pic:spPr>
                </pic:pic>
              </a:graphicData>
            </a:graphic>
          </wp:anchor>
        </w:drawing>
        <w:drawing>
          <wp:anchor behindDoc="0" distT="0" distB="0" distL="0" distR="0" simplePos="0" locked="0" layoutInCell="1" allowOverlap="1" relativeHeight="5">
            <wp:simplePos x="0" y="0"/>
            <wp:positionH relativeFrom="margin">
              <wp:posOffset>-190500</wp:posOffset>
            </wp:positionH>
            <wp:positionV relativeFrom="paragraph">
              <wp:posOffset>114300</wp:posOffset>
            </wp:positionV>
            <wp:extent cx="1739265" cy="1278890"/>
            <wp:effectExtent l="0" t="0" r="0" b="0"/>
            <wp:wrapNone/>
            <wp:docPr id="99"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3" descr=""/>
                    <pic:cNvPicPr>
                      <a:picLocks noChangeAspect="1" noChangeArrowheads="1"/>
                    </pic:cNvPicPr>
                  </pic:nvPicPr>
                  <pic:blipFill>
                    <a:blip r:embed="rId88"/>
                    <a:stretch>
                      <a:fillRect/>
                    </a:stretch>
                  </pic:blipFill>
                  <pic:spPr bwMode="auto">
                    <a:xfrm>
                      <a:off x="0" y="0"/>
                      <a:ext cx="1739265" cy="1278890"/>
                    </a:xfrm>
                    <a:prstGeom prst="rect">
                      <a:avLst/>
                    </a:prstGeom>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0" distB="0" distL="0" distR="0" simplePos="0" locked="0" layoutInCell="1" allowOverlap="1" relativeHeight="2" wp14:anchorId="6CA8DB75">
                <wp:simplePos x="0" y="0"/>
                <wp:positionH relativeFrom="margin">
                  <wp:posOffset>2357755</wp:posOffset>
                </wp:positionH>
                <wp:positionV relativeFrom="paragraph">
                  <wp:posOffset>6985</wp:posOffset>
                </wp:positionV>
                <wp:extent cx="2604770" cy="516890"/>
                <wp:effectExtent l="0" t="0" r="16510" b="17780"/>
                <wp:wrapNone/>
                <wp:docPr id="100" name="Rectangle 159"/>
                <a:graphic xmlns:a="http://schemas.openxmlformats.org/drawingml/2006/main">
                  <a:graphicData uri="http://schemas.microsoft.com/office/word/2010/wordprocessingShape">
                    <wps:wsp>
                      <wps:cNvSpPr/>
                      <wps:spPr>
                        <a:xfrm>
                          <a:off x="0" y="0"/>
                          <a:ext cx="2604240" cy="516240"/>
                        </a:xfrm>
                        <a:prstGeom prst="rect">
                          <a:avLst/>
                        </a:prstGeom>
                        <a:noFill/>
                        <a:ln w="9360">
                          <a:noFill/>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rect id="shape_0" ID="Rectangle 159" stroked="f" style="position:absolute;margin-left:185.65pt;margin-top:0.55pt;width:205pt;height:40.6pt;mso-position-horizontal-relative:margin" wp14:anchorId="6CA8DB75">
                <w10:wrap type="none"/>
                <v:fill o:detectmouseclick="t" on="false"/>
                <v:stroke color="#3465a4" weight="9360" joinstyle="round" endcap="flat"/>
                <v:textbox>
                  <w:txbxContent>
                    <w:p>
                      <w:pPr>
                        <w:pStyle w:val="Normal"/>
                        <w:spacing w:lineRule="exact" w:line="240"/>
                        <w:rPr>
                          <w:color w:val="000000"/>
                        </w:rPr>
                      </w:pPr>
                      <w:r>
                        <w:rPr>
                          <w:color w:val="000000"/>
                        </w:rPr>
                      </w:r>
                    </w:p>
                  </w:txbxContent>
                </v:textbox>
              </v:rect>
            </w:pict>
          </mc:Fallback>
        </mc:AlternateContent>
        <mc:AlternateContent>
          <mc:Choice Requires="wps">
            <w:drawing>
              <wp:anchor behindDoc="0" distT="0" distB="0" distL="0" distR="0" simplePos="0" locked="0" layoutInCell="1" allowOverlap="1" relativeHeight="3" wp14:anchorId="5B453CD9">
                <wp:simplePos x="0" y="0"/>
                <wp:positionH relativeFrom="margin">
                  <wp:posOffset>-69215</wp:posOffset>
                </wp:positionH>
                <wp:positionV relativeFrom="paragraph">
                  <wp:posOffset>3810</wp:posOffset>
                </wp:positionV>
                <wp:extent cx="1704340" cy="516890"/>
                <wp:effectExtent l="0" t="0" r="21590" b="17780"/>
                <wp:wrapNone/>
                <wp:docPr id="102" name="Rectangle 157"/>
                <a:graphic xmlns:a="http://schemas.openxmlformats.org/drawingml/2006/main">
                  <a:graphicData uri="http://schemas.microsoft.com/office/word/2010/wordprocessingShape">
                    <wps:wsp>
                      <wps:cNvSpPr/>
                      <wps:spPr>
                        <a:xfrm>
                          <a:off x="0" y="0"/>
                          <a:ext cx="1703880" cy="516240"/>
                        </a:xfrm>
                        <a:prstGeom prst="rect">
                          <a:avLst/>
                        </a:prstGeom>
                        <a:noFill/>
                        <a:ln w="9360">
                          <a:noFill/>
                        </a:ln>
                      </wps:spPr>
                      <wps:style>
                        <a:lnRef idx="0"/>
                        <a:fillRef idx="0"/>
                        <a:effectRef idx="0"/>
                        <a:fontRef idx="minor"/>
                      </wps:style>
                      <wps:txbx>
                        <w:txbxContent>
                          <w:p>
                            <w:pPr>
                              <w:pStyle w:val="Normal"/>
                              <w:spacing w:lineRule="exact" w:line="240"/>
                              <w:rPr>
                                <w:color w:val="000000"/>
                              </w:rPr>
                            </w:pPr>
                            <w:r>
                              <w:rPr>
                                <w:color w:val="000000"/>
                              </w:rPr>
                            </w:r>
                          </w:p>
                        </w:txbxContent>
                      </wps:txbx>
                      <wps:bodyPr tIns="91440" bIns="91440" anchor="ctr">
                        <a:spAutoFit/>
                      </wps:bodyPr>
                    </wps:wsp>
                  </a:graphicData>
                </a:graphic>
              </wp:anchor>
            </w:drawing>
          </mc:Choice>
          <mc:Fallback>
            <w:pict>
              <v:rect id="shape_0" ID="Rectangle 157" stroked="f" style="position:absolute;margin-left:-5.45pt;margin-top:0.3pt;width:134.1pt;height:40.6pt;mso-position-horizontal-relative:margin" wp14:anchorId="5B453CD9">
                <w10:wrap type="none"/>
                <v:fill o:detectmouseclick="t" on="false"/>
                <v:stroke color="#3465a4" weight="9360" joinstyle="round" endcap="flat"/>
                <v:textbox>
                  <w:txbxContent>
                    <w:p>
                      <w:pPr>
                        <w:pStyle w:val="Normal"/>
                        <w:spacing w:lineRule="exact" w:line="240"/>
                        <w:rPr>
                          <w:color w:val="000000"/>
                        </w:rPr>
                      </w:pPr>
                      <w:r>
                        <w:rPr>
                          <w:color w:val="000000"/>
                        </w:rPr>
                      </w:r>
                    </w:p>
                  </w:txbxContent>
                </v:textbox>
              </v:rect>
            </w:pict>
          </mc:Fallback>
        </mc:AlternateContent>
      </w:r>
    </w:p>
    <w:p>
      <w:pPr>
        <w:pStyle w:val="Normal"/>
        <w:rPr/>
      </w:pPr>
      <w:r>
        <w:rPr/>
      </w:r>
    </w:p>
    <w:p>
      <w:pPr>
        <w:pStyle w:val="Normal"/>
        <w:rPr/>
      </w:pPr>
      <w:r>
        <w:rPr/>
      </w:r>
    </w:p>
    <w:p>
      <w:pPr>
        <w:pStyle w:val="Normal"/>
        <w:jc w:val="both"/>
        <w:rPr/>
      </w:pPr>
      <w:r>
        <w:rPr>
          <w:rFonts w:eastAsia="Comic Sans MS" w:cs="Comic Sans MS" w:ascii="Comic Sans MS" w:hAnsi="Comic Sans MS"/>
          <w:sz w:val="22"/>
          <w:szCs w:val="22"/>
        </w:rPr>
        <w:t>Précise, pour chaque illustration, sa nature ainsi que sa fonction.</w:t>
      </w:r>
    </w:p>
    <w:p>
      <w:pPr>
        <w:pStyle w:val="Normal"/>
        <w:jc w:val="both"/>
        <w:rPr/>
      </w:pPr>
      <w:r>
        <w:rPr>
          <w:rFonts w:eastAsia="Comic Sans MS" w:cs="Comic Sans MS" w:ascii="Comic Sans MS" w:hAnsi="Comic Sans MS"/>
          <w:sz w:val="22"/>
          <w:szCs w:val="22"/>
        </w:rPr>
        <w:t>Retrouve dans tes journaux les différentes formes d'illustrations (carte, dessin de presse, photos, graphiques, bande-dessinée, ...). Découpe-les. Indique bien leur date, ainsi que le titre du journal. Colle-les sur une feuille A3 en indiquant en-dessous la nature de l'illustration qu'elles représentent, ainsi que (si possible) sa fonction (symbolique, illustrative, explicative, ...)</w:t>
      </w:r>
    </w:p>
    <w:p>
      <w:pPr>
        <w:pStyle w:val="Normal"/>
        <w:jc w:val="both"/>
        <w:rPr/>
      </w:pPr>
      <w:r>
        <w:rPr>
          <w:rFonts w:eastAsia="Comic Sans MS" w:cs="Comic Sans MS" w:ascii="Comic Sans MS" w:hAnsi="Comic Sans MS"/>
          <w:sz w:val="22"/>
          <w:szCs w:val="22"/>
        </w:rPr>
        <w:t>Travail à faire pour le : La revue de presse (cf. feuille jointe)</w:t>
      </w:r>
      <w:r>
        <w:br w:type="page"/>
      </w:r>
    </w:p>
    <w:p>
      <w:pPr>
        <w:pStyle w:val="Normal"/>
        <w:rPr/>
      </w:pPr>
      <w:r>
        <w:rPr>
          <w:rFonts w:eastAsia="Comic Sans MS" w:cs="Comic Sans MS" w:ascii="Comic Sans MS" w:hAnsi="Comic Sans MS"/>
          <w:sz w:val="21"/>
          <w:szCs w:val="21"/>
        </w:rPr>
        <w:t>Nom : ..........................................Prénom : ...............................................</w:t>
        <w:tab/>
        <w:t>Date : ................</w:t>
      </w:r>
    </w:p>
    <w:p>
      <w:pPr>
        <w:pStyle w:val="Normal"/>
        <w:jc w:val="center"/>
        <w:rPr/>
      </w:pPr>
      <w:r>
        <w:rPr/>
      </w:r>
    </w:p>
    <w:p>
      <w:pPr>
        <w:pStyle w:val="Normal"/>
        <w:jc w:val="center"/>
        <w:rPr/>
      </w:pPr>
      <w:r>
        <w:rPr>
          <w:rFonts w:eastAsia="Comic Sans MS" w:cs="Comic Sans MS" w:ascii="Comic Sans MS" w:hAnsi="Comic Sans MS"/>
          <w:b/>
          <w:i/>
          <w:sz w:val="32"/>
          <w:szCs w:val="32"/>
        </w:rPr>
        <w:t>Classe Presse séance 7 : la revue de presse</w:t>
      </w:r>
    </w:p>
    <w:p>
      <w:pPr>
        <w:pStyle w:val="Normal"/>
        <w:jc w:val="center"/>
        <w:rPr/>
      </w:pPr>
      <w:r>
        <w:rPr/>
      </w:r>
    </w:p>
    <w:p>
      <w:pPr>
        <w:pStyle w:val="Normal"/>
        <w:rPr/>
      </w:pPr>
      <w:r>
        <w:rPr>
          <w:rFonts w:eastAsia="Comic Sans MS" w:cs="Comic Sans MS" w:ascii="Comic Sans MS" w:hAnsi="Comic Sans MS"/>
          <w:u w:val="single"/>
        </w:rPr>
        <w:t>Comment faire une revue de presse ?</w:t>
      </w:r>
    </w:p>
    <w:p>
      <w:pPr>
        <w:pStyle w:val="Normal"/>
        <w:rPr/>
      </w:pPr>
      <w:r>
        <w:rPr>
          <w:rFonts w:eastAsia="Comic Sans MS" w:cs="Comic Sans MS" w:ascii="Comic Sans MS" w:hAnsi="Comic Sans MS"/>
          <w:sz w:val="22"/>
          <w:szCs w:val="22"/>
        </w:rPr>
        <w:t>1- Collecte tous les articles sur ton thème dans les journaux du ……. au ……….. N'oublie pas de dater ton article et de notre la source (le nom du journal).</w:t>
      </w:r>
    </w:p>
    <w:p>
      <w:pPr>
        <w:pStyle w:val="Normal"/>
        <w:rPr/>
      </w:pPr>
      <w:r>
        <w:rPr>
          <w:rFonts w:eastAsia="Comic Sans MS" w:cs="Comic Sans MS" w:ascii="Comic Sans MS" w:hAnsi="Comic Sans MS"/>
          <w:sz w:val="22"/>
          <w:szCs w:val="22"/>
        </w:rPr>
        <w:t>2- Lire attentivement les articles. Souligner (ou surligner) proprement les éléments importants de l'article.</w:t>
      </w:r>
    </w:p>
    <w:p>
      <w:pPr>
        <w:pStyle w:val="Normal"/>
        <w:rPr/>
      </w:pPr>
      <w:r>
        <w:rPr>
          <w:rFonts w:eastAsia="Comic Sans MS" w:cs="Comic Sans MS" w:ascii="Comic Sans MS" w:hAnsi="Comic Sans MS"/>
          <w:sz w:val="22"/>
          <w:szCs w:val="22"/>
        </w:rPr>
        <w:t>3- Classer les articles par rubrique, ou chronologiquement, selon le thème choisi. Coller les articles proprement et logiquement sur les feuilles distribuées.</w:t>
      </w:r>
    </w:p>
    <w:p>
      <w:pPr>
        <w:pStyle w:val="Normal"/>
        <w:rPr/>
      </w:pPr>
      <w:r>
        <w:rPr>
          <w:rFonts w:eastAsia="Comic Sans MS" w:cs="Comic Sans MS" w:ascii="Comic Sans MS" w:hAnsi="Comic Sans MS"/>
          <w:sz w:val="22"/>
          <w:szCs w:val="22"/>
        </w:rPr>
        <w:t>4- Faire un court résumé des articles présents, pour chaque rubrique.</w:t>
      </w:r>
    </w:p>
    <w:p>
      <w:pPr>
        <w:pStyle w:val="Normal"/>
        <w:rPr/>
      </w:pPr>
      <w:r>
        <w:rPr>
          <w:rFonts w:eastAsia="Comic Sans MS" w:cs="Comic Sans MS" w:ascii="Comic Sans MS" w:hAnsi="Comic Sans MS"/>
        </w:rPr>
        <w:t xml:space="preserve">Attention ! La présentation doit être soignée et lisible. </w:t>
      </w:r>
    </w:p>
    <w:p>
      <w:pPr>
        <w:pStyle w:val="Normal"/>
        <w:rPr/>
      </w:pPr>
      <w:r>
        <w:rPr>
          <w:rFonts w:eastAsia="Comic Sans MS" w:cs="Comic Sans MS" w:ascii="Comic Sans MS" w:hAnsi="Comic Sans MS"/>
        </w:rPr>
        <w:t>Attention à l'orthographe et à la syntaxe.</w:t>
      </w:r>
    </w:p>
    <w:p>
      <w:pPr>
        <w:pStyle w:val="Normal"/>
        <w:rPr/>
      </w:pPr>
      <w:r>
        <w:rPr>
          <w:rFonts w:eastAsia="Comic Sans MS" w:cs="Comic Sans MS" w:ascii="Comic Sans MS" w:hAnsi="Comic Sans MS"/>
        </w:rPr>
        <w:t>Pour vous aider, Mme Baron met à votre disposition un exemple de Revue de presse.</w:t>
      </w:r>
    </w:p>
    <w:p>
      <w:pPr>
        <w:pStyle w:val="Normal"/>
        <w:rPr/>
      </w:pPr>
      <w:r>
        <w:rPr/>
      </w:r>
    </w:p>
    <w:p>
      <w:pPr>
        <w:pStyle w:val="Normal"/>
        <w:rPr/>
      </w:pPr>
      <w:r>
        <w:rPr/>
      </w:r>
    </w:p>
    <w:p>
      <w:pPr>
        <w:pStyle w:val="Normal"/>
        <w:rPr/>
      </w:pPr>
      <w:r>
        <w:rPr/>
      </w:r>
    </w:p>
    <w:p>
      <w:pPr>
        <w:pStyle w:val="Normal"/>
        <w:rPr/>
      </w:pPr>
      <w:r>
        <w:rPr>
          <w:rFonts w:eastAsia="Comic Sans MS" w:cs="Comic Sans MS" w:ascii="Comic Sans MS" w:hAnsi="Comic Sans MS"/>
        </w:rPr>
        <w:t>Évaluation</w:t>
      </w:r>
    </w:p>
    <w:p>
      <w:pPr>
        <w:pStyle w:val="Normal"/>
        <w:rPr/>
      </w:pPr>
      <w:r>
        <w:rPr/>
      </w:r>
    </w:p>
    <w:p>
      <w:pPr>
        <w:pStyle w:val="Normal"/>
        <w:rPr/>
      </w:pPr>
      <w:r>
        <w:rPr/>
      </w:r>
    </w:p>
    <w:tbl>
      <w:tblPr>
        <w:tblW w:w="9089" w:type="dxa"/>
        <w:jc w:val="left"/>
        <w:tblInd w:w="-165" w:type="dxa"/>
        <w:tblCellMar>
          <w:top w:w="0" w:type="dxa"/>
          <w:left w:w="0" w:type="dxa"/>
          <w:bottom w:w="0" w:type="dxa"/>
          <w:right w:w="103" w:type="dxa"/>
        </w:tblCellMar>
        <w:tblLook w:firstRow="1" w:noVBand="1" w:lastRow="0" w:firstColumn="1" w:lastColumn="0" w:noHBand="0" w:val="04a0"/>
      </w:tblPr>
      <w:tblGrid>
        <w:gridCol w:w="7383"/>
        <w:gridCol w:w="1705"/>
      </w:tblGrid>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Critères de réussite</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Les articles sont référencés (date, source)./4</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Les résumés sont clairs et complets. /5</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Orthographe et syntaxe. /3</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Les articles sont organisés de façon logique (rubriques, chronologie). /5</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Fonts w:eastAsia="Comic Sans MS" w:cs="Comic Sans MS" w:ascii="Comic Sans MS" w:hAnsi="Comic Sans MS"/>
                <w:sz w:val="22"/>
                <w:szCs w:val="22"/>
              </w:rPr>
              <w:t>La revue de presse est soignée et lisible. /3</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pPr>
            <w:r>
              <w:rPr/>
            </w:r>
          </w:p>
        </w:tc>
      </w:tr>
      <w:tr>
        <w:trPr/>
        <w:tc>
          <w:tcPr>
            <w:tcW w:w="7383" w:type="dxa"/>
            <w:tcBorders>
              <w:top w:val="single" w:sz="4" w:space="0" w:color="000001"/>
              <w:left w:val="single" w:sz="4" w:space="0" w:color="000001"/>
              <w:bottom w:val="single" w:sz="4" w:space="0" w:color="000001"/>
            </w:tcBorders>
            <w:shd w:color="auto" w:fill="auto" w:val="clear"/>
          </w:tcPr>
          <w:p>
            <w:pPr>
              <w:pStyle w:val="Normal"/>
              <w:widowControl w:val="false"/>
              <w:rPr/>
            </w:pPr>
            <w:r>
              <w:rPr/>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right"/>
              <w:rPr/>
            </w:pPr>
            <w:r>
              <w:rPr>
                <w:rFonts w:eastAsia="Comic Sans MS" w:cs="Comic Sans MS" w:ascii="Comic Sans MS" w:hAnsi="Comic Sans MS"/>
              </w:rPr>
              <w:t>/20</w:t>
            </w:r>
          </w:p>
        </w:tc>
      </w:tr>
    </w:tbl>
    <w:p>
      <w:pPr>
        <w:pStyle w:val="Normal"/>
        <w:rPr/>
      </w:pPr>
      <w:r>
        <w:rPr>
          <w:rFonts w:eastAsia="Comic Sans MS" w:cs="Comic Sans MS" w:ascii="Comic Sans MS" w:hAnsi="Comic Sans MS"/>
          <w:sz w:val="21"/>
          <w:szCs w:val="21"/>
        </w:rPr>
        <w:t>Nom : ..........................................Prénom : ...............................................</w:t>
        <w:tab/>
        <w:t>Date : ................</w:t>
      </w:r>
    </w:p>
    <w:p>
      <w:pPr>
        <w:pStyle w:val="Normal"/>
        <w:jc w:val="center"/>
        <w:rPr/>
      </w:pPr>
      <w:r>
        <w:rPr/>
      </w:r>
    </w:p>
    <w:p>
      <w:pPr>
        <w:pStyle w:val="Normal"/>
        <w:jc w:val="center"/>
        <w:rPr>
          <w:rFonts w:ascii="Comic Sans MS" w:hAnsi="Comic Sans MS" w:eastAsia="Comic Sans MS" w:cs="Comic Sans MS"/>
          <w:b/>
          <w:b/>
          <w:i/>
          <w:i/>
          <w:sz w:val="32"/>
          <w:szCs w:val="32"/>
        </w:rPr>
      </w:pPr>
      <w:r>
        <w:rPr>
          <w:rFonts w:eastAsia="Comic Sans MS" w:cs="Comic Sans MS" w:ascii="Comic Sans MS" w:hAnsi="Comic Sans MS"/>
          <w:b/>
          <w:i/>
          <w:sz w:val="32"/>
          <w:szCs w:val="32"/>
        </w:rPr>
      </w:r>
    </w:p>
    <w:p>
      <w:pPr>
        <w:pStyle w:val="Normal"/>
        <w:jc w:val="center"/>
        <w:rPr/>
      </w:pPr>
      <w:r>
        <w:rPr>
          <w:rFonts w:eastAsia="Comic Sans MS" w:cs="Comic Sans MS" w:ascii="Comic Sans MS" w:hAnsi="Comic Sans MS"/>
          <w:b/>
          <w:i/>
          <w:sz w:val="32"/>
          <w:szCs w:val="32"/>
        </w:rPr>
        <w:t>Classe Presse séance 8 : le sujet de mon article</w:t>
      </w:r>
    </w:p>
    <w:p>
      <w:pPr>
        <w:pStyle w:val="Normal"/>
        <w:rPr/>
      </w:pPr>
      <w:r>
        <w:rPr/>
      </w:r>
    </w:p>
    <w:p>
      <w:pPr>
        <w:pStyle w:val="Normal"/>
        <w:rPr/>
      </w:pPr>
      <w:r>
        <w:rPr>
          <w:rFonts w:eastAsia="Comic Sans MS" w:cs="Comic Sans MS" w:ascii="Comic Sans MS" w:hAnsi="Comic Sans MS"/>
        </w:rPr>
        <w:t>Mon sujet d'article est :</w:t>
      </w:r>
    </w:p>
    <w:p>
      <w:pPr>
        <w:pStyle w:val="Normal"/>
        <w:rPr/>
      </w:pPr>
      <w:r>
        <w:rPr>
          <w:rFonts w:eastAsia="Comic Sans MS" w:cs="Comic Sans MS" w:ascii="Comic Sans MS" w:hAnsi="Comic Sans MS"/>
        </w:rPr>
        <w:t>Qu'est-ce que je veux savoir sur le sujet ?</w:t>
      </w:r>
    </w:p>
    <w:p>
      <w:pPr>
        <w:pStyle w:val="Normal"/>
        <w:rPr/>
      </w:pPr>
      <w:r>
        <w:rPr>
          <w:rFonts w:eastAsia="Comic Sans MS" w:cs="Comic Sans MS" w:ascii="Comic Sans MS" w:hAnsi="Comic Sans MS"/>
        </w:rPr>
        <w:t>Qui est-ce que je peux interroger ?</w:t>
      </w:r>
    </w:p>
    <w:p>
      <w:pPr>
        <w:pStyle w:val="Normal"/>
        <w:rPr/>
      </w:pPr>
      <w:r>
        <w:rPr>
          <w:rFonts w:eastAsia="Comic Sans MS" w:cs="Comic Sans MS" w:ascii="Comic Sans MS" w:hAnsi="Comic Sans MS"/>
        </w:rPr>
        <w:t>Quelles questions je vais lui poser ?</w:t>
      </w:r>
    </w:p>
    <w:p>
      <w:pPr>
        <w:pStyle w:val="Normal"/>
        <w:rPr/>
      </w:pPr>
      <w:r>
        <w:rPr>
          <w:rFonts w:eastAsia="Comic Sans MS" w:cs="Comic Sans MS" w:ascii="Comic Sans MS" w:hAnsi="Comic Sans MS"/>
        </w:rPr>
        <w:t>Quelles illustrations vont accompagner mon article ?</w:t>
      </w:r>
    </w:p>
    <w:p>
      <w:pPr>
        <w:pStyle w:val="Normal"/>
        <w:rPr/>
      </w:pPr>
      <w:r>
        <w:rPr>
          <w:rFonts w:eastAsia="Comic Sans MS" w:cs="Comic Sans MS" w:ascii="Comic Sans MS" w:hAnsi="Comic Sans MS"/>
        </w:rPr>
        <w:t>Quelle forme va prendre mon article ?</w:t>
      </w:r>
    </w:p>
    <w:p>
      <w:pPr>
        <w:pStyle w:val="Normal"/>
        <w:widowControl w:val="false"/>
        <w:jc w:val="center"/>
        <w:rPr/>
      </w:pPr>
      <w:r>
        <w:rPr/>
      </w:r>
      <w:r>
        <w:br w:type="page"/>
      </w:r>
    </w:p>
    <w:p>
      <w:pPr>
        <w:pStyle w:val="Normal"/>
        <w:widowControl w:val="false"/>
        <w:ind w:left="-709" w:right="-425" w:hanging="0"/>
        <w:jc w:val="center"/>
        <w:rPr/>
      </w:pPr>
      <w:r>
        <w:rPr/>
        <w:drawing>
          <wp:inline distT="0" distB="0" distL="0" distR="0">
            <wp:extent cx="6031230" cy="5690235"/>
            <wp:effectExtent l="0" t="0" r="0" b="0"/>
            <wp:docPr id="104" name="Image 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 109" descr=""/>
                    <pic:cNvPicPr>
                      <a:picLocks noChangeAspect="1" noChangeArrowheads="1"/>
                    </pic:cNvPicPr>
                  </pic:nvPicPr>
                  <pic:blipFill>
                    <a:blip r:embed="rId89"/>
                    <a:stretch>
                      <a:fillRect/>
                    </a:stretch>
                  </pic:blipFill>
                  <pic:spPr bwMode="auto">
                    <a:xfrm>
                      <a:off x="0" y="0"/>
                      <a:ext cx="6031230" cy="5690235"/>
                    </a:xfrm>
                    <a:prstGeom prst="rect">
                      <a:avLst/>
                    </a:prstGeom>
                  </pic:spPr>
                </pic:pic>
              </a:graphicData>
            </a:graphic>
          </wp:inline>
        </w:drawing>
      </w:r>
      <w:r>
        <w:rPr/>
        <w:t xml:space="preserve"> </w:t>
      </w:r>
      <w:r>
        <w:br w:type="page"/>
      </w:r>
    </w:p>
    <w:p>
      <w:pPr>
        <w:pStyle w:val="Normal"/>
        <w:jc w:val="center"/>
        <w:rPr>
          <w:rFonts w:ascii="Calibri" w:hAnsi="Calibri" w:asciiTheme="minorHAnsi" w:hAnsiTheme="minorHAnsi"/>
          <w:sz w:val="28"/>
        </w:rPr>
      </w:pPr>
      <w:r>
        <w:rPr>
          <w:rFonts w:eastAsia="Comic Sans MS" w:cs="Comic Sans MS" w:ascii="Calibri" w:hAnsi="Calibri" w:asciiTheme="minorHAnsi" w:hAnsiTheme="minorHAnsi"/>
          <w:b/>
          <w:color w:val="0000FF"/>
          <w:sz w:val="36"/>
          <w:szCs w:val="32"/>
          <w:shd w:fill="EEEEEE" w:val="clear"/>
        </w:rPr>
        <w:t>Quelques exemples d’articles et de formes journalistiques</w:t>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rPr>
      </w:pPr>
      <w:r>
        <w:rPr>
          <w:rFonts w:asciiTheme="minorHAnsi" w:hAnsiTheme="minorHAnsi" w:ascii="Calibri" w:hAnsi="Calibri"/>
        </w:rPr>
      </w:r>
    </w:p>
    <w:p>
      <w:pPr>
        <w:pStyle w:val="Normal"/>
        <w:jc w:val="both"/>
        <w:rPr>
          <w:rFonts w:ascii="Calibri" w:hAnsi="Calibri" w:asciiTheme="minorHAnsi" w:hAnsiTheme="minorHAnsi"/>
          <w:sz w:val="28"/>
        </w:rPr>
      </w:pPr>
      <w:r>
        <w:rPr>
          <w:rFonts w:eastAsia="Comic Sans MS" w:cs="Comic Sans MS" w:ascii="Calibri" w:hAnsi="Calibri" w:asciiTheme="minorHAnsi" w:hAnsiTheme="minorHAnsi"/>
          <w:b/>
          <w:color w:val="0000FF"/>
          <w:sz w:val="32"/>
          <w:szCs w:val="28"/>
        </w:rPr>
        <w:t>Trois questions à…</w:t>
      </w:r>
    </w:p>
    <w:p>
      <w:pPr>
        <w:pStyle w:val="Normal"/>
        <w:jc w:val="both"/>
        <w:rPr/>
      </w:pPr>
      <w:r>
        <w:rPr/>
        <w:drawing>
          <wp:inline distT="0" distB="0" distL="0" distR="0">
            <wp:extent cx="4182110" cy="5730875"/>
            <wp:effectExtent l="0" t="0" r="0" b="0"/>
            <wp:docPr id="105"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 1" descr=""/>
                    <pic:cNvPicPr>
                      <a:picLocks noChangeAspect="1" noChangeArrowheads="1"/>
                    </pic:cNvPicPr>
                  </pic:nvPicPr>
                  <pic:blipFill>
                    <a:blip r:embed="rId90"/>
                    <a:stretch>
                      <a:fillRect/>
                    </a:stretch>
                  </pic:blipFill>
                  <pic:spPr bwMode="auto">
                    <a:xfrm>
                      <a:off x="0" y="0"/>
                      <a:ext cx="4182110" cy="5730875"/>
                    </a:xfrm>
                    <a:prstGeom prst="rect">
                      <a:avLst/>
                    </a:prstGeom>
                  </pic:spPr>
                </pic:pic>
              </a:graphicData>
            </a:graphic>
          </wp:inline>
        </w:drawing>
      </w:r>
    </w:p>
    <w:p>
      <w:pPr>
        <w:pStyle w:val="Normal"/>
        <w:jc w:val="both"/>
        <w:rPr/>
      </w:pPr>
      <w:r>
        <w:rPr/>
      </w:r>
      <w:r>
        <w:br w:type="page"/>
      </w:r>
    </w:p>
    <w:p>
      <w:pPr>
        <w:pStyle w:val="Normal"/>
        <w:jc w:val="both"/>
        <w:rPr/>
      </w:pPr>
      <w:r>
        <w:rPr/>
        <w:drawing>
          <wp:inline distT="0" distB="0" distL="0" distR="0">
            <wp:extent cx="6031230" cy="7999095"/>
            <wp:effectExtent l="0" t="0" r="0" b="0"/>
            <wp:docPr id="106" name="Image 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119" descr=""/>
                    <pic:cNvPicPr>
                      <a:picLocks noChangeAspect="1" noChangeArrowheads="1"/>
                    </pic:cNvPicPr>
                  </pic:nvPicPr>
                  <pic:blipFill>
                    <a:blip r:embed="rId91"/>
                    <a:stretch>
                      <a:fillRect/>
                    </a:stretch>
                  </pic:blipFill>
                  <pic:spPr bwMode="auto">
                    <a:xfrm>
                      <a:off x="0" y="0"/>
                      <a:ext cx="6031230" cy="7999095"/>
                    </a:xfrm>
                    <a:prstGeom prst="rect">
                      <a:avLst/>
                    </a:prstGeom>
                  </pic:spPr>
                </pic:pic>
              </a:graphicData>
            </a:graphic>
          </wp:inline>
        </w:drawing>
      </w:r>
    </w:p>
    <w:p>
      <w:pPr>
        <w:pStyle w:val="Normal"/>
        <w:jc w:val="both"/>
        <w:rPr/>
      </w:pPr>
      <w:r>
        <w:rPr/>
      </w:r>
    </w:p>
    <w:p>
      <w:pPr>
        <w:pStyle w:val="Normal"/>
        <w:rPr/>
      </w:pPr>
      <w:r>
        <w:rPr/>
      </w:r>
      <w:r>
        <w:br w:type="page"/>
      </w:r>
    </w:p>
    <w:p>
      <w:pPr>
        <w:pStyle w:val="Normal"/>
        <w:rPr>
          <w:rFonts w:ascii="Calibri" w:hAnsi="Calibri" w:eastAsia="Comic Sans MS" w:cs="Comic Sans MS" w:asciiTheme="minorHAnsi" w:hAnsiTheme="minorHAnsi"/>
          <w:b/>
          <w:b/>
          <w:color w:val="0000FF"/>
          <w:sz w:val="32"/>
          <w:szCs w:val="28"/>
        </w:rPr>
      </w:pPr>
      <w:r>
        <w:rPr>
          <w:rFonts w:eastAsia="Comic Sans MS" w:cs="Comic Sans MS" w:ascii="Calibri" w:hAnsi="Calibri" w:asciiTheme="minorHAnsi" w:hAnsiTheme="minorHAnsi"/>
          <w:b/>
          <w:color w:val="0000FF"/>
          <w:sz w:val="32"/>
          <w:szCs w:val="28"/>
        </w:rPr>
        <w:t>Profil / Portrait</w:t>
      </w:r>
    </w:p>
    <w:p>
      <w:pPr>
        <w:pStyle w:val="Normal"/>
        <w:rPr>
          <w:rFonts w:ascii="Calibri" w:hAnsi="Calibri" w:asciiTheme="minorHAnsi" w:hAnsiTheme="minorHAnsi"/>
        </w:rPr>
      </w:pPr>
      <w:r>
        <w:rPr>
          <w:rFonts w:asciiTheme="minorHAnsi" w:hAnsiTheme="minorHAnsi" w:ascii="Calibri" w:hAnsi="Calibri"/>
        </w:rPr>
      </w:r>
    </w:p>
    <w:p>
      <w:pPr>
        <w:sectPr>
          <w:headerReference w:type="default" r:id="rId93"/>
          <w:footerReference w:type="default" r:id="rId94"/>
          <w:type w:val="nextPage"/>
          <w:pgSz w:w="11906" w:h="16838"/>
          <w:pgMar w:left="1417" w:right="991" w:header="0" w:top="1417" w:footer="720" w:bottom="777" w:gutter="0"/>
          <w:pgNumType w:start="1" w:fmt="decimal"/>
          <w:formProt w:val="false"/>
          <w:textDirection w:val="lrTb"/>
          <w:docGrid w:type="default" w:linePitch="240" w:charSpace="4294960946"/>
        </w:sectPr>
        <w:pStyle w:val="Normal"/>
        <w:rPr/>
      </w:pPr>
      <w:r>
        <w:rPr/>
        <w:drawing>
          <wp:inline distT="0" distB="0" distL="0" distR="0">
            <wp:extent cx="4462780" cy="5815965"/>
            <wp:effectExtent l="0" t="0" r="0" b="0"/>
            <wp:docPr id="10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 descr=""/>
                    <pic:cNvPicPr>
                      <a:picLocks noChangeAspect="1" noChangeArrowheads="1"/>
                    </pic:cNvPicPr>
                  </pic:nvPicPr>
                  <pic:blipFill>
                    <a:blip r:embed="rId92"/>
                    <a:stretch>
                      <a:fillRect/>
                    </a:stretch>
                  </pic:blipFill>
                  <pic:spPr bwMode="auto">
                    <a:xfrm>
                      <a:off x="0" y="0"/>
                      <a:ext cx="4462780" cy="5815965"/>
                    </a:xfrm>
                    <a:prstGeom prst="rect">
                      <a:avLst/>
                    </a:prstGeom>
                  </pic:spPr>
                </pic:pic>
              </a:graphicData>
            </a:graphic>
          </wp:inline>
        </w:drawing>
      </w:r>
    </w:p>
    <w:p>
      <w:pPr>
        <w:pStyle w:val="Normal"/>
        <w:rPr>
          <w:rFonts w:ascii="Calibri" w:hAnsi="Calibri" w:eastAsia="Comic Sans MS" w:cs="Comic Sans MS" w:asciiTheme="minorHAnsi" w:hAnsiTheme="minorHAnsi"/>
          <w:b/>
          <w:b/>
          <w:color w:val="0000FF"/>
          <w:sz w:val="32"/>
          <w:szCs w:val="28"/>
        </w:rPr>
      </w:pPr>
      <w:r>
        <w:rPr/>
        <w:drawing>
          <wp:inline distT="0" distB="0" distL="0" distR="0">
            <wp:extent cx="6031230" cy="8138795"/>
            <wp:effectExtent l="0" t="0" r="0" b="0"/>
            <wp:docPr id="108" name="Image 1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117" descr=""/>
                    <pic:cNvPicPr>
                      <a:picLocks noChangeAspect="1" noChangeArrowheads="1"/>
                    </pic:cNvPicPr>
                  </pic:nvPicPr>
                  <pic:blipFill>
                    <a:blip r:embed="rId95"/>
                    <a:stretch>
                      <a:fillRect/>
                    </a:stretch>
                  </pic:blipFill>
                  <pic:spPr bwMode="auto">
                    <a:xfrm>
                      <a:off x="0" y="0"/>
                      <a:ext cx="6031230" cy="8138795"/>
                    </a:xfrm>
                    <a:prstGeom prst="rect">
                      <a:avLst/>
                    </a:prstGeom>
                  </pic:spPr>
                </pic:pic>
              </a:graphicData>
            </a:graphic>
          </wp:inline>
        </w:drawing>
      </w:r>
      <w:r>
        <w:br w:type="page"/>
      </w:r>
    </w:p>
    <w:p>
      <w:pPr>
        <w:pStyle w:val="Normal"/>
        <w:rPr>
          <w:rFonts w:ascii="Calibri" w:hAnsi="Calibri" w:eastAsia="Comic Sans MS" w:cs="Comic Sans MS" w:asciiTheme="minorHAnsi" w:hAnsiTheme="minorHAnsi"/>
          <w:b/>
          <w:b/>
          <w:color w:val="0000FF"/>
          <w:sz w:val="32"/>
          <w:szCs w:val="28"/>
        </w:rPr>
      </w:pPr>
      <w:r>
        <w:rPr>
          <w:rFonts w:eastAsia="Comic Sans MS" w:cs="Comic Sans MS" w:ascii="Calibri" w:hAnsi="Calibri" w:asciiTheme="minorHAnsi" w:hAnsiTheme="minorHAnsi"/>
          <w:b/>
          <w:color w:val="0000FF"/>
          <w:sz w:val="32"/>
          <w:szCs w:val="28"/>
        </w:rPr>
        <w:t>Rencontre</w:t>
      </w:r>
    </w:p>
    <w:p>
      <w:pPr>
        <w:pStyle w:val="Normal"/>
        <w:rPr>
          <w:rFonts w:ascii="Calibri" w:hAnsi="Calibri" w:asciiTheme="minorHAnsi" w:hAnsiTheme="minorHAnsi"/>
        </w:rPr>
      </w:pPr>
      <w:r>
        <w:rPr>
          <w:rFonts w:asciiTheme="minorHAnsi" w:hAnsiTheme="minorHAnsi" w:ascii="Calibri" w:hAnsi="Calibri"/>
        </w:rPr>
      </w:r>
    </w:p>
    <w:p>
      <w:pPr>
        <w:pStyle w:val="Normal"/>
        <w:rPr>
          <w:rFonts w:ascii="Comic Sans MS" w:hAnsi="Comic Sans MS" w:eastAsia="Comic Sans MS" w:cs="Comic Sans MS"/>
          <w:b/>
          <w:b/>
          <w:color w:val="0000FF"/>
          <w:sz w:val="28"/>
          <w:szCs w:val="28"/>
        </w:rPr>
      </w:pPr>
      <w:r>
        <w:rPr/>
        <w:drawing>
          <wp:inline distT="0" distB="0" distL="0" distR="0">
            <wp:extent cx="4505325" cy="5944235"/>
            <wp:effectExtent l="0" t="0" r="0" b="0"/>
            <wp:docPr id="10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 descr=""/>
                    <pic:cNvPicPr>
                      <a:picLocks noChangeAspect="1" noChangeArrowheads="1"/>
                    </pic:cNvPicPr>
                  </pic:nvPicPr>
                  <pic:blipFill>
                    <a:blip r:embed="rId96"/>
                    <a:stretch>
                      <a:fillRect/>
                    </a:stretch>
                  </pic:blipFill>
                  <pic:spPr bwMode="auto">
                    <a:xfrm>
                      <a:off x="0" y="0"/>
                      <a:ext cx="4505325" cy="5944235"/>
                    </a:xfrm>
                    <a:prstGeom prst="rect">
                      <a:avLst/>
                    </a:prstGeom>
                  </pic:spPr>
                </pic:pic>
              </a:graphicData>
            </a:graphic>
          </wp:inline>
        </w:drawing>
      </w:r>
    </w:p>
    <w:p>
      <w:pPr>
        <w:pStyle w:val="Normal"/>
        <w:rPr>
          <w:rFonts w:ascii="Comic Sans MS" w:hAnsi="Comic Sans MS" w:eastAsia="Comic Sans MS" w:cs="Comic Sans MS"/>
          <w:b/>
          <w:b/>
          <w:color w:val="0000FF"/>
          <w:sz w:val="28"/>
          <w:szCs w:val="28"/>
        </w:rPr>
      </w:pPr>
      <w:r>
        <w:rPr/>
      </w:r>
    </w:p>
    <w:p>
      <w:pPr>
        <w:pStyle w:val="Normal"/>
        <w:rPr>
          <w:rFonts w:ascii="Comic Sans MS" w:hAnsi="Comic Sans MS" w:eastAsia="Comic Sans MS" w:cs="Comic Sans MS"/>
          <w:b/>
          <w:b/>
          <w:color w:val="0000FF"/>
          <w:sz w:val="28"/>
          <w:szCs w:val="28"/>
        </w:rPr>
      </w:pPr>
      <w:r>
        <w:rPr/>
      </w:r>
    </w:p>
    <w:p>
      <w:pPr>
        <w:pStyle w:val="Normal"/>
        <w:rPr>
          <w:rFonts w:ascii="Comic Sans MS" w:hAnsi="Comic Sans MS" w:eastAsia="Comic Sans MS" w:cs="Comic Sans MS"/>
          <w:b/>
          <w:b/>
          <w:color w:val="0000FF"/>
          <w:sz w:val="28"/>
          <w:szCs w:val="28"/>
        </w:rPr>
      </w:pPr>
      <w:r>
        <w:rPr/>
      </w:r>
    </w:p>
    <w:p>
      <w:pPr>
        <w:pStyle w:val="Normal"/>
        <w:jc w:val="both"/>
        <w:rPr>
          <w:rFonts w:ascii="Comic Sans MS" w:hAnsi="Comic Sans MS" w:eastAsia="Comic Sans MS" w:cs="Comic Sans MS"/>
          <w:b/>
          <w:b/>
          <w:color w:val="0000FF"/>
          <w:sz w:val="28"/>
          <w:szCs w:val="28"/>
        </w:rPr>
      </w:pPr>
      <w:r>
        <w:rPr/>
      </w:r>
    </w:p>
    <w:p>
      <w:pPr>
        <w:pStyle w:val="Normal"/>
        <w:rPr>
          <w:rFonts w:ascii="Comic Sans MS" w:hAnsi="Comic Sans MS" w:eastAsia="Comic Sans MS" w:cs="Comic Sans MS"/>
          <w:b/>
          <w:b/>
          <w:color w:val="0000FF"/>
          <w:sz w:val="28"/>
          <w:szCs w:val="28"/>
        </w:rPr>
      </w:pPr>
      <w:r>
        <w:rPr/>
      </w:r>
      <w:r>
        <w:br w:type="page"/>
      </w:r>
    </w:p>
    <w:p>
      <w:pPr>
        <w:pStyle w:val="Normal"/>
        <w:jc w:val="both"/>
        <w:rPr>
          <w:rFonts w:ascii="Calibri" w:hAnsi="Calibri" w:eastAsia="Comic Sans MS" w:cs="Comic Sans MS" w:asciiTheme="minorHAnsi" w:hAnsiTheme="minorHAnsi"/>
          <w:b/>
          <w:b/>
          <w:color w:val="0000FF"/>
          <w:sz w:val="32"/>
          <w:szCs w:val="28"/>
        </w:rPr>
      </w:pPr>
      <w:r>
        <w:rPr>
          <w:rFonts w:eastAsia="Comic Sans MS" w:cs="Comic Sans MS" w:ascii="Calibri" w:hAnsi="Calibri" w:asciiTheme="minorHAnsi" w:hAnsiTheme="minorHAnsi"/>
          <w:b/>
          <w:color w:val="0000FF"/>
          <w:sz w:val="32"/>
          <w:szCs w:val="28"/>
        </w:rPr>
        <w:t>L’initiative</w:t>
      </w:r>
    </w:p>
    <w:p>
      <w:pPr>
        <w:pStyle w:val="Normal"/>
        <w:jc w:val="both"/>
        <w:rPr>
          <w:rFonts w:ascii="Comic Sans MS" w:hAnsi="Comic Sans MS" w:eastAsia="Comic Sans MS" w:cs="Comic Sans MS"/>
          <w:b/>
          <w:b/>
          <w:color w:val="0000FF"/>
          <w:sz w:val="28"/>
          <w:szCs w:val="28"/>
        </w:rPr>
      </w:pPr>
      <w:r>
        <w:rPr/>
        <w:drawing>
          <wp:inline distT="0" distB="0" distL="0" distR="0">
            <wp:extent cx="5848985" cy="8220075"/>
            <wp:effectExtent l="0" t="0" r="0" b="0"/>
            <wp:docPr id="11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 descr=""/>
                    <pic:cNvPicPr>
                      <a:picLocks noChangeAspect="1" noChangeArrowheads="1"/>
                    </pic:cNvPicPr>
                  </pic:nvPicPr>
                  <pic:blipFill>
                    <a:blip r:embed="rId97"/>
                    <a:stretch>
                      <a:fillRect/>
                    </a:stretch>
                  </pic:blipFill>
                  <pic:spPr bwMode="auto">
                    <a:xfrm>
                      <a:off x="0" y="0"/>
                      <a:ext cx="5848985" cy="8220075"/>
                    </a:xfrm>
                    <a:prstGeom prst="rect">
                      <a:avLst/>
                    </a:prstGeom>
                  </pic:spPr>
                </pic:pic>
              </a:graphicData>
            </a:graphic>
          </wp:inline>
        </w:drawing>
      </w:r>
      <w:r>
        <w:br w:type="page"/>
      </w:r>
    </w:p>
    <w:p>
      <w:pPr>
        <w:pStyle w:val="Normal"/>
        <w:jc w:val="both"/>
        <w:rPr>
          <w:rFonts w:ascii="Calibri" w:hAnsi="Calibri" w:asciiTheme="minorHAnsi" w:hAnsiTheme="minorHAnsi"/>
          <w:sz w:val="28"/>
        </w:rPr>
      </w:pPr>
      <w:r>
        <w:rPr/>
        <w:drawing>
          <wp:inline distT="0" distB="0" distL="0" distR="0">
            <wp:extent cx="6031230" cy="9055100"/>
            <wp:effectExtent l="0" t="0" r="0" b="0"/>
            <wp:docPr id="111" name="Image 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 121" descr=""/>
                    <pic:cNvPicPr>
                      <a:picLocks noChangeAspect="1" noChangeArrowheads="1"/>
                    </pic:cNvPicPr>
                  </pic:nvPicPr>
                  <pic:blipFill>
                    <a:blip r:embed="rId98"/>
                    <a:stretch>
                      <a:fillRect/>
                    </a:stretch>
                  </pic:blipFill>
                  <pic:spPr bwMode="auto">
                    <a:xfrm>
                      <a:off x="0" y="0"/>
                      <a:ext cx="6031230" cy="9055100"/>
                    </a:xfrm>
                    <a:prstGeom prst="rect">
                      <a:avLst/>
                    </a:prstGeom>
                  </pic:spPr>
                </pic:pic>
              </a:graphicData>
            </a:graphic>
          </wp:inline>
        </w:drawing>
      </w:r>
      <w:r>
        <w:rPr/>
        <w:t xml:space="preserve"> </w:t>
      </w:r>
      <w:r>
        <w:rPr>
          <w:rFonts w:eastAsia="Comic Sans MS" w:cs="Comic Sans MS" w:ascii="Calibri" w:hAnsi="Calibri" w:asciiTheme="minorHAnsi" w:hAnsiTheme="minorHAnsi"/>
          <w:b/>
          <w:color w:val="0000FF"/>
          <w:sz w:val="32"/>
          <w:szCs w:val="28"/>
        </w:rPr>
        <w:t>L’histoire</w:t>
      </w:r>
      <w:r>
        <w:rPr/>
        <w:drawing>
          <wp:inline distT="0" distB="0" distL="0" distR="0">
            <wp:extent cx="5530215" cy="8220075"/>
            <wp:effectExtent l="0" t="0" r="0" b="0"/>
            <wp:docPr id="112"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 descr=""/>
                    <pic:cNvPicPr>
                      <a:picLocks noChangeAspect="1" noChangeArrowheads="1"/>
                    </pic:cNvPicPr>
                  </pic:nvPicPr>
                  <pic:blipFill>
                    <a:blip r:embed="rId99"/>
                    <a:stretch>
                      <a:fillRect/>
                    </a:stretch>
                  </pic:blipFill>
                  <pic:spPr bwMode="auto">
                    <a:xfrm>
                      <a:off x="0" y="0"/>
                      <a:ext cx="5530215" cy="8220075"/>
                    </a:xfrm>
                    <a:prstGeom prst="rect">
                      <a:avLst/>
                    </a:prstGeom>
                  </pic:spPr>
                </pic:pic>
              </a:graphicData>
            </a:graphic>
          </wp:inline>
        </w:drawing>
      </w:r>
    </w:p>
    <w:p>
      <w:pPr>
        <w:pStyle w:val="Normal"/>
        <w:rPr>
          <w:rFonts w:ascii="Comic Sans MS" w:hAnsi="Comic Sans MS" w:eastAsia="Comic Sans MS" w:cs="Comic Sans MS"/>
          <w:b/>
          <w:b/>
          <w:color w:val="0000FF"/>
          <w:sz w:val="28"/>
          <w:szCs w:val="28"/>
        </w:rPr>
      </w:pPr>
      <w:r>
        <w:rPr>
          <w:rFonts w:eastAsia="Comic Sans MS" w:cs="Comic Sans MS" w:ascii="Calibri" w:hAnsi="Calibri" w:asciiTheme="minorHAnsi" w:hAnsiTheme="minorHAnsi"/>
          <w:b/>
          <w:color w:val="0000FF"/>
          <w:sz w:val="32"/>
          <w:szCs w:val="28"/>
        </w:rPr>
        <w:t>Pourquoi ? Comment ?</w:t>
      </w:r>
      <w:r>
        <w:rPr/>
        <w:drawing>
          <wp:inline distT="0" distB="0" distL="0" distR="0">
            <wp:extent cx="5753100" cy="8223885"/>
            <wp:effectExtent l="0" t="0" r="0" b="0"/>
            <wp:docPr id="113" name="Image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45" descr=""/>
                    <pic:cNvPicPr>
                      <a:picLocks noChangeAspect="1" noChangeArrowheads="1"/>
                    </pic:cNvPicPr>
                  </pic:nvPicPr>
                  <pic:blipFill>
                    <a:blip r:embed="rId100"/>
                    <a:stretch>
                      <a:fillRect/>
                    </a:stretch>
                  </pic:blipFill>
                  <pic:spPr bwMode="auto">
                    <a:xfrm>
                      <a:off x="0" y="0"/>
                      <a:ext cx="5753100" cy="8223885"/>
                    </a:xfrm>
                    <a:prstGeom prst="rect">
                      <a:avLst/>
                    </a:prstGeom>
                  </pic:spPr>
                </pic:pic>
              </a:graphicData>
            </a:graphic>
          </wp:inline>
        </w:drawing>
      </w:r>
    </w:p>
    <w:p>
      <w:pPr>
        <w:pStyle w:val="Normal"/>
        <w:jc w:val="center"/>
        <w:rPr>
          <w:rFonts w:ascii="Calibri" w:hAnsi="Calibri" w:asciiTheme="minorHAnsi" w:hAnsiTheme="minorHAnsi"/>
          <w:sz w:val="28"/>
        </w:rPr>
      </w:pPr>
      <w:r>
        <w:rPr/>
      </w:r>
      <w:r>
        <w:br w:type="page"/>
      </w:r>
    </w:p>
    <w:p>
      <w:pPr>
        <w:pStyle w:val="Normal"/>
        <w:jc w:val="center"/>
        <w:rPr>
          <w:rFonts w:ascii="Calibri" w:hAnsi="Calibri" w:asciiTheme="minorHAnsi" w:hAnsiTheme="minorHAnsi"/>
          <w:sz w:val="28"/>
        </w:rPr>
      </w:pPr>
      <w:r>
        <w:rPr>
          <w:rFonts w:eastAsia="Comic Sans MS" w:cs="Comic Sans MS" w:ascii="Calibri" w:hAnsi="Calibri" w:asciiTheme="minorHAnsi" w:hAnsiTheme="minorHAnsi"/>
          <w:b/>
          <w:color w:val="0000FF"/>
          <w:sz w:val="32"/>
          <w:szCs w:val="28"/>
        </w:rPr>
        <w:t>CLASSES PRESSE MANCHE</w:t>
      </w:r>
    </w:p>
    <w:p>
      <w:pPr>
        <w:pStyle w:val="Normal"/>
        <w:jc w:val="center"/>
        <w:rPr>
          <w:rFonts w:ascii="Calibri" w:hAnsi="Calibri" w:asciiTheme="minorHAnsi" w:hAnsiTheme="minorHAnsi"/>
          <w:sz w:val="28"/>
        </w:rPr>
      </w:pPr>
      <w:r>
        <w:rPr>
          <w:rFonts w:eastAsia="Comic Sans MS" w:cs="Comic Sans MS" w:ascii="Calibri" w:hAnsi="Calibri" w:asciiTheme="minorHAnsi" w:hAnsiTheme="minorHAnsi"/>
          <w:b/>
          <w:color w:val="0000FF"/>
          <w:sz w:val="36"/>
          <w:szCs w:val="32"/>
        </w:rPr>
        <w:t xml:space="preserve">BILAN DE </w:t>
      </w:r>
      <w:r>
        <w:rPr>
          <w:rFonts w:eastAsia="Comic Sans MS" w:cs="Comic Sans MS" w:ascii="Calibri" w:hAnsi="Calibri" w:asciiTheme="minorHAnsi" w:hAnsiTheme="minorHAnsi"/>
          <w:b/>
          <w:color w:val="0000FF"/>
          <w:sz w:val="36"/>
          <w:szCs w:val="32"/>
        </w:rPr>
        <w:t>L’OPÉRATION</w:t>
      </w:r>
    </w:p>
    <w:p>
      <w:pPr>
        <w:pStyle w:val="Normal"/>
        <w:jc w:val="center"/>
        <w:rPr>
          <w:rFonts w:ascii="Comic Sans MS" w:hAnsi="Comic Sans MS" w:eastAsia="Comic Sans MS" w:cs="Comic Sans MS"/>
          <w:b/>
          <w:b/>
          <w:color w:val="0000FF"/>
          <w:sz w:val="28"/>
          <w:szCs w:val="28"/>
        </w:rPr>
      </w:pPr>
      <w:r>
        <w:rPr>
          <w:rFonts w:eastAsia="Comic Sans MS" w:cs="Comic Sans MS" w:ascii="Calibri" w:hAnsi="Calibri" w:asciiTheme="minorHAnsi" w:hAnsiTheme="minorHAnsi"/>
          <w:b/>
          <w:color w:val="0000FF"/>
          <w:sz w:val="36"/>
          <w:szCs w:val="32"/>
        </w:rPr>
        <w:t>Année scolaire 2020/2021</w:t>
      </w:r>
    </w:p>
    <w:p>
      <w:pPr>
        <w:pStyle w:val="Normal"/>
        <w:rPr>
          <w:rFonts w:ascii="Comic Sans MS" w:hAnsi="Comic Sans MS" w:eastAsia="Comic Sans MS" w:cs="Comic Sans MS"/>
          <w:b/>
          <w:b/>
          <w:color w:val="0000FF"/>
          <w:sz w:val="28"/>
          <w:szCs w:val="28"/>
        </w:rPr>
      </w:pPr>
      <w:r>
        <w:rPr/>
      </w:r>
    </w:p>
    <w:p>
      <w:pPr>
        <w:pStyle w:val="Normal"/>
        <w:ind w:left="720" w:hanging="720"/>
        <w:jc w:val="center"/>
        <w:rPr>
          <w:rFonts w:ascii="Comic Sans MS" w:hAnsi="Comic Sans MS" w:eastAsia="Comic Sans MS" w:cs="Comic Sans MS"/>
          <w:b/>
          <w:b/>
          <w:color w:val="0000FF"/>
          <w:sz w:val="28"/>
          <w:szCs w:val="28"/>
        </w:rPr>
      </w:pPr>
      <w:r>
        <w:rPr>
          <w:rFonts w:eastAsia="Arial" w:cs="Arial" w:ascii="Arial" w:hAnsi="Arial"/>
          <w:sz w:val="20"/>
          <w:szCs w:val="20"/>
          <w:u w:val="single"/>
        </w:rPr>
        <w:t xml:space="preserve">Retour à adresser à : </w:t>
      </w:r>
      <w:hyperlink r:id="rId101">
        <w:r>
          <w:rPr>
            <w:rFonts w:eastAsia="Arial" w:cs="Arial" w:ascii="Arial" w:hAnsi="Arial"/>
            <w:b/>
          </w:rPr>
          <w:t>clarisse.mace@ac-normandie.fr</w:t>
        </w:r>
      </w:hyperlink>
    </w:p>
    <w:p>
      <w:pPr>
        <w:pStyle w:val="Normal"/>
        <w:rPr>
          <w:rFonts w:ascii="Comic Sans MS" w:hAnsi="Comic Sans MS" w:eastAsia="Comic Sans MS" w:cs="Comic Sans MS"/>
          <w:b/>
          <w:b/>
          <w:color w:val="0000FF"/>
          <w:sz w:val="28"/>
          <w:szCs w:val="28"/>
        </w:rPr>
      </w:pPr>
      <w:r>
        <w:rPr/>
      </w:r>
    </w:p>
    <w:p>
      <w:pPr>
        <w:pStyle w:val="Normal"/>
        <w:tabs>
          <w:tab w:val="clear" w:pos="720"/>
          <w:tab w:val="right" w:pos="8505" w:leader="none"/>
        </w:tabs>
        <w:rPr>
          <w:rFonts w:ascii="Comic Sans MS" w:hAnsi="Comic Sans MS" w:eastAsia="Comic Sans MS" w:cs="Comic Sans MS"/>
          <w:b/>
          <w:b/>
          <w:color w:val="0000FF"/>
          <w:sz w:val="28"/>
          <w:szCs w:val="28"/>
        </w:rPr>
      </w:pPr>
      <w:r>
        <w:rPr>
          <w:rFonts w:eastAsia="Arial" w:cs="Arial" w:ascii="Arial" w:hAnsi="Arial"/>
        </w:rPr>
        <w:t xml:space="preserve">Nom de l’établissement : </w:t>
      </w:r>
      <w:r>
        <w:rPr>
          <w:rFonts w:eastAsia="Arial" w:cs="Arial" w:ascii="Arial" w:hAnsi="Arial"/>
          <w:sz w:val="20"/>
          <w:szCs w:val="20"/>
        </w:rPr>
        <w:t>……………………………………………………………………</w:t>
      </w:r>
    </w:p>
    <w:p>
      <w:pPr>
        <w:pStyle w:val="Normal"/>
        <w:tabs>
          <w:tab w:val="clear" w:pos="720"/>
          <w:tab w:val="right" w:pos="8505" w:leader="none"/>
        </w:tabs>
        <w:rPr>
          <w:rFonts w:ascii="Comic Sans MS" w:hAnsi="Comic Sans MS" w:eastAsia="Comic Sans MS" w:cs="Comic Sans MS"/>
          <w:b/>
          <w:b/>
          <w:color w:val="0000FF"/>
          <w:sz w:val="28"/>
          <w:szCs w:val="28"/>
        </w:rPr>
      </w:pPr>
      <w:r>
        <w:rPr/>
      </w:r>
    </w:p>
    <w:p>
      <w:pPr>
        <w:pStyle w:val="Normal"/>
        <w:tabs>
          <w:tab w:val="clear" w:pos="720"/>
          <w:tab w:val="right" w:pos="8505" w:leader="none"/>
        </w:tabs>
        <w:rPr>
          <w:rFonts w:ascii="Comic Sans MS" w:hAnsi="Comic Sans MS" w:eastAsia="Comic Sans MS" w:cs="Comic Sans MS"/>
          <w:b/>
          <w:b/>
          <w:color w:val="0000FF"/>
          <w:sz w:val="28"/>
          <w:szCs w:val="28"/>
        </w:rPr>
      </w:pPr>
      <w:r>
        <w:rPr>
          <w:rFonts w:eastAsia="Arial" w:cs="Arial" w:ascii="Arial" w:hAnsi="Arial"/>
        </w:rPr>
        <w:t xml:space="preserve">Bilan renseigné par :  </w:t>
        <w:tab/>
      </w:r>
    </w:p>
    <w:p>
      <w:pPr>
        <w:pStyle w:val="Normal"/>
        <w:rPr>
          <w:rFonts w:ascii="Comic Sans MS" w:hAnsi="Comic Sans MS" w:eastAsia="Comic Sans MS" w:cs="Comic Sans MS"/>
          <w:b/>
          <w:b/>
          <w:color w:val="0000FF"/>
          <w:sz w:val="28"/>
          <w:szCs w:val="28"/>
        </w:rPr>
      </w:pPr>
      <w:r>
        <w:rPr/>
      </w:r>
    </w:p>
    <w:p>
      <w:pPr>
        <w:pStyle w:val="Normal"/>
        <w:numPr>
          <w:ilvl w:val="0"/>
          <w:numId w:val="20"/>
        </w:numPr>
        <w:ind w:left="357" w:hanging="357"/>
        <w:rPr>
          <w:rFonts w:ascii="Comic Sans MS" w:hAnsi="Comic Sans MS" w:eastAsia="Comic Sans MS" w:cs="Comic Sans MS"/>
          <w:b/>
          <w:b/>
          <w:color w:val="0000FF"/>
          <w:sz w:val="28"/>
          <w:szCs w:val="28"/>
        </w:rPr>
      </w:pPr>
      <w:r>
        <w:rPr>
          <w:rFonts w:eastAsia="Arial" w:cs="Arial" w:ascii="Arial" w:hAnsi="Arial"/>
          <w:b/>
        </w:rPr>
        <w:t xml:space="preserve">MISE EN PLACE ET DÉROULEMENT DE L’OPÉRATION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Avez-vous été correctement informé de ce déroulement, les explications étaient-elles suffisantes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ind w:firstLine="709"/>
        <w:jc w:val="both"/>
        <w:rPr>
          <w:rFonts w:ascii="Comic Sans MS" w:hAnsi="Comic Sans MS" w:eastAsia="Comic Sans MS" w:cs="Comic Sans MS"/>
          <w:b/>
          <w:b/>
          <w:color w:val="0000FF"/>
          <w:sz w:val="28"/>
          <w:szCs w:val="28"/>
        </w:rPr>
      </w:pPr>
      <w:r>
        <w:rPr/>
      </w:r>
    </w:p>
    <w:p>
      <w:pPr>
        <w:pStyle w:val="Normal"/>
        <w:numPr>
          <w:ilvl w:val="0"/>
          <w:numId w:val="27"/>
        </w:numPr>
        <w:spacing w:before="120" w:after="160"/>
        <w:contextualSpacing/>
        <w:jc w:val="both"/>
        <w:rPr>
          <w:rFonts w:ascii="Comic Sans MS" w:hAnsi="Comic Sans MS" w:eastAsia="Comic Sans MS" w:cs="Comic Sans MS"/>
          <w:b/>
          <w:b/>
          <w:color w:val="0000FF"/>
          <w:sz w:val="28"/>
          <w:szCs w:val="28"/>
        </w:rPr>
      </w:pPr>
      <w:r>
        <w:rPr>
          <w:rFonts w:eastAsia="Arial" w:cs="Arial" w:ascii="Arial" w:hAnsi="Arial"/>
          <w:b/>
          <w:sz w:val="20"/>
          <w:szCs w:val="20"/>
        </w:rPr>
        <w:t>Dossier pédagogique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 Le petit dossier qui vous a été adressé vous a–t-il aidé dans votre démarche pédagogique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 Remarques et suggestions éventuelles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 Avez-vous utilisé d’autres supports pédagogiques ? Si oui, lesquels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
    </w:p>
    <w:p>
      <w:pPr>
        <w:pStyle w:val="Normal"/>
        <w:spacing w:before="120" w:after="0"/>
        <w:jc w:val="both"/>
        <w:rPr>
          <w:rFonts w:ascii="Comic Sans MS" w:hAnsi="Comic Sans MS" w:eastAsia="Comic Sans MS" w:cs="Comic Sans MS"/>
          <w:b/>
          <w:b/>
          <w:color w:val="0000FF"/>
          <w:sz w:val="28"/>
          <w:szCs w:val="28"/>
        </w:rPr>
      </w:pPr>
      <w:r>
        <w:rPr>
          <w:rFonts w:eastAsia="Noto Sans Symbols" w:cs="Noto Sans Symbols" w:ascii="Noto Sans Symbols" w:hAnsi="Noto Sans Symbols"/>
          <w:sz w:val="20"/>
          <w:szCs w:val="20"/>
        </w:rPr>
        <w:t>✏</w:t>
      </w:r>
      <w:r>
        <w:rPr>
          <w:rFonts w:eastAsia="Arial" w:cs="Arial" w:ascii="Arial" w:hAnsi="Arial"/>
          <w:sz w:val="20"/>
          <w:szCs w:val="20"/>
        </w:rPr>
        <w:t xml:space="preserve"> </w:t>
      </w:r>
      <w:r>
        <w:rPr>
          <w:rFonts w:eastAsia="Arial" w:cs="Arial" w:ascii="Arial" w:hAnsi="Arial"/>
          <w:sz w:val="20"/>
          <w:szCs w:val="20"/>
        </w:rPr>
        <w:t>Analyse des 2 quotidiens :</w:t>
      </w:r>
    </w:p>
    <w:p>
      <w:pPr>
        <w:pStyle w:val="Normal"/>
        <w:spacing w:before="120" w:after="0"/>
        <w:jc w:val="both"/>
        <w:rPr>
          <w:rFonts w:ascii="Comic Sans MS" w:hAnsi="Comic Sans MS" w:eastAsia="Comic Sans MS" w:cs="Comic Sans MS"/>
          <w:b/>
          <w:b/>
          <w:color w:val="0000FF"/>
          <w:sz w:val="28"/>
          <w:szCs w:val="28"/>
        </w:rPr>
      </w:pPr>
      <w:r>
        <w:rPr>
          <w:rFonts w:eastAsia="Noto Sans Symbols" w:cs="Noto Sans Symbols" w:ascii="Noto Sans Symbols" w:hAnsi="Noto Sans Symbols"/>
          <w:sz w:val="20"/>
          <w:szCs w:val="20"/>
        </w:rPr>
        <w:t>•</w:t>
      </w:r>
      <w:r>
        <w:rPr>
          <w:rFonts w:eastAsia="Arial" w:cs="Arial" w:ascii="Arial" w:hAnsi="Arial"/>
          <w:sz w:val="20"/>
          <w:szCs w:val="20"/>
        </w:rPr>
        <w:t xml:space="preserve"> </w:t>
      </w:r>
      <w:r>
        <w:rPr>
          <w:rFonts w:eastAsia="Arial" w:cs="Arial" w:ascii="Arial" w:hAnsi="Arial"/>
          <w:sz w:val="20"/>
          <w:szCs w:val="20"/>
        </w:rPr>
        <w:t>Trouvez-vous un intérêt à recevoir pendant une courte période les deux quotidiens partenaires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Fonts w:eastAsia="Noto Sans Symbols" w:cs="Noto Sans Symbols" w:ascii="Noto Sans Symbols" w:hAnsi="Noto Sans Symbols"/>
          <w:sz w:val="20"/>
          <w:szCs w:val="20"/>
        </w:rPr>
        <w:t xml:space="preserve">• </w:t>
      </w:r>
      <w:r>
        <w:rPr>
          <w:rFonts w:eastAsia="Arial" w:cs="Arial" w:ascii="Arial" w:hAnsi="Arial"/>
          <w:sz w:val="20"/>
          <w:szCs w:val="20"/>
        </w:rPr>
        <w:t>Suggestions de calendrier de cette distribution (au début, au milieu, à la fin de l’opération ?)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rPr>
          <w:rFonts w:ascii="Comic Sans MS" w:hAnsi="Comic Sans MS" w:eastAsia="Comic Sans MS" w:cs="Comic Sans MS"/>
          <w:b/>
          <w:b/>
          <w:color w:val="0000FF"/>
          <w:sz w:val="28"/>
          <w:szCs w:val="28"/>
        </w:rPr>
      </w:pPr>
      <w:r>
        <w:rPr>
          <w:rFonts w:eastAsia="Arial" w:cs="Arial" w:ascii="Arial" w:hAnsi="Arial"/>
        </w:rPr>
        <w:tab/>
        <w:tab/>
      </w:r>
    </w:p>
    <w:p>
      <w:pPr>
        <w:pStyle w:val="Normal"/>
        <w:numPr>
          <w:ilvl w:val="0"/>
          <w:numId w:val="28"/>
        </w:numPr>
        <w:rPr>
          <w:rFonts w:ascii="Comic Sans MS" w:hAnsi="Comic Sans MS" w:eastAsia="Comic Sans MS" w:cs="Comic Sans MS"/>
          <w:b/>
          <w:b/>
          <w:color w:val="0000FF"/>
          <w:sz w:val="28"/>
          <w:szCs w:val="28"/>
        </w:rPr>
      </w:pPr>
      <w:r>
        <w:rPr>
          <w:rFonts w:eastAsia="Arial" w:cs="Arial" w:ascii="Arial" w:hAnsi="Arial"/>
          <w:b/>
        </w:rPr>
        <w:t>Relations avec le journaliste parrain</w:t>
      </w:r>
      <w:r>
        <w:rPr>
          <w:rFonts w:eastAsia="Arial" w:cs="Arial" w:ascii="Arial" w:hAnsi="Arial"/>
        </w:rPr>
        <w:t> :</w:t>
      </w:r>
    </w:p>
    <w:p>
      <w:pPr>
        <w:pStyle w:val="Normal"/>
        <w:spacing w:lineRule="auto" w:line="360"/>
        <w:rPr>
          <w:rFonts w:ascii="Comic Sans MS" w:hAnsi="Comic Sans MS" w:eastAsia="Comic Sans MS" w:cs="Comic Sans MS"/>
          <w:b/>
          <w:b/>
          <w:color w:val="0000FF"/>
          <w:sz w:val="28"/>
          <w:szCs w:val="28"/>
        </w:rPr>
      </w:pPr>
      <w:r>
        <w:rPr>
          <w:rFonts w:eastAsia="Arial" w:cs="Arial" w:ascii="Arial" w:hAnsi="Arial"/>
        </w:rPr>
        <w:t>Nom du journaliste parrain : …………………………………………………………….</w:t>
      </w:r>
    </w:p>
    <w:p>
      <w:pPr>
        <w:pStyle w:val="Normal"/>
        <w:spacing w:lineRule="auto" w:line="360"/>
        <w:rPr>
          <w:rFonts w:ascii="Comic Sans MS" w:hAnsi="Comic Sans MS" w:eastAsia="Comic Sans MS" w:cs="Comic Sans MS"/>
          <w:b/>
          <w:b/>
          <w:color w:val="0000FF"/>
          <w:sz w:val="28"/>
          <w:szCs w:val="28"/>
        </w:rPr>
      </w:pPr>
      <w:r>
        <w:rPr>
          <w:rFonts w:eastAsia="Arial" w:cs="Arial" w:ascii="Arial" w:hAnsi="Arial"/>
        </w:rPr>
        <w:t>Nombre de visites dans la classe : ………………………………………………………</w:t>
      </w:r>
    </w:p>
    <w:p>
      <w:pPr>
        <w:pStyle w:val="Normal"/>
        <w:rPr>
          <w:rFonts w:ascii="Comic Sans MS" w:hAnsi="Comic Sans MS" w:eastAsia="Comic Sans MS" w:cs="Comic Sans MS"/>
          <w:b/>
          <w:b/>
          <w:color w:val="0000FF"/>
          <w:sz w:val="28"/>
          <w:szCs w:val="28"/>
        </w:rPr>
      </w:pPr>
      <w:r>
        <w:rPr>
          <w:rFonts w:eastAsia="Arial" w:cs="Arial" w:ascii="Arial" w:hAnsi="Arial"/>
          <w:b/>
        </w:rPr>
        <w:t>Visite d’un journal, lequel ? …………………………….</w:t>
      </w:r>
    </w:p>
    <w:p>
      <w:pPr>
        <w:pStyle w:val="Normal"/>
        <w:ind w:firstLine="357"/>
        <w:rPr>
          <w:rFonts w:ascii="Comic Sans MS" w:hAnsi="Comic Sans MS" w:eastAsia="Comic Sans MS" w:cs="Comic Sans MS"/>
          <w:b/>
          <w:b/>
          <w:color w:val="0000FF"/>
          <w:sz w:val="28"/>
          <w:szCs w:val="28"/>
        </w:rPr>
      </w:pPr>
      <w:r>
        <w:rPr>
          <w:rFonts w:eastAsia="Arial" w:cs="Arial" w:ascii="Arial" w:hAnsi="Arial"/>
        </w:rPr>
        <w:tab/>
      </w:r>
    </w:p>
    <w:p>
      <w:pPr>
        <w:pStyle w:val="Normal"/>
        <w:rPr>
          <w:rFonts w:ascii="Comic Sans MS" w:hAnsi="Comic Sans MS" w:eastAsia="Comic Sans MS" w:cs="Comic Sans MS"/>
          <w:b/>
          <w:b/>
          <w:color w:val="0000FF"/>
          <w:sz w:val="28"/>
          <w:szCs w:val="28"/>
        </w:rPr>
      </w:pPr>
      <w:r>
        <w:rPr>
          <w:rFonts w:eastAsia="Arial" w:cs="Arial" w:ascii="Arial" w:hAnsi="Arial"/>
        </w:rPr>
        <w:t>Apport du journaliste dans la mise en place pédagogique :</w:t>
      </w:r>
    </w:p>
    <w:p>
      <w:pPr>
        <w:pStyle w:val="Normal"/>
        <w:spacing w:lineRule="auto" w:line="360"/>
        <w:rPr>
          <w:rFonts w:ascii="Comic Sans MS" w:hAnsi="Comic Sans MS" w:eastAsia="Comic Sans MS" w:cs="Comic Sans MS"/>
          <w:b/>
          <w:b/>
          <w:color w:val="0000FF"/>
          <w:sz w:val="28"/>
          <w:szCs w:val="28"/>
        </w:rPr>
      </w:pPr>
      <w:r>
        <w:rPr>
          <w:rFonts w:eastAsia="Arial" w:cs="Arial" w:ascii="Arial" w:hAnsi="Arial"/>
        </w:rPr>
        <w:t>………………………………………………………………………………………………………………………………………………………………………………………………………</w:t>
      </w:r>
      <w:r>
        <w:rPr>
          <w:rFonts w:eastAsia="Arial" w:cs="Arial" w:ascii="Arial" w:hAnsi="Arial"/>
        </w:rPr>
        <w:t>.………</w:t>
      </w:r>
    </w:p>
    <w:p>
      <w:pPr>
        <w:pStyle w:val="Normal"/>
        <w:rPr>
          <w:rFonts w:ascii="Comic Sans MS" w:hAnsi="Comic Sans MS" w:eastAsia="Comic Sans MS" w:cs="Comic Sans MS"/>
          <w:b/>
          <w:b/>
          <w:color w:val="0000FF"/>
          <w:sz w:val="28"/>
          <w:szCs w:val="28"/>
        </w:rPr>
      </w:pPr>
      <w:r>
        <w:rPr/>
      </w:r>
      <w:r>
        <w:br w:type="page"/>
      </w:r>
    </w:p>
    <w:p>
      <w:pPr>
        <w:pStyle w:val="Normal"/>
        <w:numPr>
          <w:ilvl w:val="0"/>
          <w:numId w:val="29"/>
        </w:numPr>
        <w:rPr>
          <w:rFonts w:ascii="Comic Sans MS" w:hAnsi="Comic Sans MS" w:eastAsia="Comic Sans MS" w:cs="Comic Sans MS"/>
          <w:b/>
          <w:b/>
          <w:color w:val="0000FF"/>
          <w:sz w:val="28"/>
          <w:szCs w:val="28"/>
        </w:rPr>
      </w:pPr>
      <w:r>
        <w:rPr>
          <w:rFonts w:eastAsia="Arial" w:cs="Arial" w:ascii="Arial" w:hAnsi="Arial"/>
          <w:b/>
        </w:rPr>
        <w:t>Autres actions menées dans le cadre de l’opération</w:t>
      </w:r>
      <w:r>
        <w:rPr>
          <w:rFonts w:eastAsia="Arial" w:cs="Arial" w:ascii="Arial" w:hAnsi="Arial"/>
        </w:rPr>
        <w:t> :</w:t>
      </w:r>
    </w:p>
    <w:p>
      <w:pPr>
        <w:pStyle w:val="Normal"/>
        <w:spacing w:lineRule="auto" w:line="360"/>
        <w:ind w:left="357" w:hanging="0"/>
        <w:rPr>
          <w:rFonts w:ascii="Comic Sans MS" w:hAnsi="Comic Sans MS" w:eastAsia="Comic Sans MS" w:cs="Comic Sans MS"/>
          <w:b/>
          <w:b/>
          <w:color w:val="0000FF"/>
          <w:sz w:val="28"/>
          <w:szCs w:val="28"/>
        </w:rPr>
      </w:pPr>
      <w:r>
        <w:rPr>
          <w:rFonts w:eastAsia="Arial" w:cs="Arial" w:ascii="Arial" w:hAnsi="Arial"/>
        </w:rPr>
        <w:t>………………………………………………………………………………………………</w:t>
      </w:r>
    </w:p>
    <w:p>
      <w:pPr>
        <w:pStyle w:val="Normal"/>
        <w:spacing w:lineRule="auto" w:line="360"/>
        <w:ind w:left="357" w:hanging="0"/>
        <w:rPr>
          <w:rFonts w:ascii="Comic Sans MS" w:hAnsi="Comic Sans MS" w:eastAsia="Comic Sans MS" w:cs="Comic Sans MS"/>
          <w:b/>
          <w:b/>
          <w:color w:val="0000FF"/>
          <w:sz w:val="28"/>
          <w:szCs w:val="28"/>
        </w:rPr>
      </w:pPr>
      <w:r>
        <w:rPr>
          <w:rFonts w:eastAsia="Arial" w:cs="Arial" w:ascii="Arial" w:hAnsi="Arial"/>
        </w:rPr>
        <w:t>……………………………………………………………………………………………………………………………………………………………………………………………………</w:t>
      </w:r>
    </w:p>
    <w:p>
      <w:pPr>
        <w:pStyle w:val="Normal"/>
        <w:spacing w:lineRule="auto" w:line="360"/>
        <w:ind w:firstLine="357"/>
        <w:rPr>
          <w:sz w:val="20"/>
          <w:szCs w:val="20"/>
        </w:rPr>
      </w:pPr>
      <w:r>
        <w:rPr>
          <w:sz w:val="20"/>
          <w:szCs w:val="20"/>
        </w:rPr>
      </w:r>
    </w:p>
    <w:p>
      <w:pPr>
        <w:pStyle w:val="Normal"/>
        <w:numPr>
          <w:ilvl w:val="0"/>
          <w:numId w:val="20"/>
        </w:numPr>
        <w:ind w:left="357" w:hanging="357"/>
        <w:rPr>
          <w:rFonts w:ascii="Comic Sans MS" w:hAnsi="Comic Sans MS" w:eastAsia="Comic Sans MS" w:cs="Comic Sans MS"/>
          <w:b/>
          <w:b/>
          <w:color w:val="0000FF"/>
          <w:sz w:val="28"/>
          <w:szCs w:val="28"/>
        </w:rPr>
      </w:pPr>
      <w:r>
        <w:rPr>
          <w:rFonts w:eastAsia="Arial" w:cs="Arial" w:ascii="Arial" w:hAnsi="Arial"/>
          <w:b/>
        </w:rPr>
        <w:t>CHALLENGE D’ÉCRITURE</w:t>
      </w:r>
    </w:p>
    <w:p>
      <w:pPr>
        <w:pStyle w:val="Normal"/>
        <w:spacing w:before="120" w:after="0"/>
        <w:jc w:val="both"/>
        <w:rPr>
          <w:rFonts w:ascii="Comic Sans MS" w:hAnsi="Comic Sans MS" w:eastAsia="Comic Sans MS" w:cs="Comic Sans MS"/>
          <w:b/>
          <w:b/>
          <w:color w:val="0000FF"/>
          <w:sz w:val="28"/>
          <w:szCs w:val="28"/>
        </w:rPr>
      </w:pPr>
      <w:r>
        <w:rPr>
          <w:rFonts w:eastAsia="Noto Sans Symbols" w:cs="Segoe UI Symbol" w:ascii="Segoe UI Symbol" w:hAnsi="Segoe UI Symbol"/>
          <w:b/>
          <w:sz w:val="20"/>
          <w:szCs w:val="20"/>
        </w:rPr>
        <w:t>❍</w:t>
      </w:r>
      <w:r>
        <w:rPr>
          <w:rFonts w:eastAsia="Arial" w:cs="Arial" w:ascii="Arial" w:hAnsi="Arial"/>
          <w:b/>
          <w:sz w:val="20"/>
          <w:szCs w:val="20"/>
        </w:rPr>
        <w:t xml:space="preserve"> </w:t>
      </w:r>
      <w:r>
        <w:rPr>
          <w:rFonts w:eastAsia="Arial" w:cs="Arial" w:ascii="Arial" w:hAnsi="Arial"/>
          <w:b/>
          <w:sz w:val="20"/>
          <w:szCs w:val="20"/>
        </w:rPr>
        <w:t>Choix du thème pour l’article proposé au challenge d’écriture :</w:t>
      </w:r>
      <w:r>
        <w:rPr>
          <w:rFonts w:eastAsia="Arial" w:cs="Arial" w:ascii="Arial" w:hAnsi="Arial"/>
          <w:sz w:val="20"/>
          <w:szCs w:val="20"/>
        </w:rPr>
        <w:t xml:space="preserve">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Vous a-t-il semblé pertinent ? ………………………</w:t>
      </w:r>
    </w:p>
    <w:p>
      <w:pPr>
        <w:pStyle w:val="Normal"/>
        <w:spacing w:before="120" w:after="0"/>
        <w:jc w:val="both"/>
        <w:rPr>
          <w:rFonts w:ascii="Comic Sans MS" w:hAnsi="Comic Sans MS" w:eastAsia="Comic Sans MS" w:cs="Comic Sans MS"/>
          <w:b/>
          <w:b/>
          <w:color w:val="0000FF"/>
          <w:sz w:val="28"/>
          <w:szCs w:val="28"/>
        </w:rPr>
      </w:pPr>
      <w:r>
        <w:rPr>
          <w:rFonts w:eastAsia="Noto Sans Symbols" w:cs="Segoe UI Symbol" w:ascii="Segoe UI Symbol" w:hAnsi="Segoe UI Symbol"/>
          <w:b/>
          <w:sz w:val="20"/>
          <w:szCs w:val="20"/>
        </w:rPr>
        <w:t>❍</w:t>
      </w:r>
      <w:r>
        <w:rPr>
          <w:rFonts w:eastAsia="Arial" w:cs="Arial" w:ascii="Arial" w:hAnsi="Arial"/>
          <w:b/>
          <w:sz w:val="20"/>
          <w:szCs w:val="20"/>
        </w:rPr>
        <w:t xml:space="preserve"> </w:t>
      </w:r>
      <w:r>
        <w:rPr>
          <w:rFonts w:eastAsia="Arial" w:cs="Arial" w:ascii="Arial" w:hAnsi="Arial"/>
          <w:b/>
          <w:sz w:val="20"/>
          <w:szCs w:val="20"/>
        </w:rPr>
        <w:t>Intérêt des élèves pour cette phase de l’opération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Fonts w:eastAsia="Noto Sans Symbols" w:cs="Noto Sans Symbols" w:ascii="Noto Sans Symbols" w:hAnsi="Noto Sans Symbols"/>
          <w:b/>
          <w:sz w:val="20"/>
          <w:szCs w:val="20"/>
        </w:rPr>
        <w:t>❍</w:t>
      </w:r>
      <w:r>
        <w:rPr>
          <w:rFonts w:eastAsia="Arial" w:cs="Arial" w:ascii="Arial" w:hAnsi="Arial"/>
          <w:b/>
          <w:sz w:val="20"/>
          <w:szCs w:val="20"/>
        </w:rPr>
        <w:t xml:space="preserve"> </w:t>
      </w:r>
      <w:r>
        <w:rPr>
          <w:rFonts w:eastAsia="Arial" w:cs="Arial" w:ascii="Arial" w:hAnsi="Arial"/>
          <w:b/>
          <w:sz w:val="20"/>
          <w:szCs w:val="20"/>
        </w:rPr>
        <w:t>Les élèves ont-ils su mettre en application les connaissances acquises dans le cadre de l’opération ?</w:t>
      </w:r>
    </w:p>
    <w:p>
      <w:pPr>
        <w:pStyle w:val="Normal"/>
        <w:spacing w:before="120" w:after="0"/>
        <w:ind w:left="1775" w:firstLine="351"/>
        <w:jc w:val="both"/>
        <w:rPr>
          <w:rFonts w:ascii="Comic Sans MS" w:hAnsi="Comic Sans MS" w:eastAsia="Comic Sans MS" w:cs="Comic Sans MS"/>
          <w:b/>
          <w:b/>
          <w:color w:val="0000FF"/>
          <w:sz w:val="28"/>
          <w:szCs w:val="28"/>
        </w:rPr>
      </w:pPr>
      <w:r>
        <w:rPr>
          <w:rFonts w:eastAsia="Noto Sans Symbols" w:cs="Noto Sans Symbols" w:ascii="Noto Sans Symbols" w:hAnsi="Noto Sans Symbols"/>
        </w:rPr>
        <w:t>□</w:t>
      </w:r>
      <w:r>
        <w:rPr>
          <w:rFonts w:eastAsia="Arial" w:cs="Arial" w:ascii="Arial" w:hAnsi="Arial"/>
          <w:sz w:val="20"/>
          <w:szCs w:val="20"/>
        </w:rPr>
        <w:tab/>
        <w:t>oui</w:t>
        <w:tab/>
        <w:tab/>
      </w:r>
      <w:r>
        <w:rPr>
          <w:rFonts w:eastAsia="Noto Sans Symbols" w:cs="Noto Sans Symbols" w:ascii="Noto Sans Symbols" w:hAnsi="Noto Sans Symbols"/>
        </w:rPr>
        <w:t>□</w:t>
      </w:r>
      <w:r>
        <w:rPr>
          <w:rFonts w:eastAsia="Arial" w:cs="Arial" w:ascii="Arial" w:hAnsi="Arial"/>
          <w:sz w:val="20"/>
          <w:szCs w:val="20"/>
        </w:rPr>
        <w:tab/>
        <w:t>non</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Fonts w:eastAsia="Noto Sans Symbols" w:cs="Noto Sans Symbols" w:ascii="Noto Sans Symbols" w:hAnsi="Noto Sans Symbols"/>
          <w:b/>
          <w:sz w:val="20"/>
          <w:szCs w:val="20"/>
        </w:rPr>
        <w:t>❍</w:t>
      </w:r>
      <w:r>
        <w:rPr>
          <w:rFonts w:eastAsia="Arial" w:cs="Arial" w:ascii="Arial" w:hAnsi="Arial"/>
          <w:b/>
          <w:sz w:val="20"/>
          <w:szCs w:val="20"/>
        </w:rPr>
        <w:t xml:space="preserve">  </w:t>
      </w:r>
      <w:r>
        <w:rPr>
          <w:rFonts w:eastAsia="Arial" w:cs="Arial" w:ascii="Arial" w:hAnsi="Arial"/>
          <w:b/>
          <w:sz w:val="20"/>
          <w:szCs w:val="20"/>
        </w:rPr>
        <w:t xml:space="preserve">Remise des prix (pour les établissements qui y ont participé) Commentaires :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
    </w:p>
    <w:p>
      <w:pPr>
        <w:pStyle w:val="Normal"/>
        <w:spacing w:before="120" w:after="0"/>
        <w:jc w:val="both"/>
        <w:rPr>
          <w:rFonts w:ascii="Comic Sans MS" w:hAnsi="Comic Sans MS" w:eastAsia="Comic Sans MS" w:cs="Comic Sans MS"/>
          <w:b/>
          <w:b/>
          <w:color w:val="0000FF"/>
          <w:sz w:val="28"/>
          <w:szCs w:val="28"/>
        </w:rPr>
      </w:pPr>
      <w:r>
        <w:rPr>
          <w:rFonts w:eastAsia="Noto Sans Symbols" w:cs="Noto Sans Symbols" w:ascii="Noto Sans Symbols" w:hAnsi="Noto Sans Symbols"/>
          <w:b/>
          <w:sz w:val="20"/>
          <w:szCs w:val="20"/>
        </w:rPr>
        <w:t>❍</w:t>
      </w:r>
      <w:r>
        <w:rPr>
          <w:rFonts w:eastAsia="Arial" w:cs="Arial" w:ascii="Arial" w:hAnsi="Arial"/>
          <w:b/>
          <w:sz w:val="20"/>
          <w:szCs w:val="20"/>
        </w:rPr>
        <w:t xml:space="preserve">  </w:t>
      </w:r>
      <w:r>
        <w:rPr>
          <w:rFonts w:eastAsia="Arial" w:cs="Arial" w:ascii="Arial" w:hAnsi="Arial"/>
          <w:b/>
          <w:sz w:val="20"/>
          <w:szCs w:val="20"/>
        </w:rPr>
        <w:t>Suppléments : quels commentaires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spacing w:before="120" w:after="0"/>
        <w:jc w:val="both"/>
        <w:rPr>
          <w:rFonts w:ascii="Comic Sans MS" w:hAnsi="Comic Sans MS" w:eastAsia="Comic Sans MS" w:cs="Comic Sans MS"/>
          <w:b/>
          <w:b/>
          <w:color w:val="0000FF"/>
          <w:sz w:val="28"/>
          <w:szCs w:val="28"/>
        </w:rPr>
      </w:pPr>
      <w:r>
        <w:rPr/>
      </w:r>
    </w:p>
    <w:p>
      <w:pPr>
        <w:pStyle w:val="Normal"/>
        <w:numPr>
          <w:ilvl w:val="0"/>
          <w:numId w:val="20"/>
        </w:numPr>
        <w:ind w:left="357" w:hanging="357"/>
        <w:rPr>
          <w:rFonts w:ascii="Comic Sans MS" w:hAnsi="Comic Sans MS" w:eastAsia="Comic Sans MS" w:cs="Comic Sans MS"/>
          <w:b/>
          <w:b/>
          <w:color w:val="0000FF"/>
          <w:sz w:val="28"/>
          <w:szCs w:val="28"/>
        </w:rPr>
      </w:pPr>
      <w:r>
        <w:rPr>
          <w:rFonts w:eastAsia="Arial" w:cs="Arial" w:ascii="Arial" w:hAnsi="Arial"/>
          <w:b/>
        </w:rPr>
        <w:t>BILAN SOMMAIRE DE L’ANNÉE</w:t>
      </w:r>
    </w:p>
    <w:p>
      <w:pPr>
        <w:pStyle w:val="Normal"/>
        <w:numPr>
          <w:ilvl w:val="0"/>
          <w:numId w:val="30"/>
        </w:numPr>
        <w:spacing w:before="120" w:after="160"/>
        <w:contextualSpacing/>
        <w:jc w:val="both"/>
        <w:rPr>
          <w:rFonts w:ascii="Comic Sans MS" w:hAnsi="Comic Sans MS" w:eastAsia="Comic Sans MS" w:cs="Comic Sans MS"/>
          <w:b/>
          <w:b/>
          <w:color w:val="0000FF"/>
          <w:sz w:val="28"/>
          <w:szCs w:val="28"/>
        </w:rPr>
      </w:pPr>
      <w:r>
        <w:rPr>
          <w:rFonts w:eastAsia="Arial" w:cs="Arial" w:ascii="Arial" w:hAnsi="Arial"/>
          <w:sz w:val="20"/>
          <w:szCs w:val="20"/>
        </w:rPr>
        <w:t>Que pensez-vous du niveau de classe choisi pour participer à cette opération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p>
    <w:p>
      <w:pPr>
        <w:pStyle w:val="Normal"/>
        <w:numPr>
          <w:ilvl w:val="0"/>
          <w:numId w:val="31"/>
        </w:numPr>
        <w:spacing w:before="120" w:after="160"/>
        <w:contextualSpacing/>
        <w:rPr>
          <w:rFonts w:ascii="Comic Sans MS" w:hAnsi="Comic Sans MS" w:eastAsia="Comic Sans MS" w:cs="Comic Sans MS"/>
          <w:b/>
          <w:b/>
          <w:color w:val="0000FF"/>
          <w:sz w:val="28"/>
          <w:szCs w:val="28"/>
        </w:rPr>
      </w:pPr>
      <w:r>
        <w:rPr>
          <w:rFonts w:eastAsia="Arial" w:cs="Arial" w:ascii="Arial" w:hAnsi="Arial"/>
          <w:sz w:val="20"/>
          <w:szCs w:val="20"/>
        </w:rPr>
        <w:t>Quel a été l’intérêt pour les élèves ? ………………………………………………………………………………………………………………..</w:t>
      </w:r>
    </w:p>
    <w:p>
      <w:pPr>
        <w:pStyle w:val="Normal"/>
        <w:spacing w:before="120" w:after="0"/>
        <w:jc w:val="both"/>
        <w:rPr>
          <w:rFonts w:ascii="Comic Sans MS" w:hAnsi="Comic Sans MS" w:eastAsia="Comic Sans MS" w:cs="Comic Sans MS"/>
          <w:b/>
          <w:b/>
          <w:color w:val="0000FF"/>
          <w:sz w:val="28"/>
          <w:szCs w:val="28"/>
        </w:rPr>
      </w:pPr>
      <w:r>
        <w:rPr>
          <w:rFonts w:eastAsia="Arial" w:cs="Arial" w:ascii="Arial" w:hAnsi="Arial"/>
          <w:sz w:val="20"/>
          <w:szCs w:val="20"/>
        </w:rPr>
        <w:t>………………………………………………………………………………………………………………</w:t>
      </w:r>
      <w:r>
        <w:rPr>
          <w:rFonts w:eastAsia="Arial" w:cs="Arial" w:ascii="Arial" w:hAnsi="Arial"/>
          <w:sz w:val="20"/>
          <w:szCs w:val="20"/>
        </w:rPr>
        <w:t>..</w:t>
      </w:r>
    </w:p>
    <w:p>
      <w:pPr>
        <w:pStyle w:val="Normal"/>
        <w:numPr>
          <w:ilvl w:val="0"/>
          <w:numId w:val="31"/>
        </w:numPr>
        <w:tabs>
          <w:tab w:val="clear" w:pos="720"/>
          <w:tab w:val="left" w:pos="284" w:leader="none"/>
          <w:tab w:val="right" w:pos="9072" w:leader="none"/>
        </w:tabs>
        <w:spacing w:lineRule="auto" w:line="480" w:before="120" w:after="160"/>
        <w:contextualSpacing/>
        <w:jc w:val="both"/>
        <w:rPr>
          <w:rFonts w:ascii="Comic Sans MS" w:hAnsi="Comic Sans MS" w:eastAsia="Comic Sans MS" w:cs="Comic Sans MS"/>
          <w:b/>
          <w:b/>
          <w:color w:val="0000FF"/>
          <w:sz w:val="28"/>
          <w:szCs w:val="28"/>
        </w:rPr>
      </w:pPr>
      <w:r>
        <w:rPr>
          <w:rFonts w:eastAsia="Arial" w:cs="Arial" w:ascii="Arial" w:hAnsi="Arial"/>
          <w:sz w:val="20"/>
          <w:szCs w:val="20"/>
        </w:rPr>
        <w:t>Suggestions pour un meilleur fonctionnement</w:t>
        <w:tab/>
        <w:tab/>
      </w:r>
    </w:p>
    <w:p>
      <w:pPr>
        <w:pStyle w:val="Normal"/>
        <w:tabs>
          <w:tab w:val="clear" w:pos="720"/>
          <w:tab w:val="left" w:pos="284" w:leader="none"/>
          <w:tab w:val="right" w:pos="9072" w:leader="none"/>
        </w:tabs>
        <w:spacing w:lineRule="auto" w:line="480"/>
        <w:ind w:left="284" w:firstLine="76"/>
        <w:rPr>
          <w:rFonts w:ascii="Comic Sans MS" w:hAnsi="Comic Sans MS" w:eastAsia="Comic Sans MS" w:cs="Comic Sans MS"/>
          <w:b/>
          <w:b/>
          <w:color w:val="0000FF"/>
          <w:sz w:val="28"/>
          <w:szCs w:val="28"/>
        </w:rPr>
      </w:pPr>
      <w:r>
        <w:rPr>
          <w:rFonts w:eastAsia="Arial" w:cs="Arial" w:ascii="Arial" w:hAnsi="Arial"/>
          <w:sz w:val="20"/>
          <w:szCs w:val="20"/>
        </w:rPr>
        <w:tab/>
        <w:tab/>
      </w:r>
    </w:p>
    <w:p>
      <w:pPr>
        <w:pStyle w:val="Normal"/>
        <w:numPr>
          <w:ilvl w:val="0"/>
          <w:numId w:val="32"/>
        </w:numPr>
        <w:spacing w:before="120" w:after="160"/>
        <w:ind w:left="284" w:firstLine="76"/>
        <w:contextualSpacing/>
        <w:jc w:val="both"/>
        <w:rPr>
          <w:rFonts w:ascii="Comic Sans MS" w:hAnsi="Comic Sans MS" w:eastAsia="Comic Sans MS" w:cs="Comic Sans MS"/>
          <w:b/>
          <w:b/>
          <w:color w:val="0000FF"/>
          <w:sz w:val="28"/>
          <w:szCs w:val="28"/>
        </w:rPr>
      </w:pPr>
      <w:r>
        <w:rPr>
          <w:rFonts w:eastAsia="Arial" w:cs="Arial" w:ascii="Arial" w:hAnsi="Arial"/>
          <w:sz w:val="20"/>
          <w:szCs w:val="20"/>
        </w:rPr>
        <w:t>Souhaitez-vous reconduire votre participation à cette opération en 2021/2022 ?</w:t>
      </w:r>
    </w:p>
    <w:p>
      <w:pPr>
        <w:pStyle w:val="Normal"/>
        <w:spacing w:before="120" w:after="0"/>
        <w:ind w:firstLine="709"/>
        <w:jc w:val="center"/>
        <w:rPr>
          <w:rFonts w:ascii="Comic Sans MS" w:hAnsi="Comic Sans MS" w:eastAsia="Comic Sans MS" w:cs="Comic Sans MS"/>
          <w:b/>
          <w:b/>
          <w:color w:val="0000FF"/>
          <w:sz w:val="28"/>
          <w:szCs w:val="28"/>
        </w:rPr>
      </w:pPr>
      <w:r>
        <w:rPr>
          <w:rFonts w:eastAsia="Arial" w:cs="Arial" w:ascii="Arial" w:hAnsi="Arial"/>
          <w:sz w:val="20"/>
          <w:szCs w:val="20"/>
        </w:rPr>
        <w:t xml:space="preserve">oui      </w:t>
      </w:r>
      <w:r>
        <w:rPr>
          <w:rFonts w:eastAsia="Noto Sans Symbols" w:cs="Noto Sans Symbols" w:ascii="Noto Sans Symbols" w:hAnsi="Noto Sans Symbols"/>
          <w:sz w:val="20"/>
          <w:szCs w:val="20"/>
        </w:rPr>
        <w:t>❑</w:t>
      </w:r>
      <w:r>
        <w:rPr>
          <w:rFonts w:eastAsia="Arial" w:cs="Arial" w:ascii="Arial" w:hAnsi="Arial"/>
          <w:sz w:val="20"/>
          <w:szCs w:val="20"/>
        </w:rPr>
        <w:tab/>
        <w:tab/>
        <w:t>non</w:t>
        <w:tab/>
      </w:r>
      <w:r>
        <w:rPr>
          <w:rFonts w:eastAsia="Noto Sans Symbols" w:cs="Noto Sans Symbols" w:ascii="Noto Sans Symbols" w:hAnsi="Noto Sans Symbols"/>
          <w:sz w:val="20"/>
          <w:szCs w:val="20"/>
        </w:rPr>
        <w:t>❑</w:t>
      </w:r>
    </w:p>
    <w:p>
      <w:pPr>
        <w:pStyle w:val="Normal"/>
        <w:tabs>
          <w:tab w:val="clear" w:pos="720"/>
          <w:tab w:val="left" w:pos="1985" w:leader="none"/>
          <w:tab w:val="right" w:pos="9072" w:leader="none"/>
        </w:tabs>
        <w:spacing w:before="120" w:after="0"/>
        <w:ind w:left="284" w:hanging="0"/>
        <w:jc w:val="both"/>
        <w:rPr>
          <w:rFonts w:ascii="Comic Sans MS" w:hAnsi="Comic Sans MS" w:eastAsia="Comic Sans MS" w:cs="Comic Sans MS"/>
          <w:b/>
          <w:b/>
          <w:color w:val="0000FF"/>
          <w:sz w:val="28"/>
          <w:szCs w:val="28"/>
        </w:rPr>
      </w:pPr>
      <w:r>
        <w:rPr>
          <w:rFonts w:eastAsia="Arial" w:cs="Arial" w:ascii="Arial" w:hAnsi="Arial"/>
          <w:sz w:val="20"/>
          <w:szCs w:val="20"/>
        </w:rPr>
        <w:t>Pourquoi ? ……………………………………………………………………………………………...</w:t>
        <w:tab/>
      </w:r>
    </w:p>
    <w:p>
      <w:pPr>
        <w:pStyle w:val="Normal"/>
        <w:tabs>
          <w:tab w:val="clear" w:pos="720"/>
          <w:tab w:val="left" w:pos="284" w:leader="none"/>
          <w:tab w:val="right" w:pos="9072" w:leader="none"/>
        </w:tabs>
        <w:spacing w:lineRule="auto" w:line="360"/>
        <w:rPr>
          <w:rFonts w:ascii="Comic Sans MS" w:hAnsi="Comic Sans MS" w:eastAsia="Comic Sans MS" w:cs="Comic Sans MS"/>
          <w:b/>
          <w:b/>
          <w:color w:val="0000FF"/>
          <w:sz w:val="28"/>
          <w:szCs w:val="28"/>
        </w:rPr>
      </w:pPr>
      <w:r>
        <w:rPr>
          <w:rFonts w:eastAsia="Arial" w:cs="Arial" w:ascii="Arial" w:hAnsi="Arial"/>
          <w:sz w:val="20"/>
          <w:szCs w:val="20"/>
        </w:rPr>
        <w:tab/>
      </w:r>
      <w:bookmarkStart w:id="5" w:name="_GoBack"/>
      <w:bookmarkEnd w:id="5"/>
      <w:r>
        <w:rPr>
          <w:rFonts w:eastAsia="Arial" w:cs="Arial" w:ascii="Arial" w:hAnsi="Arial"/>
          <w:sz w:val="20"/>
          <w:szCs w:val="20"/>
        </w:rPr>
        <w:tab/>
      </w:r>
    </w:p>
    <w:p>
      <w:pPr>
        <w:pStyle w:val="Normal"/>
        <w:tabs>
          <w:tab w:val="clear" w:pos="720"/>
          <w:tab w:val="left" w:pos="1560" w:leader="none"/>
          <w:tab w:val="right" w:pos="3119" w:leader="none"/>
          <w:tab w:val="left" w:pos="3261" w:leader="none"/>
          <w:tab w:val="right" w:pos="5954" w:leader="none"/>
        </w:tabs>
        <w:spacing w:before="120" w:after="0"/>
        <w:jc w:val="center"/>
        <w:rPr>
          <w:rFonts w:ascii="Comic Sans MS" w:hAnsi="Comic Sans MS" w:eastAsia="Comic Sans MS" w:cs="Comic Sans MS"/>
          <w:b/>
          <w:b/>
          <w:color w:val="0000FF"/>
          <w:sz w:val="28"/>
          <w:szCs w:val="28"/>
        </w:rPr>
      </w:pPr>
      <w:r>
        <w:rPr/>
      </w:r>
    </w:p>
    <w:p>
      <w:pPr>
        <w:pStyle w:val="Normal"/>
        <w:tabs>
          <w:tab w:val="clear" w:pos="720"/>
          <w:tab w:val="left" w:pos="1560" w:leader="none"/>
          <w:tab w:val="right" w:pos="3119" w:leader="none"/>
          <w:tab w:val="left" w:pos="3261" w:leader="none"/>
          <w:tab w:val="right" w:pos="5954" w:leader="none"/>
        </w:tabs>
        <w:spacing w:before="120" w:after="0"/>
        <w:jc w:val="center"/>
        <w:rPr>
          <w:rFonts w:ascii="Comic Sans MS" w:hAnsi="Comic Sans MS" w:eastAsia="Comic Sans MS" w:cs="Comic Sans MS"/>
          <w:b/>
          <w:b/>
          <w:color w:val="0000FF"/>
          <w:sz w:val="28"/>
          <w:szCs w:val="28"/>
        </w:rPr>
      </w:pPr>
      <w:r>
        <w:rPr>
          <w:rFonts w:eastAsia="Arial" w:cs="Arial" w:ascii="Arial" w:hAnsi="Arial"/>
          <w:b/>
          <w:sz w:val="40"/>
          <w:szCs w:val="40"/>
        </w:rPr>
        <w:t>Merci d’avoir répondu à ce questionnaire</w:t>
      </w:r>
    </w:p>
    <w:sectPr>
      <w:headerReference w:type="default" r:id="rId102"/>
      <w:footerReference w:type="default" r:id="rId103"/>
      <w:type w:val="nextPage"/>
      <w:pgSz w:w="11906" w:h="16838"/>
      <w:pgMar w:left="1417" w:right="991" w:header="0" w:top="1417" w:footer="720" w:bottom="777" w:gutter="0"/>
      <w:pgNumType w:start="1" w:fmt="decimal"/>
      <w:formProt w:val="false"/>
      <w:textDirection w:val="lrTb"/>
      <w:docGrid w:type="default" w:linePitch="24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w:charset w:val="00"/>
    <w:family w:val="roman"/>
    <w:pitch w:val="variable"/>
  </w:font>
  <w:font w:name="Verdana">
    <w:charset w:val="00"/>
    <w:family w:val="roman"/>
    <w:pitch w:val="variable"/>
  </w:font>
  <w:font w:name="Comic Sans MS">
    <w:charset w:val="00"/>
    <w:family w:val="roman"/>
    <w:pitch w:val="variable"/>
  </w:font>
  <w:font w:name="Arial">
    <w:charset w:val="00"/>
    <w:family w:val="roman"/>
    <w:pitch w:val="variable"/>
  </w:font>
  <w:font w:name="Noto Sans Symbols">
    <w:charset w:val="00"/>
    <w:family w:val="roman"/>
    <w:pitch w:val="variable"/>
  </w:font>
  <w:font w:name="Segoe UI Symbol">
    <w:charset w:val="00"/>
    <w:family w:val="roman"/>
    <w:pitch w:val="variable"/>
  </w:font>
  <w:font w:name="Arial">
    <w:charset w:val="01"/>
    <w:family w:val="swiss"/>
    <w:pitch w:val="variable"/>
  </w:font>
  <w:font w:name="OpenSymbol">
    <w:altName w:val="Arial Unicode MS"/>
    <w:charset w:val="02"/>
    <w:family w:val="auto"/>
    <w:pitch w:val="variable"/>
  </w:font>
  <w:font w:name="Calibri">
    <w:charset w:val="01"/>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536" w:leader="none"/>
        <w:tab w:val="right" w:pos="9072" w:leader="none"/>
      </w:tabs>
      <w:ind w:right="360" w:hanging="0"/>
      <w:rPr/>
    </w:pPr>
    <w:r>
      <w:rPr/>
    </w:r>
  </w:p>
  <w:p>
    <w:pPr>
      <w:pStyle w:val="Normal"/>
      <w:widowControl w:val="false"/>
      <w:spacing w:before="0" w:after="720"/>
      <w:ind w:right="360" w:hanging="0"/>
      <w:jc w:val="center"/>
      <w:rPr/>
    </w:pPr>
    <w:r>
      <w:rPr/>
      <w:fldChar w:fldCharType="begin"/>
    </w:r>
    <w:r>
      <w:rPr/>
      <w:instrText> PAGE </w:instrText>
    </w:r>
    <w:r>
      <w:rPr/>
      <w:fldChar w:fldCharType="separate"/>
    </w:r>
    <w:r>
      <w:rPr/>
      <w:t>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536" w:leader="none"/>
        <w:tab w:val="right" w:pos="9072" w:leader="none"/>
      </w:tabs>
      <w:ind w:right="360" w:hanging="0"/>
      <w:rPr/>
    </w:pPr>
    <w:r>
      <w:rPr/>
    </w:r>
  </w:p>
  <w:p>
    <w:pPr>
      <w:pStyle w:val="Normal"/>
      <w:widowControl w:val="false"/>
      <w:spacing w:before="0" w:after="720"/>
      <w:ind w:right="360" w:hanging="0"/>
      <w:jc w:val="center"/>
      <w:rPr/>
    </w:pPr>
    <w:r>
      <w:rPr/>
      <w:fldChar w:fldCharType="begin"/>
    </w:r>
    <w:r>
      <w:rPr/>
      <w:instrText> PAGE </w:instrText>
    </w:r>
    <w:r>
      <w:rPr/>
      <w:fldChar w:fldCharType="separate"/>
    </w:r>
    <w:r>
      <w:rPr/>
      <w:t>8</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firstLine="360"/>
      </w:pPr>
      <w:rPr>
        <w:rFonts w:ascii="Arial" w:hAnsi="Arial" w:cs="Arial" w:hint="default"/>
        <w:vertAlign w:val="baseline"/>
        <w:position w:val="0"/>
        <w:sz w:val="18"/>
        <w:sz w:val="18"/>
        <w:b w:val="false"/>
        <w:szCs w:val="18"/>
        <w:rFonts w:cs="Arial"/>
      </w:rPr>
    </w:lvl>
    <w:lvl w:ilvl="1">
      <w:start w:val="1"/>
      <w:numFmt w:val="bullet"/>
      <w:lvlText w:val="−"/>
      <w:lvlJc w:val="left"/>
      <w:pPr>
        <w:ind w:left="360" w:firstLine="360"/>
      </w:pPr>
      <w:rPr>
        <w:rFonts w:ascii="Arial" w:hAnsi="Arial" w:cs="Arial" w:hint="default"/>
        <w:vertAlign w:val="baseline"/>
        <w:position w:val="0"/>
        <w:sz w:val="18"/>
        <w:sz w:val="18"/>
        <w:szCs w:val="18"/>
        <w:rFonts w:cs="Arial"/>
      </w:rPr>
    </w:lvl>
    <w:lvl w:ilvl="2">
      <w:start w:val="1"/>
      <w:numFmt w:val="bullet"/>
      <w:lvlText w:val="−"/>
      <w:lvlJc w:val="left"/>
      <w:pPr>
        <w:ind w:left="360" w:firstLine="360"/>
      </w:pPr>
      <w:rPr>
        <w:rFonts w:ascii="Arial" w:hAnsi="Arial" w:cs="Arial" w:hint="default"/>
        <w:vertAlign w:val="baseline"/>
        <w:position w:val="0"/>
        <w:sz w:val="18"/>
        <w:sz w:val="18"/>
        <w:szCs w:val="18"/>
        <w:rFonts w:cs="Arial"/>
      </w:rPr>
    </w:lvl>
    <w:lvl w:ilvl="3">
      <w:start w:val="1"/>
      <w:numFmt w:val="bullet"/>
      <w:lvlText w:val="−"/>
      <w:lvlJc w:val="left"/>
      <w:pPr>
        <w:ind w:left="360" w:firstLine="360"/>
      </w:pPr>
      <w:rPr>
        <w:rFonts w:ascii="Arial" w:hAnsi="Arial" w:cs="Arial" w:hint="default"/>
        <w:vertAlign w:val="baseline"/>
        <w:position w:val="0"/>
        <w:sz w:val="18"/>
        <w:sz w:val="18"/>
        <w:szCs w:val="18"/>
        <w:rFonts w:cs="Arial"/>
      </w:rPr>
    </w:lvl>
    <w:lvl w:ilvl="4">
      <w:start w:val="1"/>
      <w:numFmt w:val="bullet"/>
      <w:lvlText w:val="−"/>
      <w:lvlJc w:val="left"/>
      <w:pPr>
        <w:ind w:left="360" w:firstLine="360"/>
      </w:pPr>
      <w:rPr>
        <w:rFonts w:ascii="Arial" w:hAnsi="Arial" w:cs="Arial" w:hint="default"/>
        <w:vertAlign w:val="baseline"/>
        <w:position w:val="0"/>
        <w:sz w:val="18"/>
        <w:sz w:val="18"/>
        <w:szCs w:val="18"/>
        <w:rFonts w:cs="Arial"/>
      </w:rPr>
    </w:lvl>
    <w:lvl w:ilvl="5">
      <w:start w:val="1"/>
      <w:numFmt w:val="bullet"/>
      <w:lvlText w:val="−"/>
      <w:lvlJc w:val="left"/>
      <w:pPr>
        <w:ind w:left="360" w:firstLine="360"/>
      </w:pPr>
      <w:rPr>
        <w:rFonts w:ascii="Arial" w:hAnsi="Arial" w:cs="Arial" w:hint="default"/>
        <w:vertAlign w:val="baseline"/>
        <w:position w:val="0"/>
        <w:sz w:val="18"/>
        <w:sz w:val="18"/>
        <w:szCs w:val="18"/>
        <w:rFonts w:cs="Arial"/>
      </w:rPr>
    </w:lvl>
    <w:lvl w:ilvl="6">
      <w:start w:val="1"/>
      <w:numFmt w:val="bullet"/>
      <w:lvlText w:val="−"/>
      <w:lvlJc w:val="left"/>
      <w:pPr>
        <w:ind w:left="360" w:firstLine="360"/>
      </w:pPr>
      <w:rPr>
        <w:rFonts w:ascii="Arial" w:hAnsi="Arial" w:cs="Arial" w:hint="default"/>
        <w:vertAlign w:val="baseline"/>
        <w:position w:val="0"/>
        <w:sz w:val="18"/>
        <w:sz w:val="18"/>
        <w:szCs w:val="18"/>
        <w:rFonts w:cs="Arial"/>
      </w:rPr>
    </w:lvl>
    <w:lvl w:ilvl="7">
      <w:start w:val="1"/>
      <w:numFmt w:val="bullet"/>
      <w:lvlText w:val="−"/>
      <w:lvlJc w:val="left"/>
      <w:pPr>
        <w:ind w:left="360" w:firstLine="360"/>
      </w:pPr>
      <w:rPr>
        <w:rFonts w:ascii="Arial" w:hAnsi="Arial" w:cs="Arial" w:hint="default"/>
        <w:vertAlign w:val="baseline"/>
        <w:position w:val="0"/>
        <w:sz w:val="18"/>
        <w:sz w:val="18"/>
        <w:szCs w:val="18"/>
        <w:rFonts w:cs="Arial"/>
      </w:rPr>
    </w:lvl>
    <w:lvl w:ilvl="8">
      <w:start w:val="1"/>
      <w:numFmt w:val="bullet"/>
      <w:lvlText w:val="−"/>
      <w:lvlJc w:val="left"/>
      <w:pPr>
        <w:ind w:left="360" w:firstLine="360"/>
      </w:pPr>
      <w:rPr>
        <w:rFonts w:ascii="Arial" w:hAnsi="Arial" w:cs="Arial" w:hint="default"/>
        <w:vertAlign w:val="baseline"/>
        <w:position w:val="0"/>
        <w:sz w:val="18"/>
        <w:sz w:val="18"/>
        <w:szCs w:val="18"/>
        <w:rFonts w:cs="Arial"/>
      </w:rPr>
    </w:lvl>
  </w:abstractNum>
  <w:abstractNum w:abstractNumId="2">
    <w:lvl w:ilvl="0">
      <w:start w:val="1"/>
      <w:numFmt w:val="bullet"/>
      <w:lvlText w:val="−"/>
      <w:lvlJc w:val="left"/>
      <w:pPr>
        <w:ind w:left="0" w:hanging="0"/>
      </w:pPr>
      <w:rPr>
        <w:rFonts w:ascii="Arial" w:hAnsi="Arial" w:cs="Arial" w:hint="default"/>
        <w:vertAlign w:val="baseline"/>
        <w:position w:val="0"/>
        <w:sz w:val="18"/>
        <w:sz w:val="18"/>
        <w:b w:val="false"/>
        <w:szCs w:val="18"/>
        <w:rFonts w:cs="Arial"/>
      </w:rPr>
    </w:lvl>
    <w:lvl w:ilvl="1">
      <w:start w:val="1"/>
      <w:numFmt w:val="bullet"/>
      <w:lvlText w:val="−"/>
      <w:lvlJc w:val="left"/>
      <w:pPr>
        <w:ind w:left="0" w:hanging="0"/>
      </w:pPr>
      <w:rPr>
        <w:rFonts w:ascii="Arial" w:hAnsi="Arial" w:cs="Arial" w:hint="default"/>
        <w:vertAlign w:val="baseline"/>
        <w:position w:val="0"/>
        <w:sz w:val="18"/>
        <w:sz w:val="18"/>
        <w:szCs w:val="18"/>
        <w:rFonts w:cs="Arial"/>
      </w:rPr>
    </w:lvl>
    <w:lvl w:ilvl="2">
      <w:start w:val="1"/>
      <w:numFmt w:val="bullet"/>
      <w:lvlText w:val="−"/>
      <w:lvlJc w:val="left"/>
      <w:pPr>
        <w:ind w:left="0" w:hanging="0"/>
      </w:pPr>
      <w:rPr>
        <w:rFonts w:ascii="Arial" w:hAnsi="Arial" w:cs="Arial" w:hint="default"/>
        <w:vertAlign w:val="baseline"/>
        <w:position w:val="0"/>
        <w:sz w:val="18"/>
        <w:sz w:val="18"/>
        <w:szCs w:val="18"/>
        <w:rFonts w:cs="Arial"/>
      </w:rPr>
    </w:lvl>
    <w:lvl w:ilvl="3">
      <w:start w:val="1"/>
      <w:numFmt w:val="bullet"/>
      <w:lvlText w:val="−"/>
      <w:lvlJc w:val="left"/>
      <w:pPr>
        <w:ind w:left="0" w:hanging="0"/>
      </w:pPr>
      <w:rPr>
        <w:rFonts w:ascii="Arial" w:hAnsi="Arial" w:cs="Arial" w:hint="default"/>
        <w:vertAlign w:val="baseline"/>
        <w:position w:val="0"/>
        <w:sz w:val="18"/>
        <w:sz w:val="18"/>
        <w:szCs w:val="18"/>
        <w:rFonts w:cs="Arial"/>
      </w:rPr>
    </w:lvl>
    <w:lvl w:ilvl="4">
      <w:start w:val="1"/>
      <w:numFmt w:val="bullet"/>
      <w:lvlText w:val="−"/>
      <w:lvlJc w:val="left"/>
      <w:pPr>
        <w:ind w:left="0" w:hanging="0"/>
      </w:pPr>
      <w:rPr>
        <w:rFonts w:ascii="Arial" w:hAnsi="Arial" w:cs="Arial" w:hint="default"/>
        <w:vertAlign w:val="baseline"/>
        <w:position w:val="0"/>
        <w:sz w:val="18"/>
        <w:sz w:val="18"/>
        <w:szCs w:val="18"/>
        <w:rFonts w:cs="Arial"/>
      </w:rPr>
    </w:lvl>
    <w:lvl w:ilvl="5">
      <w:start w:val="1"/>
      <w:numFmt w:val="bullet"/>
      <w:lvlText w:val="−"/>
      <w:lvlJc w:val="left"/>
      <w:pPr>
        <w:ind w:left="0" w:hanging="0"/>
      </w:pPr>
      <w:rPr>
        <w:rFonts w:ascii="Arial" w:hAnsi="Arial" w:cs="Arial" w:hint="default"/>
        <w:vertAlign w:val="baseline"/>
        <w:position w:val="0"/>
        <w:sz w:val="18"/>
        <w:sz w:val="18"/>
        <w:szCs w:val="18"/>
        <w:rFonts w:cs="Arial"/>
      </w:rPr>
    </w:lvl>
    <w:lvl w:ilvl="6">
      <w:start w:val="1"/>
      <w:numFmt w:val="bullet"/>
      <w:lvlText w:val="−"/>
      <w:lvlJc w:val="left"/>
      <w:pPr>
        <w:ind w:left="0" w:hanging="0"/>
      </w:pPr>
      <w:rPr>
        <w:rFonts w:ascii="Arial" w:hAnsi="Arial" w:cs="Arial" w:hint="default"/>
        <w:vertAlign w:val="baseline"/>
        <w:position w:val="0"/>
        <w:sz w:val="18"/>
        <w:sz w:val="18"/>
        <w:szCs w:val="18"/>
        <w:rFonts w:cs="Arial"/>
      </w:rPr>
    </w:lvl>
    <w:lvl w:ilvl="7">
      <w:start w:val="1"/>
      <w:numFmt w:val="bullet"/>
      <w:lvlText w:val="−"/>
      <w:lvlJc w:val="left"/>
      <w:pPr>
        <w:ind w:left="0" w:hanging="0"/>
      </w:pPr>
      <w:rPr>
        <w:rFonts w:ascii="Arial" w:hAnsi="Arial" w:cs="Arial" w:hint="default"/>
        <w:vertAlign w:val="baseline"/>
        <w:position w:val="0"/>
        <w:sz w:val="18"/>
        <w:sz w:val="18"/>
        <w:szCs w:val="18"/>
        <w:rFonts w:cs="Arial"/>
      </w:rPr>
    </w:lvl>
    <w:lvl w:ilvl="8">
      <w:start w:val="1"/>
      <w:numFmt w:val="bullet"/>
      <w:lvlText w:val="−"/>
      <w:lvlJc w:val="left"/>
      <w:pPr>
        <w:ind w:left="0" w:hanging="0"/>
      </w:pPr>
      <w:rPr>
        <w:rFonts w:ascii="Arial" w:hAnsi="Arial" w:cs="Arial" w:hint="default"/>
        <w:vertAlign w:val="baseline"/>
        <w:position w:val="0"/>
        <w:sz w:val="18"/>
        <w:sz w:val="18"/>
        <w:szCs w:val="18"/>
        <w:rFonts w:cs="Arial"/>
      </w:rPr>
    </w:lvl>
  </w:abstractNum>
  <w:abstractNum w:abstractNumId="3">
    <w:lvl w:ilvl="0">
      <w:start w:val="1"/>
      <w:numFmt w:val="bullet"/>
      <w:lvlText w:val="−"/>
      <w:lvlJc w:val="left"/>
      <w:pPr>
        <w:ind w:left="0" w:hanging="0"/>
      </w:pPr>
      <w:rPr>
        <w:rFonts w:ascii="Arial" w:hAnsi="Arial" w:cs="Arial" w:hint="default"/>
        <w:vertAlign w:val="baseline"/>
        <w:position w:val="0"/>
        <w:sz w:val="18"/>
        <w:sz w:val="18"/>
        <w:b w:val="false"/>
        <w:szCs w:val="18"/>
        <w:rFonts w:cs="Arial"/>
      </w:rPr>
    </w:lvl>
    <w:lvl w:ilvl="1">
      <w:start w:val="1"/>
      <w:numFmt w:val="bullet"/>
      <w:lvlText w:val="−"/>
      <w:lvlJc w:val="left"/>
      <w:pPr>
        <w:ind w:left="0" w:hanging="0"/>
      </w:pPr>
      <w:rPr>
        <w:rFonts w:ascii="Arial" w:hAnsi="Arial" w:cs="Arial" w:hint="default"/>
        <w:vertAlign w:val="baseline"/>
        <w:position w:val="0"/>
        <w:sz w:val="18"/>
        <w:sz w:val="18"/>
        <w:szCs w:val="18"/>
        <w:rFonts w:cs="Arial"/>
      </w:rPr>
    </w:lvl>
    <w:lvl w:ilvl="2">
      <w:start w:val="1"/>
      <w:numFmt w:val="bullet"/>
      <w:lvlText w:val="−"/>
      <w:lvlJc w:val="left"/>
      <w:pPr>
        <w:ind w:left="0" w:hanging="0"/>
      </w:pPr>
      <w:rPr>
        <w:rFonts w:ascii="Arial" w:hAnsi="Arial" w:cs="Arial" w:hint="default"/>
        <w:vertAlign w:val="baseline"/>
        <w:position w:val="0"/>
        <w:sz w:val="18"/>
        <w:sz w:val="18"/>
        <w:szCs w:val="18"/>
        <w:rFonts w:cs="Arial"/>
      </w:rPr>
    </w:lvl>
    <w:lvl w:ilvl="3">
      <w:start w:val="1"/>
      <w:numFmt w:val="bullet"/>
      <w:lvlText w:val="−"/>
      <w:lvlJc w:val="left"/>
      <w:pPr>
        <w:ind w:left="0" w:hanging="0"/>
      </w:pPr>
      <w:rPr>
        <w:rFonts w:ascii="Arial" w:hAnsi="Arial" w:cs="Arial" w:hint="default"/>
        <w:vertAlign w:val="baseline"/>
        <w:position w:val="0"/>
        <w:sz w:val="18"/>
        <w:sz w:val="18"/>
        <w:szCs w:val="18"/>
        <w:rFonts w:cs="Arial"/>
      </w:rPr>
    </w:lvl>
    <w:lvl w:ilvl="4">
      <w:start w:val="1"/>
      <w:numFmt w:val="bullet"/>
      <w:lvlText w:val="−"/>
      <w:lvlJc w:val="left"/>
      <w:pPr>
        <w:ind w:left="0" w:hanging="0"/>
      </w:pPr>
      <w:rPr>
        <w:rFonts w:ascii="Arial" w:hAnsi="Arial" w:cs="Arial" w:hint="default"/>
        <w:vertAlign w:val="baseline"/>
        <w:position w:val="0"/>
        <w:sz w:val="18"/>
        <w:sz w:val="18"/>
        <w:szCs w:val="18"/>
        <w:rFonts w:cs="Arial"/>
      </w:rPr>
    </w:lvl>
    <w:lvl w:ilvl="5">
      <w:start w:val="1"/>
      <w:numFmt w:val="bullet"/>
      <w:lvlText w:val="−"/>
      <w:lvlJc w:val="left"/>
      <w:pPr>
        <w:ind w:left="0" w:hanging="0"/>
      </w:pPr>
      <w:rPr>
        <w:rFonts w:ascii="Arial" w:hAnsi="Arial" w:cs="Arial" w:hint="default"/>
        <w:vertAlign w:val="baseline"/>
        <w:position w:val="0"/>
        <w:sz w:val="18"/>
        <w:sz w:val="18"/>
        <w:szCs w:val="18"/>
        <w:rFonts w:cs="Arial"/>
      </w:rPr>
    </w:lvl>
    <w:lvl w:ilvl="6">
      <w:start w:val="1"/>
      <w:numFmt w:val="bullet"/>
      <w:lvlText w:val="−"/>
      <w:lvlJc w:val="left"/>
      <w:pPr>
        <w:ind w:left="0" w:hanging="0"/>
      </w:pPr>
      <w:rPr>
        <w:rFonts w:ascii="Arial" w:hAnsi="Arial" w:cs="Arial" w:hint="default"/>
        <w:vertAlign w:val="baseline"/>
        <w:position w:val="0"/>
        <w:sz w:val="18"/>
        <w:sz w:val="18"/>
        <w:szCs w:val="18"/>
        <w:rFonts w:cs="Arial"/>
      </w:rPr>
    </w:lvl>
    <w:lvl w:ilvl="7">
      <w:start w:val="1"/>
      <w:numFmt w:val="bullet"/>
      <w:lvlText w:val="−"/>
      <w:lvlJc w:val="left"/>
      <w:pPr>
        <w:ind w:left="0" w:hanging="0"/>
      </w:pPr>
      <w:rPr>
        <w:rFonts w:ascii="Arial" w:hAnsi="Arial" w:cs="Arial" w:hint="default"/>
        <w:vertAlign w:val="baseline"/>
        <w:position w:val="0"/>
        <w:sz w:val="18"/>
        <w:sz w:val="18"/>
        <w:szCs w:val="18"/>
        <w:rFonts w:cs="Arial"/>
      </w:rPr>
    </w:lvl>
    <w:lvl w:ilvl="8">
      <w:start w:val="1"/>
      <w:numFmt w:val="bullet"/>
      <w:lvlText w:val="−"/>
      <w:lvlJc w:val="left"/>
      <w:pPr>
        <w:ind w:left="0" w:hanging="0"/>
      </w:pPr>
      <w:rPr>
        <w:rFonts w:ascii="Arial" w:hAnsi="Arial" w:cs="Arial" w:hint="default"/>
        <w:vertAlign w:val="baseline"/>
        <w:position w:val="0"/>
        <w:sz w:val="18"/>
        <w:sz w:val="18"/>
        <w:szCs w:val="18"/>
        <w:rFonts w:cs="Arial"/>
      </w:rPr>
    </w:lvl>
  </w:abstractNum>
  <w:abstractNum w:abstractNumId="4">
    <w:lvl w:ilvl="0">
      <w:start w:val="4"/>
      <w:numFmt w:val="decimal"/>
      <w:lvlText w:val="%1."/>
      <w:lvlJc w:val="left"/>
      <w:pPr>
        <w:ind w:left="0" w:hanging="0"/>
      </w:pPr>
      <w:rPr>
        <w:vertAlign w:val="baseline"/>
        <w:position w:val="0"/>
        <w:sz w:val="24"/>
        <w:sz w:val="24"/>
        <w:b w:val="false"/>
      </w:rPr>
    </w:lvl>
    <w:lvl w:ilvl="1">
      <w:start w:val="1"/>
      <w:numFmt w:val="decimal"/>
      <w:lvlText w:val="%2."/>
      <w:lvlJc w:val="left"/>
      <w:pPr>
        <w:ind w:left="0" w:hanging="0"/>
      </w:pPr>
      <w:rPr>
        <w:vertAlign w:val="baseline"/>
        <w:position w:val="0"/>
        <w:sz w:val="24"/>
        <w:sz w:val="24"/>
      </w:rPr>
    </w:lvl>
    <w:lvl w:ilvl="2">
      <w:start w:val="1"/>
      <w:numFmt w:val="decimal"/>
      <w:lvlText w:val="%3."/>
      <w:lvlJc w:val="left"/>
      <w:pPr>
        <w:ind w:left="0" w:hanging="0"/>
      </w:pPr>
      <w:rPr>
        <w:vertAlign w:val="baseline"/>
        <w:position w:val="0"/>
        <w:sz w:val="24"/>
        <w:sz w:val="24"/>
      </w:rPr>
    </w:lvl>
    <w:lvl w:ilvl="3">
      <w:start w:val="1"/>
      <w:numFmt w:val="decimal"/>
      <w:lvlText w:val="%4."/>
      <w:lvlJc w:val="left"/>
      <w:pPr>
        <w:ind w:left="0" w:hanging="0"/>
      </w:pPr>
      <w:rPr>
        <w:vertAlign w:val="baseline"/>
        <w:position w:val="0"/>
        <w:sz w:val="24"/>
        <w:sz w:val="24"/>
      </w:rPr>
    </w:lvl>
    <w:lvl w:ilvl="4">
      <w:start w:val="1"/>
      <w:numFmt w:val="decimal"/>
      <w:lvlText w:val="%5."/>
      <w:lvlJc w:val="left"/>
      <w:pPr>
        <w:ind w:left="0" w:hanging="0"/>
      </w:pPr>
      <w:rPr>
        <w:vertAlign w:val="baseline"/>
        <w:position w:val="0"/>
        <w:sz w:val="24"/>
        <w:sz w:val="24"/>
      </w:rPr>
    </w:lvl>
    <w:lvl w:ilvl="5">
      <w:start w:val="1"/>
      <w:numFmt w:val="decimal"/>
      <w:lvlText w:val="%6."/>
      <w:lvlJc w:val="left"/>
      <w:pPr>
        <w:ind w:left="0" w:hanging="0"/>
      </w:pPr>
      <w:rPr>
        <w:vertAlign w:val="baseline"/>
        <w:position w:val="0"/>
        <w:sz w:val="24"/>
        <w:sz w:val="24"/>
      </w:rPr>
    </w:lvl>
    <w:lvl w:ilvl="6">
      <w:start w:val="1"/>
      <w:numFmt w:val="decimal"/>
      <w:lvlText w:val="%7."/>
      <w:lvlJc w:val="left"/>
      <w:pPr>
        <w:ind w:left="0" w:hanging="0"/>
      </w:pPr>
      <w:rPr>
        <w:vertAlign w:val="baseline"/>
        <w:position w:val="0"/>
        <w:sz w:val="24"/>
        <w:sz w:val="24"/>
      </w:rPr>
    </w:lvl>
    <w:lvl w:ilvl="7">
      <w:start w:val="1"/>
      <w:numFmt w:val="decimal"/>
      <w:lvlText w:val="%8."/>
      <w:lvlJc w:val="left"/>
      <w:pPr>
        <w:ind w:left="0" w:hanging="0"/>
      </w:pPr>
      <w:rPr>
        <w:vertAlign w:val="baseline"/>
        <w:position w:val="0"/>
        <w:sz w:val="24"/>
        <w:sz w:val="24"/>
      </w:rPr>
    </w:lvl>
    <w:lvl w:ilvl="8">
      <w:start w:val="1"/>
      <w:numFmt w:val="decimal"/>
      <w:lvlText w:val="%9."/>
      <w:lvlJc w:val="left"/>
      <w:pPr>
        <w:ind w:left="0" w:hanging="0"/>
      </w:pPr>
      <w:rPr>
        <w:vertAlign w:val="baseline"/>
        <w:position w:val="0"/>
        <w:sz w:val="24"/>
        <w:sz w:val="24"/>
      </w:rPr>
    </w:lvl>
  </w:abstractNum>
  <w:abstractNum w:abstractNumId="5">
    <w:lvl w:ilvl="0">
      <w:start w:val="1"/>
      <w:numFmt w:val="decimal"/>
      <w:lvlText w:val="%1."/>
      <w:lvlJc w:val="left"/>
      <w:pPr>
        <w:ind w:left="1080" w:firstLine="720"/>
      </w:pPr>
      <w:rPr>
        <w:vertAlign w:val="baseline"/>
        <w:position w:val="0"/>
        <w:sz w:val="20"/>
        <w:sz w:val="20"/>
        <w:b w:val="false"/>
        <w:szCs w:val="20"/>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6">
    <w:lvl w:ilvl="0">
      <w:start w:val="5"/>
      <w:numFmt w:val="decimal"/>
      <w:lvlText w:val="%1."/>
      <w:lvlJc w:val="left"/>
      <w:pPr>
        <w:ind w:left="0" w:hanging="0"/>
      </w:pPr>
      <w:rPr>
        <w:vertAlign w:val="baseline"/>
        <w:position w:val="0"/>
        <w:sz w:val="24"/>
        <w:sz w:val="24"/>
        <w:b w:val="false"/>
      </w:rPr>
    </w:lvl>
    <w:lvl w:ilvl="1">
      <w:start w:val="1"/>
      <w:numFmt w:val="decimal"/>
      <w:lvlText w:val="%2."/>
      <w:lvlJc w:val="left"/>
      <w:pPr>
        <w:ind w:left="0" w:hanging="0"/>
      </w:pPr>
      <w:rPr>
        <w:vertAlign w:val="baseline"/>
        <w:position w:val="0"/>
        <w:sz w:val="24"/>
        <w:sz w:val="24"/>
      </w:rPr>
    </w:lvl>
    <w:lvl w:ilvl="2">
      <w:start w:val="1"/>
      <w:numFmt w:val="decimal"/>
      <w:lvlText w:val="%3."/>
      <w:lvlJc w:val="left"/>
      <w:pPr>
        <w:ind w:left="0" w:hanging="0"/>
      </w:pPr>
      <w:rPr>
        <w:vertAlign w:val="baseline"/>
        <w:position w:val="0"/>
        <w:sz w:val="24"/>
        <w:sz w:val="24"/>
      </w:rPr>
    </w:lvl>
    <w:lvl w:ilvl="3">
      <w:start w:val="1"/>
      <w:numFmt w:val="decimal"/>
      <w:lvlText w:val="%4."/>
      <w:lvlJc w:val="left"/>
      <w:pPr>
        <w:ind w:left="0" w:hanging="0"/>
      </w:pPr>
      <w:rPr>
        <w:vertAlign w:val="baseline"/>
        <w:position w:val="0"/>
        <w:sz w:val="24"/>
        <w:sz w:val="24"/>
      </w:rPr>
    </w:lvl>
    <w:lvl w:ilvl="4">
      <w:start w:val="1"/>
      <w:numFmt w:val="decimal"/>
      <w:lvlText w:val="%5."/>
      <w:lvlJc w:val="left"/>
      <w:pPr>
        <w:ind w:left="0" w:hanging="0"/>
      </w:pPr>
      <w:rPr>
        <w:vertAlign w:val="baseline"/>
        <w:position w:val="0"/>
        <w:sz w:val="24"/>
        <w:sz w:val="24"/>
      </w:rPr>
    </w:lvl>
    <w:lvl w:ilvl="5">
      <w:start w:val="1"/>
      <w:numFmt w:val="decimal"/>
      <w:lvlText w:val="%6."/>
      <w:lvlJc w:val="left"/>
      <w:pPr>
        <w:ind w:left="0" w:hanging="0"/>
      </w:pPr>
      <w:rPr>
        <w:vertAlign w:val="baseline"/>
        <w:position w:val="0"/>
        <w:sz w:val="24"/>
        <w:sz w:val="24"/>
      </w:rPr>
    </w:lvl>
    <w:lvl w:ilvl="6">
      <w:start w:val="1"/>
      <w:numFmt w:val="decimal"/>
      <w:lvlText w:val="%7."/>
      <w:lvlJc w:val="left"/>
      <w:pPr>
        <w:ind w:left="0" w:hanging="0"/>
      </w:pPr>
      <w:rPr>
        <w:vertAlign w:val="baseline"/>
        <w:position w:val="0"/>
        <w:sz w:val="24"/>
        <w:sz w:val="24"/>
      </w:rPr>
    </w:lvl>
    <w:lvl w:ilvl="7">
      <w:start w:val="1"/>
      <w:numFmt w:val="decimal"/>
      <w:lvlText w:val="%8."/>
      <w:lvlJc w:val="left"/>
      <w:pPr>
        <w:ind w:left="0" w:hanging="0"/>
      </w:pPr>
      <w:rPr>
        <w:vertAlign w:val="baseline"/>
        <w:position w:val="0"/>
        <w:sz w:val="24"/>
        <w:sz w:val="24"/>
      </w:rPr>
    </w:lvl>
    <w:lvl w:ilvl="8">
      <w:start w:val="1"/>
      <w:numFmt w:val="decimal"/>
      <w:lvlText w:val="%9."/>
      <w:lvlJc w:val="left"/>
      <w:pPr>
        <w:ind w:left="0" w:hanging="0"/>
      </w:pPr>
      <w:rPr>
        <w:vertAlign w:val="baseline"/>
        <w:position w:val="0"/>
        <w:sz w:val="24"/>
        <w:sz w:val="24"/>
      </w:rPr>
    </w:lvl>
  </w:abstractNum>
  <w:abstractNum w:abstractNumId="7">
    <w:lvl w:ilvl="0">
      <w:start w:val="1"/>
      <w:numFmt w:val="decimal"/>
      <w:lvlText w:val="%1."/>
      <w:lvlJc w:val="left"/>
      <w:pPr>
        <w:ind w:left="1080" w:firstLine="720"/>
      </w:pPr>
      <w:rPr>
        <w:vertAlign w:val="baseline"/>
        <w:position w:val="0"/>
        <w:sz w:val="24"/>
        <w:sz w:val="24"/>
        <w:b w:val="false"/>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8">
    <w:lvl w:ilvl="0">
      <w:start w:val="1"/>
      <w:numFmt w:val="bullet"/>
      <w:lvlText w:val="–"/>
      <w:lvlJc w:val="left"/>
      <w:pPr>
        <w:ind w:left="720" w:firstLine="360"/>
      </w:pPr>
      <w:rPr>
        <w:rFonts w:ascii="Arial" w:hAnsi="Arial" w:cs="Arial" w:hint="default"/>
        <w:vertAlign w:val="baseline"/>
        <w:position w:val="0"/>
        <w:sz w:val="22"/>
        <w:sz w:val="22"/>
        <w:b w:val="false"/>
        <w:rFonts w:cs="Arial"/>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9">
    <w:lvl w:ilvl="0">
      <w:start w:val="1"/>
      <w:numFmt w:val="decimal"/>
      <w:lvlText w:val="%1."/>
      <w:lvlJc w:val="left"/>
      <w:pPr>
        <w:ind w:left="720" w:firstLine="360"/>
      </w:pPr>
      <w:rPr>
        <w:vertAlign w:val="baseline"/>
        <w:position w:val="0"/>
        <w:sz w:val="24"/>
        <w:sz w:val="24"/>
      </w:rPr>
    </w:lvl>
    <w:lvl w:ilvl="1">
      <w:start w:val="1"/>
      <w:numFmt w:val="bullet"/>
      <w:lvlText w:val="o"/>
      <w:lvlJc w:val="left"/>
      <w:pPr>
        <w:ind w:left="1440" w:firstLine="1080"/>
      </w:pPr>
      <w:rPr>
        <w:rFonts w:ascii="Arial" w:hAnsi="Arial" w:cs="Arial" w:hint="default"/>
        <w:vertAlign w:val="baseline"/>
        <w:position w:val="0"/>
        <w:sz w:val="24"/>
        <w:sz w:val="24"/>
        <w:rFonts w:cs="Arial"/>
      </w:rPr>
    </w:lvl>
    <w:lvl w:ilvl="2">
      <w:start w:val="1"/>
      <w:numFmt w:val="bullet"/>
      <w:lvlText w:val="●"/>
      <w:lvlJc w:val="left"/>
      <w:pPr>
        <w:ind w:left="2340" w:firstLine="1980"/>
      </w:pPr>
      <w:rPr>
        <w:rFonts w:ascii="Arial" w:hAnsi="Arial" w:cs="Arial" w:hint="default"/>
        <w:vertAlign w:val="baseline"/>
        <w:position w:val="0"/>
        <w:sz w:val="24"/>
        <w:sz w:val="24"/>
        <w:b w:val="false"/>
        <w:rFonts w:cs="Arial"/>
      </w:rPr>
    </w:lvl>
    <w:lvl w:ilvl="3">
      <w:start w:val="1"/>
      <w:numFmt w:val="decimal"/>
      <w:lvlText w:val="%4."/>
      <w:lvlJc w:val="left"/>
      <w:pPr>
        <w:ind w:left="2880" w:firstLine="2520"/>
      </w:pPr>
      <w:rPr>
        <w:vertAlign w:val="baseline"/>
        <w:position w:val="0"/>
        <w:sz w:val="24"/>
        <w:sz w:val="24"/>
      </w:rPr>
    </w:lvl>
    <w:lvl w:ilvl="4">
      <w:start w:val="1"/>
      <w:numFmt w:val="lowerLetter"/>
      <w:lvlText w:val="%5."/>
      <w:lvlJc w:val="left"/>
      <w:pPr>
        <w:ind w:left="3600" w:firstLine="3240"/>
      </w:pPr>
      <w:rPr>
        <w:vertAlign w:val="baseline"/>
        <w:position w:val="0"/>
        <w:sz w:val="24"/>
        <w:sz w:val="24"/>
      </w:rPr>
    </w:lvl>
    <w:lvl w:ilvl="5">
      <w:start w:val="1"/>
      <w:numFmt w:val="lowerRoman"/>
      <w:lvlText w:val="%6."/>
      <w:lvlJc w:val="right"/>
      <w:pPr>
        <w:ind w:left="4320" w:firstLine="4140"/>
      </w:pPr>
      <w:rPr>
        <w:vertAlign w:val="baseline"/>
        <w:position w:val="0"/>
        <w:sz w:val="24"/>
        <w:sz w:val="24"/>
      </w:rPr>
    </w:lvl>
    <w:lvl w:ilvl="6">
      <w:start w:val="1"/>
      <w:numFmt w:val="decimal"/>
      <w:lvlText w:val="%7."/>
      <w:lvlJc w:val="left"/>
      <w:pPr>
        <w:ind w:left="5040" w:firstLine="4680"/>
      </w:pPr>
      <w:rPr>
        <w:vertAlign w:val="baseline"/>
        <w:position w:val="0"/>
        <w:sz w:val="24"/>
        <w:sz w:val="24"/>
      </w:rPr>
    </w:lvl>
    <w:lvl w:ilvl="7">
      <w:start w:val="1"/>
      <w:numFmt w:val="lowerLetter"/>
      <w:lvlText w:val="%8."/>
      <w:lvlJc w:val="left"/>
      <w:pPr>
        <w:ind w:left="5760" w:firstLine="5400"/>
      </w:pPr>
      <w:rPr>
        <w:vertAlign w:val="baseline"/>
        <w:position w:val="0"/>
        <w:sz w:val="24"/>
        <w:sz w:val="24"/>
      </w:rPr>
    </w:lvl>
    <w:lvl w:ilvl="8">
      <w:start w:val="1"/>
      <w:numFmt w:val="lowerRoman"/>
      <w:lvlText w:val="%9."/>
      <w:lvlJc w:val="right"/>
      <w:pPr>
        <w:ind w:left="6480" w:firstLine="6300"/>
      </w:pPr>
      <w:rPr>
        <w:vertAlign w:val="baseline"/>
        <w:position w:val="0"/>
        <w:sz w:val="24"/>
        <w:sz w:val="24"/>
      </w:rPr>
    </w:lvl>
  </w:abstractNum>
  <w:abstractNum w:abstractNumId="10">
    <w:lvl w:ilvl="0">
      <w:start w:val="1"/>
      <w:numFmt w:val="decimal"/>
      <w:lvlText w:val="%1."/>
      <w:lvlJc w:val="left"/>
      <w:pPr>
        <w:ind w:left="720" w:firstLine="360"/>
      </w:pPr>
      <w:rPr>
        <w:vertAlign w:val="baseline"/>
        <w:position w:val="0"/>
        <w:sz w:val="24"/>
        <w:sz w:val="24"/>
        <w:b/>
        <w:szCs w:val="32"/>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11">
    <w:lvl w:ilvl="0">
      <w:start w:val="1"/>
      <w:numFmt w:val="bullet"/>
      <w:lvlText w:val="-"/>
      <w:lvlJc w:val="left"/>
      <w:pPr>
        <w:ind w:left="1440" w:firstLine="1080"/>
      </w:pPr>
      <w:rPr>
        <w:rFonts w:ascii="Arial" w:hAnsi="Arial" w:cs="Arial" w:hint="default"/>
        <w:vertAlign w:val="baseline"/>
        <w:position w:val="0"/>
        <w:sz w:val="24"/>
        <w:sz w:val="24"/>
        <w:b/>
        <w:rFonts w:cs="Arial"/>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12">
    <w:lvl w:ilvl="0">
      <w:start w:val="1"/>
      <w:numFmt w:val="decimal"/>
      <w:lvlText w:val="%1."/>
      <w:lvlJc w:val="left"/>
      <w:pPr>
        <w:ind w:left="720" w:firstLine="360"/>
      </w:pPr>
      <w:rPr>
        <w:sz w:val="24"/>
        <w:u w:val="none"/>
        <w:b/>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lvl w:ilvl="0">
      <w:start w:val="1"/>
      <w:numFmt w:val="bullet"/>
      <w:lvlText w:val="−"/>
      <w:lvlJc w:val="left"/>
      <w:pPr>
        <w:ind w:left="720" w:firstLine="360"/>
      </w:pPr>
      <w:rPr>
        <w:rFonts w:ascii="Arial" w:hAnsi="Arial" w:cs="Arial" w:hint="default"/>
        <w:vertAlign w:val="baseline"/>
        <w:position w:val="0"/>
        <w:sz w:val="24"/>
        <w:sz w:val="24"/>
        <w:b w:val="false"/>
        <w:szCs w:val="24"/>
        <w:rFonts w:cs="Arial"/>
      </w:rPr>
    </w:lvl>
    <w:lvl w:ilvl="1">
      <w:start w:val="1"/>
      <w:numFmt w:val="bullet"/>
      <w:lvlText w:val="−"/>
      <w:lvlJc w:val="left"/>
      <w:pPr>
        <w:ind w:left="1080" w:firstLine="720"/>
      </w:pPr>
      <w:rPr>
        <w:rFonts w:ascii="Arial" w:hAnsi="Arial" w:cs="Arial" w:hint="default"/>
        <w:vertAlign w:val="baseline"/>
        <w:position w:val="0"/>
        <w:sz w:val="24"/>
        <w:sz w:val="24"/>
        <w:szCs w:val="24"/>
        <w:rFonts w:cs="Arial"/>
      </w:rPr>
    </w:lvl>
    <w:lvl w:ilvl="2">
      <w:start w:val="1"/>
      <w:numFmt w:val="bullet"/>
      <w:lvlText w:val="−"/>
      <w:lvlJc w:val="left"/>
      <w:pPr>
        <w:ind w:left="1440" w:firstLine="1080"/>
      </w:pPr>
      <w:rPr>
        <w:rFonts w:ascii="Arial" w:hAnsi="Arial" w:cs="Arial" w:hint="default"/>
        <w:vertAlign w:val="baseline"/>
        <w:position w:val="0"/>
        <w:sz w:val="24"/>
        <w:sz w:val="24"/>
        <w:szCs w:val="24"/>
        <w:rFonts w:cs="Arial"/>
      </w:rPr>
    </w:lvl>
    <w:lvl w:ilvl="3">
      <w:start w:val="1"/>
      <w:numFmt w:val="bullet"/>
      <w:lvlText w:val="−"/>
      <w:lvlJc w:val="left"/>
      <w:pPr>
        <w:ind w:left="1800" w:firstLine="1440"/>
      </w:pPr>
      <w:rPr>
        <w:rFonts w:ascii="Arial" w:hAnsi="Arial" w:cs="Arial" w:hint="default"/>
        <w:vertAlign w:val="baseline"/>
        <w:position w:val="0"/>
        <w:sz w:val="24"/>
        <w:sz w:val="24"/>
        <w:szCs w:val="24"/>
        <w:rFonts w:cs="Arial"/>
      </w:rPr>
    </w:lvl>
    <w:lvl w:ilvl="4">
      <w:start w:val="1"/>
      <w:numFmt w:val="bullet"/>
      <w:lvlText w:val="−"/>
      <w:lvlJc w:val="left"/>
      <w:pPr>
        <w:ind w:left="2160" w:firstLine="1800"/>
      </w:pPr>
      <w:rPr>
        <w:rFonts w:ascii="Arial" w:hAnsi="Arial" w:cs="Arial" w:hint="default"/>
        <w:vertAlign w:val="baseline"/>
        <w:position w:val="0"/>
        <w:sz w:val="24"/>
        <w:sz w:val="24"/>
        <w:szCs w:val="24"/>
        <w:rFonts w:cs="Arial"/>
      </w:rPr>
    </w:lvl>
    <w:lvl w:ilvl="5">
      <w:start w:val="1"/>
      <w:numFmt w:val="bullet"/>
      <w:lvlText w:val="−"/>
      <w:lvlJc w:val="left"/>
      <w:pPr>
        <w:ind w:left="2520" w:firstLine="2160"/>
      </w:pPr>
      <w:rPr>
        <w:rFonts w:ascii="Arial" w:hAnsi="Arial" w:cs="Arial" w:hint="default"/>
        <w:vertAlign w:val="baseline"/>
        <w:position w:val="0"/>
        <w:sz w:val="24"/>
        <w:sz w:val="24"/>
        <w:szCs w:val="24"/>
        <w:rFonts w:cs="Arial"/>
      </w:rPr>
    </w:lvl>
    <w:lvl w:ilvl="6">
      <w:start w:val="1"/>
      <w:numFmt w:val="bullet"/>
      <w:lvlText w:val="−"/>
      <w:lvlJc w:val="left"/>
      <w:pPr>
        <w:ind w:left="2880" w:firstLine="2520"/>
      </w:pPr>
      <w:rPr>
        <w:rFonts w:ascii="Arial" w:hAnsi="Arial" w:cs="Arial" w:hint="default"/>
        <w:vertAlign w:val="baseline"/>
        <w:position w:val="0"/>
        <w:sz w:val="24"/>
        <w:sz w:val="24"/>
        <w:szCs w:val="24"/>
        <w:rFonts w:cs="Arial"/>
      </w:rPr>
    </w:lvl>
    <w:lvl w:ilvl="7">
      <w:start w:val="1"/>
      <w:numFmt w:val="bullet"/>
      <w:lvlText w:val="−"/>
      <w:lvlJc w:val="left"/>
      <w:pPr>
        <w:ind w:left="3240" w:firstLine="2880"/>
      </w:pPr>
      <w:rPr>
        <w:rFonts w:ascii="Arial" w:hAnsi="Arial" w:cs="Arial" w:hint="default"/>
        <w:vertAlign w:val="baseline"/>
        <w:position w:val="0"/>
        <w:sz w:val="24"/>
        <w:sz w:val="24"/>
        <w:szCs w:val="24"/>
        <w:rFonts w:cs="Arial"/>
      </w:rPr>
    </w:lvl>
    <w:lvl w:ilvl="8">
      <w:start w:val="1"/>
      <w:numFmt w:val="bullet"/>
      <w:lvlText w:val="−"/>
      <w:lvlJc w:val="left"/>
      <w:pPr>
        <w:ind w:left="3600" w:firstLine="3240"/>
      </w:pPr>
      <w:rPr>
        <w:rFonts w:ascii="Arial" w:hAnsi="Arial" w:cs="Arial" w:hint="default"/>
        <w:vertAlign w:val="baseline"/>
        <w:position w:val="0"/>
        <w:sz w:val="24"/>
        <w:sz w:val="24"/>
        <w:szCs w:val="24"/>
        <w:rFonts w:cs="Arial"/>
      </w:rPr>
    </w:lvl>
  </w:abstractNum>
  <w:abstractNum w:abstractNumId="14">
    <w:lvl w:ilvl="0">
      <w:start w:val="1"/>
      <w:numFmt w:val="decimal"/>
      <w:lvlText w:val="%1."/>
      <w:lvlJc w:val="left"/>
      <w:pPr>
        <w:ind w:left="900" w:firstLine="540"/>
      </w:pPr>
      <w:rPr>
        <w:vertAlign w:val="baseline"/>
        <w:position w:val="0"/>
        <w:sz w:val="22"/>
        <w:sz w:val="22"/>
        <w:b w:val="false"/>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15">
    <w:lvl w:ilvl="0">
      <w:start w:val="1"/>
      <w:numFmt w:val="bullet"/>
      <w:lvlText w:val="−"/>
      <w:lvlJc w:val="left"/>
      <w:pPr>
        <w:ind w:left="720" w:firstLine="360"/>
      </w:pPr>
      <w:rPr>
        <w:rFonts w:ascii="Arial" w:hAnsi="Arial" w:cs="Arial" w:hint="default"/>
        <w:vertAlign w:val="baseline"/>
        <w:position w:val="0"/>
        <w:sz w:val="22"/>
        <w:sz w:val="22"/>
        <w:b w:val="false"/>
        <w:szCs w:val="22"/>
        <w:rFonts w:cs="Arial"/>
      </w:rPr>
    </w:lvl>
    <w:lvl w:ilvl="1">
      <w:start w:val="1"/>
      <w:numFmt w:val="bullet"/>
      <w:lvlText w:val="−"/>
      <w:lvlJc w:val="left"/>
      <w:pPr>
        <w:ind w:left="1080" w:firstLine="720"/>
      </w:pPr>
      <w:rPr>
        <w:rFonts w:ascii="Arial" w:hAnsi="Arial" w:cs="Arial" w:hint="default"/>
        <w:vertAlign w:val="baseline"/>
        <w:position w:val="0"/>
        <w:sz w:val="22"/>
        <w:sz w:val="22"/>
        <w:szCs w:val="22"/>
        <w:rFonts w:cs="Arial"/>
      </w:rPr>
    </w:lvl>
    <w:lvl w:ilvl="2">
      <w:start w:val="1"/>
      <w:numFmt w:val="bullet"/>
      <w:lvlText w:val="−"/>
      <w:lvlJc w:val="left"/>
      <w:pPr>
        <w:ind w:left="1440" w:firstLine="1080"/>
      </w:pPr>
      <w:rPr>
        <w:rFonts w:ascii="Arial" w:hAnsi="Arial" w:cs="Arial" w:hint="default"/>
        <w:vertAlign w:val="baseline"/>
        <w:position w:val="0"/>
        <w:sz w:val="22"/>
        <w:sz w:val="22"/>
        <w:szCs w:val="22"/>
        <w:rFonts w:cs="Arial"/>
      </w:rPr>
    </w:lvl>
    <w:lvl w:ilvl="3">
      <w:start w:val="1"/>
      <w:numFmt w:val="bullet"/>
      <w:lvlText w:val="−"/>
      <w:lvlJc w:val="left"/>
      <w:pPr>
        <w:ind w:left="1800" w:firstLine="1440"/>
      </w:pPr>
      <w:rPr>
        <w:rFonts w:ascii="Arial" w:hAnsi="Arial" w:cs="Arial" w:hint="default"/>
        <w:vertAlign w:val="baseline"/>
        <w:position w:val="0"/>
        <w:sz w:val="22"/>
        <w:sz w:val="22"/>
        <w:szCs w:val="22"/>
        <w:rFonts w:cs="Arial"/>
      </w:rPr>
    </w:lvl>
    <w:lvl w:ilvl="4">
      <w:start w:val="1"/>
      <w:numFmt w:val="bullet"/>
      <w:lvlText w:val="−"/>
      <w:lvlJc w:val="left"/>
      <w:pPr>
        <w:ind w:left="2160" w:firstLine="1800"/>
      </w:pPr>
      <w:rPr>
        <w:rFonts w:ascii="Arial" w:hAnsi="Arial" w:cs="Arial" w:hint="default"/>
        <w:vertAlign w:val="baseline"/>
        <w:position w:val="0"/>
        <w:sz w:val="22"/>
        <w:sz w:val="22"/>
        <w:szCs w:val="22"/>
        <w:rFonts w:cs="Arial"/>
      </w:rPr>
    </w:lvl>
    <w:lvl w:ilvl="5">
      <w:start w:val="1"/>
      <w:numFmt w:val="bullet"/>
      <w:lvlText w:val="−"/>
      <w:lvlJc w:val="left"/>
      <w:pPr>
        <w:ind w:left="2520" w:firstLine="2160"/>
      </w:pPr>
      <w:rPr>
        <w:rFonts w:ascii="Arial" w:hAnsi="Arial" w:cs="Arial" w:hint="default"/>
        <w:vertAlign w:val="baseline"/>
        <w:position w:val="0"/>
        <w:sz w:val="22"/>
        <w:sz w:val="22"/>
        <w:szCs w:val="22"/>
        <w:rFonts w:cs="Arial"/>
      </w:rPr>
    </w:lvl>
    <w:lvl w:ilvl="6">
      <w:start w:val="1"/>
      <w:numFmt w:val="bullet"/>
      <w:lvlText w:val="−"/>
      <w:lvlJc w:val="left"/>
      <w:pPr>
        <w:ind w:left="2880" w:firstLine="2520"/>
      </w:pPr>
      <w:rPr>
        <w:rFonts w:ascii="Arial" w:hAnsi="Arial" w:cs="Arial" w:hint="default"/>
        <w:vertAlign w:val="baseline"/>
        <w:position w:val="0"/>
        <w:sz w:val="22"/>
        <w:sz w:val="22"/>
        <w:szCs w:val="22"/>
        <w:rFonts w:cs="Arial"/>
      </w:rPr>
    </w:lvl>
    <w:lvl w:ilvl="7">
      <w:start w:val="1"/>
      <w:numFmt w:val="bullet"/>
      <w:lvlText w:val="−"/>
      <w:lvlJc w:val="left"/>
      <w:pPr>
        <w:ind w:left="3240" w:firstLine="2880"/>
      </w:pPr>
      <w:rPr>
        <w:rFonts w:ascii="Arial" w:hAnsi="Arial" w:cs="Arial" w:hint="default"/>
        <w:vertAlign w:val="baseline"/>
        <w:position w:val="0"/>
        <w:sz w:val="22"/>
        <w:sz w:val="22"/>
        <w:szCs w:val="22"/>
        <w:rFonts w:cs="Arial"/>
      </w:rPr>
    </w:lvl>
    <w:lvl w:ilvl="8">
      <w:start w:val="1"/>
      <w:numFmt w:val="bullet"/>
      <w:lvlText w:val="−"/>
      <w:lvlJc w:val="left"/>
      <w:pPr>
        <w:ind w:left="3600" w:firstLine="3240"/>
      </w:pPr>
      <w:rPr>
        <w:rFonts w:ascii="Arial" w:hAnsi="Arial" w:cs="Arial" w:hint="default"/>
        <w:vertAlign w:val="baseline"/>
        <w:position w:val="0"/>
        <w:sz w:val="22"/>
        <w:sz w:val="22"/>
        <w:szCs w:val="22"/>
        <w:rFonts w:cs="Arial"/>
      </w:rPr>
    </w:lvl>
  </w:abstractNum>
  <w:abstractNum w:abstractNumId="16">
    <w:lvl w:ilvl="0">
      <w:start w:val="1"/>
      <w:numFmt w:val="bullet"/>
      <w:lvlText w:val="−"/>
      <w:lvlJc w:val="left"/>
      <w:pPr>
        <w:ind w:left="720" w:firstLine="360"/>
      </w:pPr>
      <w:rPr>
        <w:rFonts w:ascii="Arial" w:hAnsi="Arial" w:cs="Arial" w:hint="default"/>
        <w:vertAlign w:val="baseline"/>
        <w:position w:val="0"/>
        <w:sz w:val="24"/>
        <w:sz w:val="24"/>
        <w:b w:val="false"/>
        <w:rFonts w:cs="Arial"/>
      </w:rPr>
    </w:lvl>
    <w:lvl w:ilvl="1">
      <w:start w:val="1"/>
      <w:numFmt w:val="bullet"/>
      <w:lvlText w:val="−"/>
      <w:lvlJc w:val="left"/>
      <w:pPr>
        <w:ind w:left="1080" w:firstLine="720"/>
      </w:pPr>
      <w:rPr>
        <w:rFonts w:ascii="Arial" w:hAnsi="Arial" w:cs="Arial" w:hint="default"/>
        <w:vertAlign w:val="baseline"/>
        <w:position w:val="0"/>
        <w:sz w:val="24"/>
        <w:sz w:val="24"/>
        <w:rFonts w:cs="Arial"/>
      </w:rPr>
    </w:lvl>
    <w:lvl w:ilvl="2">
      <w:start w:val="1"/>
      <w:numFmt w:val="bullet"/>
      <w:lvlText w:val="−"/>
      <w:lvlJc w:val="left"/>
      <w:pPr>
        <w:ind w:left="1440" w:firstLine="1080"/>
      </w:pPr>
      <w:rPr>
        <w:rFonts w:ascii="Arial" w:hAnsi="Arial" w:cs="Arial" w:hint="default"/>
        <w:vertAlign w:val="baseline"/>
        <w:position w:val="0"/>
        <w:sz w:val="24"/>
        <w:sz w:val="24"/>
        <w:rFonts w:cs="Arial"/>
      </w:rPr>
    </w:lvl>
    <w:lvl w:ilvl="3">
      <w:start w:val="1"/>
      <w:numFmt w:val="bullet"/>
      <w:lvlText w:val="−"/>
      <w:lvlJc w:val="left"/>
      <w:pPr>
        <w:ind w:left="1800" w:firstLine="1440"/>
      </w:pPr>
      <w:rPr>
        <w:rFonts w:ascii="Arial" w:hAnsi="Arial" w:cs="Arial" w:hint="default"/>
        <w:vertAlign w:val="baseline"/>
        <w:position w:val="0"/>
        <w:sz w:val="24"/>
        <w:sz w:val="24"/>
        <w:rFonts w:cs="Arial"/>
      </w:rPr>
    </w:lvl>
    <w:lvl w:ilvl="4">
      <w:start w:val="1"/>
      <w:numFmt w:val="bullet"/>
      <w:lvlText w:val="−"/>
      <w:lvlJc w:val="left"/>
      <w:pPr>
        <w:ind w:left="2160" w:firstLine="1800"/>
      </w:pPr>
      <w:rPr>
        <w:rFonts w:ascii="Arial" w:hAnsi="Arial" w:cs="Arial" w:hint="default"/>
        <w:vertAlign w:val="baseline"/>
        <w:position w:val="0"/>
        <w:sz w:val="24"/>
        <w:sz w:val="24"/>
        <w:rFonts w:cs="Arial"/>
      </w:rPr>
    </w:lvl>
    <w:lvl w:ilvl="5">
      <w:start w:val="1"/>
      <w:numFmt w:val="bullet"/>
      <w:lvlText w:val="−"/>
      <w:lvlJc w:val="left"/>
      <w:pPr>
        <w:ind w:left="2520" w:firstLine="2160"/>
      </w:pPr>
      <w:rPr>
        <w:rFonts w:ascii="Arial" w:hAnsi="Arial" w:cs="Arial" w:hint="default"/>
        <w:vertAlign w:val="baseline"/>
        <w:position w:val="0"/>
        <w:sz w:val="24"/>
        <w:sz w:val="24"/>
        <w:rFonts w:cs="Arial"/>
      </w:rPr>
    </w:lvl>
    <w:lvl w:ilvl="6">
      <w:start w:val="1"/>
      <w:numFmt w:val="bullet"/>
      <w:lvlText w:val="−"/>
      <w:lvlJc w:val="left"/>
      <w:pPr>
        <w:ind w:left="2880" w:firstLine="2520"/>
      </w:pPr>
      <w:rPr>
        <w:rFonts w:ascii="Arial" w:hAnsi="Arial" w:cs="Arial" w:hint="default"/>
        <w:vertAlign w:val="baseline"/>
        <w:position w:val="0"/>
        <w:sz w:val="24"/>
        <w:sz w:val="24"/>
        <w:rFonts w:cs="Arial"/>
      </w:rPr>
    </w:lvl>
    <w:lvl w:ilvl="7">
      <w:start w:val="1"/>
      <w:numFmt w:val="bullet"/>
      <w:lvlText w:val="−"/>
      <w:lvlJc w:val="left"/>
      <w:pPr>
        <w:ind w:left="3240" w:firstLine="2880"/>
      </w:pPr>
      <w:rPr>
        <w:rFonts w:ascii="Arial" w:hAnsi="Arial" w:cs="Arial" w:hint="default"/>
        <w:vertAlign w:val="baseline"/>
        <w:position w:val="0"/>
        <w:sz w:val="24"/>
        <w:sz w:val="24"/>
        <w:rFonts w:cs="Arial"/>
      </w:rPr>
    </w:lvl>
    <w:lvl w:ilvl="8">
      <w:start w:val="1"/>
      <w:numFmt w:val="bullet"/>
      <w:lvlText w:val="−"/>
      <w:lvlJc w:val="left"/>
      <w:pPr>
        <w:ind w:left="3600" w:firstLine="3240"/>
      </w:pPr>
      <w:rPr>
        <w:rFonts w:ascii="Arial" w:hAnsi="Arial" w:cs="Arial" w:hint="default"/>
        <w:vertAlign w:val="baseline"/>
        <w:position w:val="0"/>
        <w:sz w:val="24"/>
        <w:sz w:val="24"/>
        <w:rFonts w:cs="Arial"/>
      </w:rPr>
    </w:lvl>
  </w:abstractNum>
  <w:abstractNum w:abstractNumId="17">
    <w:lvl w:ilvl="0">
      <w:start w:val="1"/>
      <w:numFmt w:val="bullet"/>
      <w:lvlText w:val="−"/>
      <w:lvlJc w:val="left"/>
      <w:pPr>
        <w:ind w:left="720" w:firstLine="360"/>
      </w:pPr>
      <w:rPr>
        <w:rFonts w:ascii="Arial" w:hAnsi="Arial" w:cs="Arial" w:hint="default"/>
        <w:vertAlign w:val="baseline"/>
        <w:position w:val="0"/>
        <w:sz w:val="24"/>
        <w:sz w:val="24"/>
        <w:b w:val="false"/>
        <w:rFonts w:cs="Arial"/>
      </w:rPr>
    </w:lvl>
    <w:lvl w:ilvl="1">
      <w:start w:val="1"/>
      <w:numFmt w:val="bullet"/>
      <w:lvlText w:val="−"/>
      <w:lvlJc w:val="left"/>
      <w:pPr>
        <w:ind w:left="1080" w:firstLine="720"/>
      </w:pPr>
      <w:rPr>
        <w:rFonts w:ascii="Arial" w:hAnsi="Arial" w:cs="Arial" w:hint="default"/>
        <w:vertAlign w:val="baseline"/>
        <w:position w:val="0"/>
        <w:sz w:val="24"/>
        <w:sz w:val="24"/>
        <w:rFonts w:cs="Arial"/>
      </w:rPr>
    </w:lvl>
    <w:lvl w:ilvl="2">
      <w:start w:val="1"/>
      <w:numFmt w:val="bullet"/>
      <w:lvlText w:val="−"/>
      <w:lvlJc w:val="left"/>
      <w:pPr>
        <w:ind w:left="1440" w:firstLine="1080"/>
      </w:pPr>
      <w:rPr>
        <w:rFonts w:ascii="Arial" w:hAnsi="Arial" w:cs="Arial" w:hint="default"/>
        <w:vertAlign w:val="baseline"/>
        <w:position w:val="0"/>
        <w:sz w:val="24"/>
        <w:sz w:val="24"/>
        <w:rFonts w:cs="Arial"/>
      </w:rPr>
    </w:lvl>
    <w:lvl w:ilvl="3">
      <w:start w:val="1"/>
      <w:numFmt w:val="bullet"/>
      <w:lvlText w:val="−"/>
      <w:lvlJc w:val="left"/>
      <w:pPr>
        <w:ind w:left="1800" w:firstLine="1440"/>
      </w:pPr>
      <w:rPr>
        <w:rFonts w:ascii="Arial" w:hAnsi="Arial" w:cs="Arial" w:hint="default"/>
        <w:vertAlign w:val="baseline"/>
        <w:position w:val="0"/>
        <w:sz w:val="24"/>
        <w:sz w:val="24"/>
        <w:rFonts w:cs="Arial"/>
      </w:rPr>
    </w:lvl>
    <w:lvl w:ilvl="4">
      <w:start w:val="1"/>
      <w:numFmt w:val="bullet"/>
      <w:lvlText w:val="−"/>
      <w:lvlJc w:val="left"/>
      <w:pPr>
        <w:ind w:left="2160" w:firstLine="1800"/>
      </w:pPr>
      <w:rPr>
        <w:rFonts w:ascii="Arial" w:hAnsi="Arial" w:cs="Arial" w:hint="default"/>
        <w:vertAlign w:val="baseline"/>
        <w:position w:val="0"/>
        <w:sz w:val="24"/>
        <w:sz w:val="24"/>
        <w:rFonts w:cs="Arial"/>
      </w:rPr>
    </w:lvl>
    <w:lvl w:ilvl="5">
      <w:start w:val="1"/>
      <w:numFmt w:val="bullet"/>
      <w:lvlText w:val="−"/>
      <w:lvlJc w:val="left"/>
      <w:pPr>
        <w:ind w:left="2520" w:firstLine="2160"/>
      </w:pPr>
      <w:rPr>
        <w:rFonts w:ascii="Arial" w:hAnsi="Arial" w:cs="Arial" w:hint="default"/>
        <w:vertAlign w:val="baseline"/>
        <w:position w:val="0"/>
        <w:sz w:val="24"/>
        <w:sz w:val="24"/>
        <w:rFonts w:cs="Arial"/>
      </w:rPr>
    </w:lvl>
    <w:lvl w:ilvl="6">
      <w:start w:val="1"/>
      <w:numFmt w:val="bullet"/>
      <w:lvlText w:val="−"/>
      <w:lvlJc w:val="left"/>
      <w:pPr>
        <w:ind w:left="2880" w:firstLine="2520"/>
      </w:pPr>
      <w:rPr>
        <w:rFonts w:ascii="Arial" w:hAnsi="Arial" w:cs="Arial" w:hint="default"/>
        <w:vertAlign w:val="baseline"/>
        <w:position w:val="0"/>
        <w:sz w:val="24"/>
        <w:sz w:val="24"/>
        <w:rFonts w:cs="Arial"/>
      </w:rPr>
    </w:lvl>
    <w:lvl w:ilvl="7">
      <w:start w:val="1"/>
      <w:numFmt w:val="bullet"/>
      <w:lvlText w:val="−"/>
      <w:lvlJc w:val="left"/>
      <w:pPr>
        <w:ind w:left="3240" w:firstLine="2880"/>
      </w:pPr>
      <w:rPr>
        <w:rFonts w:ascii="Arial" w:hAnsi="Arial" w:cs="Arial" w:hint="default"/>
        <w:vertAlign w:val="baseline"/>
        <w:position w:val="0"/>
        <w:sz w:val="24"/>
        <w:sz w:val="24"/>
        <w:rFonts w:cs="Arial"/>
      </w:rPr>
    </w:lvl>
    <w:lvl w:ilvl="8">
      <w:start w:val="1"/>
      <w:numFmt w:val="bullet"/>
      <w:lvlText w:val="−"/>
      <w:lvlJc w:val="left"/>
      <w:pPr>
        <w:ind w:left="3600" w:firstLine="3240"/>
      </w:pPr>
      <w:rPr>
        <w:rFonts w:ascii="Arial" w:hAnsi="Arial" w:cs="Arial" w:hint="default"/>
        <w:vertAlign w:val="baseline"/>
        <w:position w:val="0"/>
        <w:sz w:val="24"/>
        <w:sz w:val="24"/>
        <w:rFonts w:cs="Arial"/>
      </w:rPr>
    </w:lvl>
  </w:abstractNum>
  <w:abstractNum w:abstractNumId="18">
    <w:lvl w:ilvl="0">
      <w:start w:val="1"/>
      <w:numFmt w:val="bullet"/>
      <w:lvlText w:val="-"/>
      <w:lvlJc w:val="left"/>
      <w:pPr>
        <w:ind w:left="1080" w:firstLine="720"/>
      </w:pPr>
      <w:rPr>
        <w:rFonts w:ascii="Arial" w:hAnsi="Arial" w:cs="Arial" w:hint="default"/>
        <w:vertAlign w:val="baseline"/>
        <w:position w:val="0"/>
        <w:sz w:val="28"/>
        <w:sz w:val="28"/>
        <w:b/>
        <w:szCs w:val="28"/>
        <w:rFonts w:cs="Arial"/>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19">
    <w:lvl w:ilvl="0">
      <w:start w:val="1"/>
      <w:numFmt w:val="bullet"/>
      <w:lvlText w:val="−"/>
      <w:lvlJc w:val="left"/>
      <w:pPr>
        <w:ind w:left="720" w:firstLine="360"/>
      </w:pPr>
      <w:rPr>
        <w:rFonts w:ascii="Arial" w:hAnsi="Arial" w:cs="Arial" w:hint="default"/>
        <w:vertAlign w:val="baseline"/>
        <w:position w:val="0"/>
        <w:sz w:val="24"/>
        <w:sz w:val="24"/>
        <w:b w:val="false"/>
        <w:szCs w:val="24"/>
        <w:rFonts w:cs="Arial"/>
      </w:rPr>
    </w:lvl>
    <w:lvl w:ilvl="1">
      <w:start w:val="1"/>
      <w:numFmt w:val="bullet"/>
      <w:lvlText w:val="−"/>
      <w:lvlJc w:val="left"/>
      <w:pPr>
        <w:ind w:left="1080" w:firstLine="720"/>
      </w:pPr>
      <w:rPr>
        <w:rFonts w:ascii="Arial" w:hAnsi="Arial" w:cs="Arial" w:hint="default"/>
        <w:vertAlign w:val="baseline"/>
        <w:position w:val="0"/>
        <w:sz w:val="24"/>
        <w:sz w:val="24"/>
        <w:szCs w:val="24"/>
        <w:rFonts w:cs="Arial"/>
      </w:rPr>
    </w:lvl>
    <w:lvl w:ilvl="2">
      <w:start w:val="1"/>
      <w:numFmt w:val="bullet"/>
      <w:lvlText w:val="−"/>
      <w:lvlJc w:val="left"/>
      <w:pPr>
        <w:ind w:left="1440" w:firstLine="1080"/>
      </w:pPr>
      <w:rPr>
        <w:rFonts w:ascii="Arial" w:hAnsi="Arial" w:cs="Arial" w:hint="default"/>
        <w:vertAlign w:val="baseline"/>
        <w:position w:val="0"/>
        <w:sz w:val="24"/>
        <w:sz w:val="24"/>
        <w:szCs w:val="24"/>
        <w:rFonts w:cs="Arial"/>
      </w:rPr>
    </w:lvl>
    <w:lvl w:ilvl="3">
      <w:start w:val="1"/>
      <w:numFmt w:val="bullet"/>
      <w:lvlText w:val="−"/>
      <w:lvlJc w:val="left"/>
      <w:pPr>
        <w:ind w:left="1800" w:firstLine="1440"/>
      </w:pPr>
      <w:rPr>
        <w:rFonts w:ascii="Arial" w:hAnsi="Arial" w:cs="Arial" w:hint="default"/>
        <w:vertAlign w:val="baseline"/>
        <w:position w:val="0"/>
        <w:sz w:val="24"/>
        <w:sz w:val="24"/>
        <w:szCs w:val="24"/>
        <w:rFonts w:cs="Arial"/>
      </w:rPr>
    </w:lvl>
    <w:lvl w:ilvl="4">
      <w:start w:val="1"/>
      <w:numFmt w:val="bullet"/>
      <w:lvlText w:val="−"/>
      <w:lvlJc w:val="left"/>
      <w:pPr>
        <w:ind w:left="2160" w:firstLine="1800"/>
      </w:pPr>
      <w:rPr>
        <w:rFonts w:ascii="Arial" w:hAnsi="Arial" w:cs="Arial" w:hint="default"/>
        <w:vertAlign w:val="baseline"/>
        <w:position w:val="0"/>
        <w:sz w:val="24"/>
        <w:sz w:val="24"/>
        <w:szCs w:val="24"/>
        <w:rFonts w:cs="Arial"/>
      </w:rPr>
    </w:lvl>
    <w:lvl w:ilvl="5">
      <w:start w:val="1"/>
      <w:numFmt w:val="bullet"/>
      <w:lvlText w:val="−"/>
      <w:lvlJc w:val="left"/>
      <w:pPr>
        <w:ind w:left="2520" w:firstLine="2160"/>
      </w:pPr>
      <w:rPr>
        <w:rFonts w:ascii="Arial" w:hAnsi="Arial" w:cs="Arial" w:hint="default"/>
        <w:vertAlign w:val="baseline"/>
        <w:position w:val="0"/>
        <w:sz w:val="24"/>
        <w:sz w:val="24"/>
        <w:szCs w:val="24"/>
        <w:rFonts w:cs="Arial"/>
      </w:rPr>
    </w:lvl>
    <w:lvl w:ilvl="6">
      <w:start w:val="1"/>
      <w:numFmt w:val="bullet"/>
      <w:lvlText w:val="−"/>
      <w:lvlJc w:val="left"/>
      <w:pPr>
        <w:ind w:left="2880" w:firstLine="2520"/>
      </w:pPr>
      <w:rPr>
        <w:rFonts w:ascii="Arial" w:hAnsi="Arial" w:cs="Arial" w:hint="default"/>
        <w:vertAlign w:val="baseline"/>
        <w:position w:val="0"/>
        <w:sz w:val="24"/>
        <w:sz w:val="24"/>
        <w:szCs w:val="24"/>
        <w:rFonts w:cs="Arial"/>
      </w:rPr>
    </w:lvl>
    <w:lvl w:ilvl="7">
      <w:start w:val="1"/>
      <w:numFmt w:val="bullet"/>
      <w:lvlText w:val="−"/>
      <w:lvlJc w:val="left"/>
      <w:pPr>
        <w:ind w:left="3240" w:firstLine="2880"/>
      </w:pPr>
      <w:rPr>
        <w:rFonts w:ascii="Arial" w:hAnsi="Arial" w:cs="Arial" w:hint="default"/>
        <w:vertAlign w:val="baseline"/>
        <w:position w:val="0"/>
        <w:sz w:val="24"/>
        <w:sz w:val="24"/>
        <w:szCs w:val="24"/>
        <w:rFonts w:cs="Arial"/>
      </w:rPr>
    </w:lvl>
    <w:lvl w:ilvl="8">
      <w:start w:val="1"/>
      <w:numFmt w:val="bullet"/>
      <w:lvlText w:val="−"/>
      <w:lvlJc w:val="left"/>
      <w:pPr>
        <w:ind w:left="3600" w:firstLine="3240"/>
      </w:pPr>
      <w:rPr>
        <w:rFonts w:ascii="Arial" w:hAnsi="Arial" w:cs="Arial" w:hint="default"/>
        <w:vertAlign w:val="baseline"/>
        <w:position w:val="0"/>
        <w:sz w:val="24"/>
        <w:sz w:val="24"/>
        <w:szCs w:val="24"/>
        <w:rFonts w:cs="Arial"/>
      </w:rPr>
    </w:lvl>
  </w:abstractNum>
  <w:abstractNum w:abstractNumId="20">
    <w:lvl w:ilvl="0">
      <w:start w:val="1"/>
      <w:numFmt w:val="bullet"/>
      <w:lvlText w:val="❖"/>
      <w:lvlJc w:val="left"/>
      <w:pPr>
        <w:ind w:left="360" w:hanging="0"/>
      </w:pPr>
      <w:rPr>
        <w:rFonts w:ascii="Arial" w:hAnsi="Arial" w:cs="Arial" w:hint="default"/>
        <w:vertAlign w:val="baseline"/>
        <w:position w:val="0"/>
        <w:sz w:val="20"/>
        <w:sz w:val="20"/>
        <w:b/>
        <w:szCs w:val="20"/>
        <w:rFonts w:cs="Arial"/>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21">
    <w:lvl w:ilvl="0">
      <w:start w:val="1"/>
      <w:numFmt w:val="decimal"/>
      <w:lvlText w:val="%1."/>
      <w:lvlJc w:val="left"/>
      <w:pPr>
        <w:ind w:left="720" w:firstLine="360"/>
      </w:pPr>
      <w:rPr>
        <w:vertAlign w:val="baseline"/>
        <w:position w:val="0"/>
        <w:sz w:val="24"/>
        <w:sz w:val="24"/>
        <w:b/>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22">
    <w:lvl w:ilvl="0">
      <w:start w:val="1"/>
      <w:numFmt w:val="decimal"/>
      <w:lvlText w:val="%1."/>
      <w:lvlJc w:val="left"/>
      <w:pPr>
        <w:ind w:left="1080" w:firstLine="720"/>
      </w:pPr>
      <w:rPr>
        <w:vertAlign w:val="baseline"/>
        <w:position w:val="0"/>
        <w:sz w:val="22"/>
        <w:sz w:val="22"/>
        <w:b w:val="false"/>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8"/>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5">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9">
    <w:lvl w:ilvl="0">
      <w:start w:val="1"/>
      <w:numFmt w:val="bullet"/>
      <w:lvlText w:val=""/>
      <w:lvlJc w:val="left"/>
      <w:pPr>
        <w:ind w:left="1077" w:hanging="360"/>
      </w:pPr>
      <w:rPr>
        <w:rFonts w:ascii="Wingdings" w:hAnsi="Wingdings" w:cs="Wingdings" w:hint="default"/>
      </w:rPr>
    </w:lvl>
    <w:lvl w:ilvl="1">
      <w:start w:val="1"/>
      <w:numFmt w:val="bullet"/>
      <w:lvlText w:val="o"/>
      <w:lvlJc w:val="left"/>
      <w:pPr>
        <w:ind w:left="1797" w:hanging="360"/>
      </w:pPr>
      <w:rPr>
        <w:rFonts w:ascii="Courier New" w:hAnsi="Courier New" w:cs="Courier New" w:hint="default"/>
        <w:rFonts w:cs="Courier New"/>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Fonts w:cs="Courier New"/>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Fonts w:cs="Courier New"/>
      </w:rPr>
    </w:lvl>
    <w:lvl w:ilvl="8">
      <w:start w:val="1"/>
      <w:numFmt w:val="bullet"/>
      <w:lvlText w:val=""/>
      <w:lvlJc w:val="left"/>
      <w:pPr>
        <w:ind w:left="6837" w:hanging="360"/>
      </w:pPr>
      <w:rPr>
        <w:rFonts w:ascii="Wingdings" w:hAnsi="Wingdings" w:cs="Wingdings" w:hint="default"/>
      </w:rPr>
    </w:lvl>
  </w:abstractNum>
  <w:abstractNum w:abstractNumId="3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1">
    <w:lvl w:ilvl="0">
      <w:start w:val="1"/>
      <w:numFmt w:val="bullet"/>
      <w:lvlText w:val=""/>
      <w:lvlJc w:val="left"/>
      <w:pPr>
        <w:ind w:left="780" w:hanging="360"/>
      </w:pPr>
      <w:rPr>
        <w:rFonts w:ascii="Wingdings" w:hAnsi="Wingdings" w:cs="Wingdings" w:hint="default"/>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Pr>
    </w:lvl>
  </w:abstractNum>
  <w:abstractNum w:abstractNumId="32">
    <w:lvl w:ilvl="0">
      <w:start w:val="1"/>
      <w:numFmt w:val="bullet"/>
      <w:lvlText w:val=""/>
      <w:lvlJc w:val="left"/>
      <w:pPr>
        <w:ind w:left="1020" w:hanging="360"/>
      </w:pPr>
      <w:rPr>
        <w:rFonts w:ascii="Wingdings" w:hAnsi="Wingdings" w:cs="Wingdings" w:hint="default"/>
      </w:rPr>
    </w:lvl>
    <w:lvl w:ilvl="1">
      <w:start w:val="1"/>
      <w:numFmt w:val="bullet"/>
      <w:lvlText w:val="o"/>
      <w:lvlJc w:val="left"/>
      <w:pPr>
        <w:ind w:left="1740" w:hanging="360"/>
      </w:pPr>
      <w:rPr>
        <w:rFonts w:ascii="Courier New" w:hAnsi="Courier New" w:cs="Courier New" w:hint="default"/>
        <w:rFonts w:cs="Courier New"/>
      </w:rPr>
    </w:lvl>
    <w:lvl w:ilvl="2">
      <w:start w:val="1"/>
      <w:numFmt w:val="bullet"/>
      <w:lvlText w:val=""/>
      <w:lvlJc w:val="left"/>
      <w:pPr>
        <w:ind w:left="2460" w:hanging="360"/>
      </w:pPr>
      <w:rPr>
        <w:rFonts w:ascii="Wingdings" w:hAnsi="Wingdings" w:cs="Wingdings" w:hint="default"/>
      </w:rPr>
    </w:lvl>
    <w:lvl w:ilvl="3">
      <w:start w:val="1"/>
      <w:numFmt w:val="bullet"/>
      <w:lvlText w:val=""/>
      <w:lvlJc w:val="left"/>
      <w:pPr>
        <w:ind w:left="3180" w:hanging="360"/>
      </w:pPr>
      <w:rPr>
        <w:rFonts w:ascii="Symbol" w:hAnsi="Symbol" w:cs="Symbol" w:hint="default"/>
      </w:rPr>
    </w:lvl>
    <w:lvl w:ilvl="4">
      <w:start w:val="1"/>
      <w:numFmt w:val="bullet"/>
      <w:lvlText w:val="o"/>
      <w:lvlJc w:val="left"/>
      <w:pPr>
        <w:ind w:left="3900" w:hanging="360"/>
      </w:pPr>
      <w:rPr>
        <w:rFonts w:ascii="Courier New" w:hAnsi="Courier New" w:cs="Courier New" w:hint="default"/>
        <w:rFonts w:cs="Courier New"/>
      </w:rPr>
    </w:lvl>
    <w:lvl w:ilvl="5">
      <w:start w:val="1"/>
      <w:numFmt w:val="bullet"/>
      <w:lvlText w:val=""/>
      <w:lvlJc w:val="left"/>
      <w:pPr>
        <w:ind w:left="4620" w:hanging="360"/>
      </w:pPr>
      <w:rPr>
        <w:rFonts w:ascii="Wingdings" w:hAnsi="Wingdings" w:cs="Wingdings" w:hint="default"/>
      </w:rPr>
    </w:lvl>
    <w:lvl w:ilvl="6">
      <w:start w:val="1"/>
      <w:numFmt w:val="bullet"/>
      <w:lvlText w:val=""/>
      <w:lvlJc w:val="left"/>
      <w:pPr>
        <w:ind w:left="5340" w:hanging="360"/>
      </w:pPr>
      <w:rPr>
        <w:rFonts w:ascii="Symbol" w:hAnsi="Symbol" w:cs="Symbol" w:hint="default"/>
      </w:rPr>
    </w:lvl>
    <w:lvl w:ilvl="7">
      <w:start w:val="1"/>
      <w:numFmt w:val="bullet"/>
      <w:lvlText w:val="o"/>
      <w:lvlJc w:val="left"/>
      <w:pPr>
        <w:ind w:left="6060" w:hanging="360"/>
      </w:pPr>
      <w:rPr>
        <w:rFonts w:ascii="Courier New" w:hAnsi="Courier New" w:cs="Courier New" w:hint="default"/>
        <w:rFonts w:cs="Courier New"/>
      </w:rPr>
    </w:lvl>
    <w:lvl w:ilvl="8">
      <w:start w:val="1"/>
      <w:numFmt w:val="bullet"/>
      <w:lvlText w:val=""/>
      <w:lvlJc w:val="left"/>
      <w:pPr>
        <w:ind w:left="6780" w:hanging="360"/>
      </w:pPr>
      <w:rPr>
        <w:rFonts w:ascii="Wingdings" w:hAnsi="Wingdings" w:cs="Wingdings" w:hint="default"/>
      </w:rPr>
    </w:lvl>
  </w:abstractNum>
  <w:abstractNum w:abstractNumId="3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szCs w:val="24"/>
        <w:lang w:val="fr-FR"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uiPriority="0" w:semiHidden="0" w:unhideWhenUsed="0" w:qFormat="1"/>
    <w:lsdException w:name="Default Paragraph Font" w:uiPriority="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keepNext w:val="true"/>
      <w:widowControl/>
      <w:suppressAutoHyphens w:val="true"/>
      <w:bidi w:val="0"/>
      <w:spacing w:before="0" w:after="0"/>
      <w:jc w:val="left"/>
    </w:pPr>
    <w:rPr>
      <w:rFonts w:ascii="Times New Roman" w:hAnsi="Times New Roman" w:eastAsia="Times New Roman" w:cs="Times New Roman"/>
      <w:color w:val="000000"/>
      <w:kern w:val="0"/>
      <w:sz w:val="24"/>
      <w:szCs w:val="24"/>
      <w:lang w:val="fr-FR" w:eastAsia="zh-CN" w:bidi="hi-IN"/>
    </w:rPr>
  </w:style>
  <w:style w:type="paragraph" w:styleId="Titre1">
    <w:name w:val="Heading 1"/>
    <w:next w:val="Normal"/>
    <w:qFormat/>
    <w:pPr>
      <w:widowControl w:val="false"/>
      <w:bidi w:val="0"/>
      <w:spacing w:before="0" w:after="0"/>
      <w:jc w:val="left"/>
      <w:outlineLvl w:val="0"/>
    </w:pPr>
    <w:rPr>
      <w:rFonts w:ascii="Times New Roman" w:hAnsi="Times New Roman" w:eastAsia="Times New Roman" w:cs="Times New Roman"/>
      <w:color w:val="000000"/>
      <w:kern w:val="0"/>
      <w:sz w:val="48"/>
      <w:szCs w:val="48"/>
      <w:lang w:val="fr-FR" w:eastAsia="zh-CN" w:bidi="hi-IN"/>
    </w:rPr>
  </w:style>
  <w:style w:type="paragraph" w:styleId="Titre2">
    <w:name w:val="Heading 2"/>
    <w:next w:val="Normal"/>
    <w:qFormat/>
    <w:pPr>
      <w:widowControl w:val="false"/>
      <w:bidi w:val="0"/>
      <w:spacing w:before="360" w:after="80"/>
      <w:jc w:val="left"/>
      <w:outlineLvl w:val="1"/>
    </w:pPr>
    <w:rPr>
      <w:rFonts w:ascii="Times New Roman" w:hAnsi="Times New Roman" w:eastAsia="Times New Roman" w:cs="Times New Roman"/>
      <w:color w:val="000000"/>
      <w:kern w:val="0"/>
      <w:sz w:val="36"/>
      <w:szCs w:val="36"/>
      <w:lang w:val="fr-FR" w:eastAsia="zh-CN" w:bidi="hi-IN"/>
    </w:rPr>
  </w:style>
  <w:style w:type="paragraph" w:styleId="Titre3">
    <w:name w:val="Heading 3"/>
    <w:next w:val="Normal"/>
    <w:qFormat/>
    <w:pPr>
      <w:widowControl w:val="false"/>
      <w:bidi w:val="0"/>
      <w:spacing w:before="280" w:after="80"/>
      <w:jc w:val="left"/>
      <w:outlineLvl w:val="2"/>
    </w:pPr>
    <w:rPr>
      <w:rFonts w:ascii="Times New Roman" w:hAnsi="Times New Roman" w:eastAsia="Times New Roman" w:cs="Times New Roman"/>
      <w:color w:val="000000"/>
      <w:kern w:val="0"/>
      <w:sz w:val="28"/>
      <w:szCs w:val="28"/>
      <w:lang w:val="fr-FR" w:eastAsia="zh-CN" w:bidi="hi-IN"/>
    </w:rPr>
  </w:style>
  <w:style w:type="paragraph" w:styleId="Titre4">
    <w:name w:val="Heading 4"/>
    <w:next w:val="Normal"/>
    <w:qFormat/>
    <w:pPr>
      <w:widowControl w:val="false"/>
      <w:bidi w:val="0"/>
      <w:spacing w:before="240" w:after="40"/>
      <w:jc w:val="left"/>
      <w:outlineLvl w:val="3"/>
    </w:pPr>
    <w:rPr>
      <w:rFonts w:ascii="Times New Roman" w:hAnsi="Times New Roman" w:eastAsia="Times New Roman" w:cs="Times New Roman"/>
      <w:color w:val="000000"/>
      <w:kern w:val="0"/>
      <w:sz w:val="24"/>
      <w:szCs w:val="24"/>
      <w:lang w:val="fr-FR" w:eastAsia="zh-CN" w:bidi="hi-IN"/>
    </w:rPr>
  </w:style>
  <w:style w:type="paragraph" w:styleId="Titre5">
    <w:name w:val="Heading 5"/>
    <w:next w:val="Normal"/>
    <w:qFormat/>
    <w:pPr>
      <w:widowControl w:val="false"/>
      <w:bidi w:val="0"/>
      <w:spacing w:before="220" w:after="40"/>
      <w:jc w:val="left"/>
      <w:outlineLvl w:val="4"/>
    </w:pPr>
    <w:rPr>
      <w:rFonts w:ascii="Times New Roman" w:hAnsi="Times New Roman" w:eastAsia="Times New Roman" w:cs="Times New Roman"/>
      <w:color w:val="000000"/>
      <w:kern w:val="0"/>
      <w:sz w:val="22"/>
      <w:szCs w:val="22"/>
      <w:lang w:val="fr-FR" w:eastAsia="zh-CN" w:bidi="hi-IN"/>
    </w:rPr>
  </w:style>
  <w:style w:type="paragraph" w:styleId="Titre6">
    <w:name w:val="Heading 6"/>
    <w:next w:val="Normal"/>
    <w:qFormat/>
    <w:pPr>
      <w:widowControl w:val="false"/>
      <w:bidi w:val="0"/>
      <w:spacing w:before="200" w:after="40"/>
      <w:jc w:val="left"/>
      <w:outlineLvl w:val="5"/>
    </w:pPr>
    <w:rPr>
      <w:rFonts w:ascii="Times New Roman" w:hAnsi="Times New Roman" w:eastAsia="Times New Roman" w:cs="Times New Roman"/>
      <w:color w:val="000000"/>
      <w:kern w:val="0"/>
      <w:sz w:val="24"/>
      <w:szCs w:val="20"/>
      <w:lang w:val="fr-FR" w:eastAsia="zh-CN" w:bidi="hi-IN"/>
    </w:rPr>
  </w:style>
  <w:style w:type="character" w:styleId="DefaultParagraphFont" w:default="1">
    <w:name w:val="Default Paragraph Font"/>
    <w:uiPriority w:val="1"/>
    <w:semiHidden/>
    <w:unhideWhenUsed/>
    <w:qFormat/>
    <w:rPr/>
  </w:style>
  <w:style w:type="character" w:styleId="LienInternet" w:customStyle="1">
    <w:name w:val="Lien Internet"/>
    <w:rPr>
      <w:color w:val="000080"/>
      <w:u w:val="single"/>
    </w:rPr>
  </w:style>
  <w:style w:type="character" w:styleId="EntteCar" w:customStyle="1">
    <w:name w:val="En-tête Car"/>
    <w:basedOn w:val="DefaultParagraphFont"/>
    <w:uiPriority w:val="99"/>
    <w:qFormat/>
    <w:rsid w:val="005374c4"/>
    <w:rPr>
      <w:rFonts w:cs="Mangal"/>
      <w:sz w:val="24"/>
      <w:szCs w:val="21"/>
    </w:rPr>
  </w:style>
  <w:style w:type="character" w:styleId="TextedebullesCar" w:customStyle="1">
    <w:name w:val="Texte de bulles Car"/>
    <w:basedOn w:val="DefaultParagraphFont"/>
    <w:uiPriority w:val="99"/>
    <w:semiHidden/>
    <w:qFormat/>
    <w:rsid w:val="00cd3622"/>
    <w:rPr>
      <w:rFonts w:ascii="Tahoma" w:hAnsi="Tahoma" w:cs="Mangal"/>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main.compose(&apos;new&apos;, &apos;t=celine.thiery@ac-normandie.fr&apos;)" TargetMode="External"/><Relationship Id="rId3" Type="http://schemas.openxmlformats.org/officeDocument/2006/relationships/hyperlink" Target="mailto:celine. jacquet@ac-normandie.fr" TargetMode="External"/><Relationship Id="rId4" Type="http://schemas.openxmlformats.org/officeDocument/2006/relationships/hyperlink" Target="mailto:Christian.leroiser@ouest-France.fr" TargetMode="External"/><Relationship Id="rId5" Type="http://schemas.openxmlformats.org/officeDocument/2006/relationships/hyperlink" Target="mailto:p.lebarillier@lapressedelamanche.fr" TargetMode="External"/><Relationship Id="rId6" Type="http://schemas.openxmlformats.org/officeDocument/2006/relationships/hyperlink" Target="mailto:dsden50-desco4@ac-caen.fr" TargetMode="External"/><Relationship Id="rId7" Type="http://schemas.openxmlformats.org/officeDocument/2006/relationships/hyperlink" Target="mailto:pierre-laurent.pizy@manche.fr" TargetMode="External"/><Relationship Id="rId8" Type="http://schemas.openxmlformats.org/officeDocument/2006/relationships/hyperlink" Target="mailto:Clarisse.mace@ac-caen.fr" TargetMode="External"/><Relationship Id="rId9" Type="http://schemas.openxmlformats.org/officeDocument/2006/relationships/hyperlink" Target="mailto:clarisse.mace@ac-normandie.fr" TargetMode="External"/><Relationship Id="rId10" Type="http://schemas.openxmlformats.org/officeDocument/2006/relationships/hyperlink" Target="mailto:redaction.coutances@ouest-france.fr" TargetMode="External"/><Relationship Id="rId11" Type="http://schemas.openxmlformats.org/officeDocument/2006/relationships/hyperlink" Target="mailto:visite@ouest-france.fr" TargetMode="External"/><Relationship Id="rId12" Type="http://schemas.openxmlformats.org/officeDocument/2006/relationships/hyperlink" Target="http://www.actu.fr/la-presse-de-la-manche" TargetMode="External"/><Relationship Id="rId13" Type="http://schemas.openxmlformats.org/officeDocument/2006/relationships/hyperlink" Target="mailto:clarisse.mace@ac-caen.fr" TargetMode="External"/><Relationship Id="rId14" Type="http://schemas.openxmlformats.org/officeDocument/2006/relationships/hyperlink" Target="mailto:clarisse.mace@ac-caen.fr" TargetMode="External"/><Relationship Id="rId15" Type="http://schemas.openxmlformats.org/officeDocument/2006/relationships/image" Target="media/image1.jpe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eg"/><Relationship Id="rId22" Type="http://schemas.openxmlformats.org/officeDocument/2006/relationships/image" Target="media/image8.png"/><Relationship Id="rId23" Type="http://schemas.openxmlformats.org/officeDocument/2006/relationships/image" Target="media/image9.wmf"/><Relationship Id="rId24" Type="http://schemas.openxmlformats.org/officeDocument/2006/relationships/image" Target="media/image10.png"/><Relationship Id="rId25" Type="http://schemas.openxmlformats.org/officeDocument/2006/relationships/image" Target="media/image11.wmf"/><Relationship Id="rId26" Type="http://schemas.openxmlformats.org/officeDocument/2006/relationships/image" Target="media/image12.wmf"/><Relationship Id="rId27" Type="http://schemas.openxmlformats.org/officeDocument/2006/relationships/image" Target="media/image13.wmf"/><Relationship Id="rId28" Type="http://schemas.openxmlformats.org/officeDocument/2006/relationships/image" Target="media/image14.wmf"/><Relationship Id="rId29" Type="http://schemas.openxmlformats.org/officeDocument/2006/relationships/image" Target="media/image15.jpeg"/><Relationship Id="rId30" Type="http://schemas.openxmlformats.org/officeDocument/2006/relationships/image" Target="media/image16.wmf"/><Relationship Id="rId31" Type="http://schemas.openxmlformats.org/officeDocument/2006/relationships/image" Target="media/image17.wmf"/><Relationship Id="rId32" Type="http://schemas.openxmlformats.org/officeDocument/2006/relationships/image" Target="media/image18.wmf"/><Relationship Id="rId33" Type="http://schemas.openxmlformats.org/officeDocument/2006/relationships/image" Target="media/image19.wmf"/><Relationship Id="rId34" Type="http://schemas.openxmlformats.org/officeDocument/2006/relationships/image" Target="media/image20.wmf"/><Relationship Id="rId35" Type="http://schemas.openxmlformats.org/officeDocument/2006/relationships/image" Target="media/image21.wmf"/><Relationship Id="rId36" Type="http://schemas.openxmlformats.org/officeDocument/2006/relationships/image" Target="media/image22.wmf"/><Relationship Id="rId37" Type="http://schemas.openxmlformats.org/officeDocument/2006/relationships/image" Target="media/image23.wmf"/><Relationship Id="rId38" Type="http://schemas.openxmlformats.org/officeDocument/2006/relationships/image" Target="media/image24.wmf"/><Relationship Id="rId39" Type="http://schemas.openxmlformats.org/officeDocument/2006/relationships/image" Target="media/image25.wmf"/><Relationship Id="rId40" Type="http://schemas.openxmlformats.org/officeDocument/2006/relationships/image" Target="media/image26.wmf"/><Relationship Id="rId41" Type="http://schemas.openxmlformats.org/officeDocument/2006/relationships/image" Target="media/image27.wmf"/><Relationship Id="rId42" Type="http://schemas.openxmlformats.org/officeDocument/2006/relationships/image" Target="media/image28.wmf"/><Relationship Id="rId43" Type="http://schemas.openxmlformats.org/officeDocument/2006/relationships/image" Target="media/image29.wmf"/><Relationship Id="rId44" Type="http://schemas.openxmlformats.org/officeDocument/2006/relationships/image" Target="media/image30.wmf"/><Relationship Id="rId45" Type="http://schemas.openxmlformats.org/officeDocument/2006/relationships/image" Target="media/image31.wmf"/><Relationship Id="rId46" Type="http://schemas.openxmlformats.org/officeDocument/2006/relationships/image" Target="media/image32.wmf"/><Relationship Id="rId47" Type="http://schemas.openxmlformats.org/officeDocument/2006/relationships/image" Target="media/image33.wmf"/><Relationship Id="rId48" Type="http://schemas.openxmlformats.org/officeDocument/2006/relationships/image" Target="media/image34.wmf"/><Relationship Id="rId49" Type="http://schemas.openxmlformats.org/officeDocument/2006/relationships/image" Target="media/image35.wmf"/><Relationship Id="rId50" Type="http://schemas.openxmlformats.org/officeDocument/2006/relationships/image" Target="media/image36.wmf"/><Relationship Id="rId51" Type="http://schemas.openxmlformats.org/officeDocument/2006/relationships/image" Target="media/image37.wmf"/><Relationship Id="rId52" Type="http://schemas.openxmlformats.org/officeDocument/2006/relationships/image" Target="media/image38.wmf"/><Relationship Id="rId53" Type="http://schemas.openxmlformats.org/officeDocument/2006/relationships/image" Target="media/image39.wmf"/><Relationship Id="rId54" Type="http://schemas.openxmlformats.org/officeDocument/2006/relationships/image" Target="media/image40.wmf"/><Relationship Id="rId55" Type="http://schemas.openxmlformats.org/officeDocument/2006/relationships/image" Target="media/image41.wmf"/><Relationship Id="rId56" Type="http://schemas.openxmlformats.org/officeDocument/2006/relationships/image" Target="media/image42.wmf"/><Relationship Id="rId57" Type="http://schemas.openxmlformats.org/officeDocument/2006/relationships/image" Target="media/image43.wmf"/><Relationship Id="rId58" Type="http://schemas.openxmlformats.org/officeDocument/2006/relationships/image" Target="media/image44.wmf"/><Relationship Id="rId59" Type="http://schemas.openxmlformats.org/officeDocument/2006/relationships/image" Target="media/image45.wmf"/><Relationship Id="rId60" Type="http://schemas.openxmlformats.org/officeDocument/2006/relationships/image" Target="media/image46.wmf"/><Relationship Id="rId61" Type="http://schemas.openxmlformats.org/officeDocument/2006/relationships/image" Target="media/image47.wmf"/><Relationship Id="rId62" Type="http://schemas.openxmlformats.org/officeDocument/2006/relationships/image" Target="media/image48.wmf"/><Relationship Id="rId63" Type="http://schemas.openxmlformats.org/officeDocument/2006/relationships/image" Target="media/image49.wmf"/><Relationship Id="rId64" Type="http://schemas.openxmlformats.org/officeDocument/2006/relationships/image" Target="media/image50.png"/><Relationship Id="rId65" Type="http://schemas.openxmlformats.org/officeDocument/2006/relationships/image" Target="media/image51.png"/><Relationship Id="rId66" Type="http://schemas.openxmlformats.org/officeDocument/2006/relationships/image" Target="media/image52.png"/><Relationship Id="rId67" Type="http://schemas.openxmlformats.org/officeDocument/2006/relationships/image" Target="media/image53.png"/><Relationship Id="rId68" Type="http://schemas.openxmlformats.org/officeDocument/2006/relationships/image" Target="media/image54.png"/><Relationship Id="rId69" Type="http://schemas.openxmlformats.org/officeDocument/2006/relationships/image" Target="media/image55.png"/><Relationship Id="rId70" Type="http://schemas.openxmlformats.org/officeDocument/2006/relationships/image" Target="media/image56.png"/><Relationship Id="rId71" Type="http://schemas.openxmlformats.org/officeDocument/2006/relationships/image" Target="media/image57.png"/><Relationship Id="rId72" Type="http://schemas.openxmlformats.org/officeDocument/2006/relationships/image" Target="media/image58.wmf"/><Relationship Id="rId73" Type="http://schemas.openxmlformats.org/officeDocument/2006/relationships/image" Target="media/image59.wmf"/><Relationship Id="rId74" Type="http://schemas.openxmlformats.org/officeDocument/2006/relationships/image" Target="media/image60.wmf"/><Relationship Id="rId75" Type="http://schemas.openxmlformats.org/officeDocument/2006/relationships/image" Target="media/image61.jpeg"/><Relationship Id="rId76" Type="http://schemas.openxmlformats.org/officeDocument/2006/relationships/image" Target="media/image62.jpeg"/><Relationship Id="rId77" Type="http://schemas.openxmlformats.org/officeDocument/2006/relationships/image" Target="media/image63.jpeg"/><Relationship Id="rId78" Type="http://schemas.openxmlformats.org/officeDocument/2006/relationships/image" Target="media/image64.jpeg"/><Relationship Id="rId79" Type="http://schemas.openxmlformats.org/officeDocument/2006/relationships/image" Target="media/image65.jpeg"/><Relationship Id="rId80" Type="http://schemas.openxmlformats.org/officeDocument/2006/relationships/image" Target="media/image66.jpeg"/><Relationship Id="rId81" Type="http://schemas.openxmlformats.org/officeDocument/2006/relationships/image" Target="media/image67.jpeg"/><Relationship Id="rId82" Type="http://schemas.openxmlformats.org/officeDocument/2006/relationships/image" Target="media/image68.jpeg"/><Relationship Id="rId83" Type="http://schemas.openxmlformats.org/officeDocument/2006/relationships/image" Target="media/image69.png"/><Relationship Id="rId84" Type="http://schemas.openxmlformats.org/officeDocument/2006/relationships/image" Target="media/image70.png"/><Relationship Id="rId85" Type="http://schemas.openxmlformats.org/officeDocument/2006/relationships/image" Target="media/image71.png"/><Relationship Id="rId86" Type="http://schemas.openxmlformats.org/officeDocument/2006/relationships/image" Target="media/image72.png"/><Relationship Id="rId87" Type="http://schemas.openxmlformats.org/officeDocument/2006/relationships/image" Target="media/image73.png"/><Relationship Id="rId88" Type="http://schemas.openxmlformats.org/officeDocument/2006/relationships/image" Target="media/image74.png"/><Relationship Id="rId89" Type="http://schemas.openxmlformats.org/officeDocument/2006/relationships/image" Target="media/image75.wmf"/><Relationship Id="rId90" Type="http://schemas.openxmlformats.org/officeDocument/2006/relationships/image" Target="media/image76.png"/><Relationship Id="rId91" Type="http://schemas.openxmlformats.org/officeDocument/2006/relationships/image" Target="media/image77.wmf"/><Relationship Id="rId92" Type="http://schemas.openxmlformats.org/officeDocument/2006/relationships/image" Target="media/image78.png"/><Relationship Id="rId93" Type="http://schemas.openxmlformats.org/officeDocument/2006/relationships/header" Target="header1.xml"/><Relationship Id="rId94" Type="http://schemas.openxmlformats.org/officeDocument/2006/relationships/footer" Target="footer1.xml"/><Relationship Id="rId95" Type="http://schemas.openxmlformats.org/officeDocument/2006/relationships/image" Target="media/image79.wmf"/><Relationship Id="rId96" Type="http://schemas.openxmlformats.org/officeDocument/2006/relationships/image" Target="media/image80.png"/><Relationship Id="rId97" Type="http://schemas.openxmlformats.org/officeDocument/2006/relationships/image" Target="media/image81.png"/><Relationship Id="rId98" Type="http://schemas.openxmlformats.org/officeDocument/2006/relationships/image" Target="media/image82.wmf"/><Relationship Id="rId99" Type="http://schemas.openxmlformats.org/officeDocument/2006/relationships/image" Target="media/image83.png"/><Relationship Id="rId100" Type="http://schemas.openxmlformats.org/officeDocument/2006/relationships/image" Target="media/image84.png"/><Relationship Id="rId101" Type="http://schemas.openxmlformats.org/officeDocument/2006/relationships/hyperlink" Target="mailto:clarisse.mace@ac-normandie.fr" TargetMode="External"/><Relationship Id="rId102" Type="http://schemas.openxmlformats.org/officeDocument/2006/relationships/header" Target="header2.xml"/><Relationship Id="rId103" Type="http://schemas.openxmlformats.org/officeDocument/2006/relationships/footer" Target="footer2.xml"/><Relationship Id="rId104" Type="http://schemas.openxmlformats.org/officeDocument/2006/relationships/numbering" Target="numbering.xml"/><Relationship Id="rId105" Type="http://schemas.openxmlformats.org/officeDocument/2006/relationships/fontTable" Target="fontTable.xml"/><Relationship Id="rId106" Type="http://schemas.openxmlformats.org/officeDocument/2006/relationships/settings" Target="settings.xml"/><Relationship Id="rId107" Type="http://schemas.openxmlformats.org/officeDocument/2006/relationships/theme" Target="theme/theme1.xml"/><Relationship Id="rId108"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34AA1-7E4F-4566-90D5-0BECC0B9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50794D98.dotm</Template>
  <TotalTime>115</TotalTime>
  <Application>LibreOffice/6.4.4.2$Windows_X86_64 LibreOffice_project/3d775be2011f3886db32dfd395a6a6d1ca2630ff</Application>
  <Pages>92</Pages>
  <Words>12415</Words>
  <Characters>67058</Characters>
  <CharactersWithSpaces>78873</CharactersWithSpaces>
  <Paragraphs>1076</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2020-12-17T16:34:00Z</dcterms:created>
  <dc:creator>mace</dc:creator>
  <dc:description/>
  <dc:language>fr-FR</dc:language>
  <cp:lastModifiedBy/>
  <cp:lastPrinted>2020-12-18T08:47:00Z</cp:lastPrinted>
  <dcterms:modified xsi:type="dcterms:W3CDTF">2021-01-07T15:19:08Z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