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9E14" w14:textId="77777777" w:rsidR="00061D6F" w:rsidRPr="00061D6F" w:rsidRDefault="00061D6F" w:rsidP="00061D6F">
      <w:pPr>
        <w:jc w:val="right"/>
        <w:rPr>
          <w:rFonts w:ascii="Marianne" w:hAnsi="Marianne"/>
        </w:rPr>
      </w:pPr>
      <w:r w:rsidRPr="00061D6F">
        <w:rPr>
          <w:rFonts w:ascii="Marianne" w:hAnsi="Marianne"/>
          <w:b/>
          <w:color w:val="231F20"/>
          <w:sz w:val="28"/>
        </w:rPr>
        <w:t>Division de l’Enseignement Privé</w:t>
      </w:r>
    </w:p>
    <w:p w14:paraId="77F83031" w14:textId="77777777" w:rsidR="00061D6F" w:rsidRDefault="00061D6F" w:rsidP="004469AA">
      <w:pPr>
        <w:shd w:val="clear" w:color="auto" w:fill="FFFFFF"/>
        <w:spacing w:after="120"/>
        <w:jc w:val="both"/>
        <w:rPr>
          <w:rFonts w:cs="Arial"/>
          <w:b/>
          <w:color w:val="000000"/>
          <w:szCs w:val="20"/>
        </w:rPr>
      </w:pPr>
    </w:p>
    <w:p w14:paraId="075DBA38" w14:textId="4C4AF9BB" w:rsidR="004469AA" w:rsidRPr="00504059" w:rsidRDefault="00C02B14" w:rsidP="004469AA">
      <w:pPr>
        <w:shd w:val="clear" w:color="auto" w:fill="FFFFFF"/>
        <w:spacing w:after="120"/>
        <w:jc w:val="both"/>
        <w:rPr>
          <w:rFonts w:cs="Arial"/>
          <w:b/>
          <w:color w:val="000000"/>
          <w:sz w:val="16"/>
          <w:szCs w:val="16"/>
        </w:rPr>
      </w:pPr>
      <w:r>
        <w:rPr>
          <w:rFonts w:cs="Arial"/>
          <w:b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CE6CA" wp14:editId="65E35653">
                <wp:simplePos x="0" y="0"/>
                <wp:positionH relativeFrom="column">
                  <wp:posOffset>-1561465</wp:posOffset>
                </wp:positionH>
                <wp:positionV relativeFrom="paragraph">
                  <wp:posOffset>1346563</wp:posOffset>
                </wp:positionV>
                <wp:extent cx="1191986" cy="2171700"/>
                <wp:effectExtent l="0" t="0" r="2730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986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B1A0EC" w14:textId="410C2E70" w:rsidR="00C02B14" w:rsidRPr="00C02B14" w:rsidRDefault="00C02B14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C02B14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Nouveauté 2026</w:t>
                            </w:r>
                            <w:r w:rsidRPr="00C02B14">
                              <w:rPr>
                                <w:sz w:val="18"/>
                                <w:szCs w:val="18"/>
                              </w:rPr>
                              <w:t xml:space="preserve"> : </w:t>
                            </w:r>
                            <w:r w:rsidRPr="00C02B14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C02B14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dans le cadre de la mise en place à compter du 1</w:t>
                            </w:r>
                            <w:r w:rsidRPr="00C02B14">
                              <w:rPr>
                                <w:i/>
                                <w:iCs/>
                                <w:sz w:val="16"/>
                                <w:szCs w:val="16"/>
                                <w:vertAlign w:val="superscript"/>
                              </w:rPr>
                              <w:t>er</w:t>
                            </w:r>
                            <w:r w:rsidRPr="00C02B14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mai 2026 de la Protection Sociale Complémentaire (PSC), seules les disponibilités pour élever un enfant de moins de 12 ans et pour donner des soins à un enfant permettent le maintien à l’affiliation à la mutuelle obligatoire MGEN</w:t>
                            </w:r>
                          </w:p>
                          <w:p w14:paraId="12142EFE" w14:textId="77777777" w:rsidR="00C02B14" w:rsidRDefault="00C02B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CE6C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22.95pt;margin-top:106.05pt;width:93.85pt;height:17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" fillcolor="white [3201]" strokeweight=".5pt">
                <v:textbox>
                  <w:txbxContent>
                    <w:p w14:paraId="37B1A0EC" w14:textId="410C2E70" w:rsidR="00C02B14" w:rsidRPr="00C02B14" w:rsidRDefault="00C02B14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C02B14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Nouveauté 2026</w:t>
                      </w:r>
                      <w:r w:rsidRPr="00C02B14">
                        <w:rPr>
                          <w:sz w:val="18"/>
                          <w:szCs w:val="18"/>
                        </w:rPr>
                        <w:t xml:space="preserve"> : </w:t>
                      </w:r>
                      <w:r w:rsidRPr="00C02B14">
                        <w:rPr>
                          <w:sz w:val="18"/>
                          <w:szCs w:val="18"/>
                        </w:rPr>
                        <w:br/>
                      </w:r>
                      <w:r w:rsidRPr="00C02B14">
                        <w:rPr>
                          <w:i/>
                          <w:iCs/>
                          <w:sz w:val="16"/>
                          <w:szCs w:val="16"/>
                        </w:rPr>
                        <w:t>dans le cadre de la mise en place à compter du 1</w:t>
                      </w:r>
                      <w:r w:rsidRPr="00C02B14">
                        <w:rPr>
                          <w:i/>
                          <w:iCs/>
                          <w:sz w:val="16"/>
                          <w:szCs w:val="16"/>
                          <w:vertAlign w:val="superscript"/>
                        </w:rPr>
                        <w:t>er</w:t>
                      </w:r>
                      <w:r w:rsidRPr="00C02B14">
                        <w:rPr>
                          <w:i/>
                          <w:iCs/>
                          <w:sz w:val="16"/>
                          <w:szCs w:val="16"/>
                        </w:rPr>
                        <w:t xml:space="preserve"> mai 2026 de la Protection Sociale Complémentaire (PSC), seules les disponibilités pour élever un enfant de moins de 12 ans et pour donner des soins à un enfant permettent le maintien à l’affiliation à la mutuelle obligatoire MGEN</w:t>
                      </w:r>
                    </w:p>
                    <w:p w14:paraId="12142EFE" w14:textId="77777777" w:rsidR="00C02B14" w:rsidRDefault="00C02B14"/>
                  </w:txbxContent>
                </v:textbox>
              </v:shape>
            </w:pict>
          </mc:Fallback>
        </mc:AlternateContent>
      </w:r>
      <w:r w:rsidR="004469AA" w:rsidRPr="00223F63">
        <w:rPr>
          <w:rFonts w:cs="Arial"/>
          <w:b/>
          <w:color w:val="000000"/>
          <w:szCs w:val="20"/>
        </w:rPr>
        <w:t>ANNEXE</w:t>
      </w:r>
      <w:r w:rsidR="00504059">
        <w:rPr>
          <w:rFonts w:cs="Arial"/>
          <w:b/>
          <w:color w:val="000000"/>
          <w:szCs w:val="20"/>
        </w:rPr>
        <w:t xml:space="preserve"> </w:t>
      </w:r>
      <w:r w:rsidR="00504059" w:rsidRPr="0037085F">
        <w:rPr>
          <w:rFonts w:cs="Arial"/>
          <w:b/>
          <w:color w:val="000000"/>
          <w:sz w:val="16"/>
          <w:szCs w:val="16"/>
        </w:rPr>
        <w:t>(version au 5/01/2026 prenant en compte les dispositions du décret 2025-1169 du 5/12/2025)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1507"/>
        <w:gridCol w:w="1514"/>
        <w:gridCol w:w="1763"/>
        <w:gridCol w:w="1434"/>
      </w:tblGrid>
      <w:tr w:rsidR="008A7B88" w14:paraId="1C7D86D5" w14:textId="77777777" w:rsidTr="00301E02">
        <w:trPr>
          <w:trHeight w:val="420"/>
        </w:trPr>
        <w:tc>
          <w:tcPr>
            <w:tcW w:w="1657" w:type="dxa"/>
            <w:shd w:val="clear" w:color="auto" w:fill="auto"/>
            <w:vAlign w:val="center"/>
          </w:tcPr>
          <w:p w14:paraId="31BDB7E8" w14:textId="77777777" w:rsidR="004469AA" w:rsidRPr="008A7B88" w:rsidRDefault="004469AA" w:rsidP="008A7B8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b/>
                <w:color w:val="000000"/>
                <w:sz w:val="16"/>
                <w:szCs w:val="16"/>
              </w:rPr>
              <w:t>Type de disponibilité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564516A6" w14:textId="77777777" w:rsidR="004469AA" w:rsidRPr="008A7B88" w:rsidRDefault="004469AA" w:rsidP="008A7B8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b/>
                <w:color w:val="000000"/>
                <w:sz w:val="16"/>
                <w:szCs w:val="16"/>
              </w:rPr>
              <w:t>Durée</w:t>
            </w:r>
          </w:p>
        </w:tc>
        <w:tc>
          <w:tcPr>
            <w:tcW w:w="1514" w:type="dxa"/>
            <w:shd w:val="clear" w:color="auto" w:fill="auto"/>
            <w:vAlign w:val="center"/>
          </w:tcPr>
          <w:p w14:paraId="3382B034" w14:textId="77777777" w:rsidR="004469AA" w:rsidRPr="008A7B88" w:rsidRDefault="004469AA" w:rsidP="008A7B8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b/>
                <w:color w:val="000000"/>
                <w:sz w:val="16"/>
                <w:szCs w:val="16"/>
              </w:rPr>
              <w:t>Conditions</w:t>
            </w:r>
            <w:r w:rsidRPr="008A7B88">
              <w:rPr>
                <w:rFonts w:cs="Arial"/>
                <w:b/>
                <w:color w:val="000000"/>
                <w:sz w:val="16"/>
                <w:szCs w:val="16"/>
              </w:rPr>
              <w:br/>
              <w:t>d’attribution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7AE82D3" w14:textId="77777777" w:rsidR="004469AA" w:rsidRPr="008A7B88" w:rsidRDefault="00061D6F" w:rsidP="008A7B8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Observations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CDD9A84" w14:textId="77777777" w:rsidR="004469AA" w:rsidRPr="008A7B88" w:rsidRDefault="004469AA" w:rsidP="008A7B88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b/>
                <w:color w:val="000000"/>
                <w:sz w:val="16"/>
                <w:szCs w:val="16"/>
              </w:rPr>
              <w:t>Conditions de réintégration</w:t>
            </w:r>
            <w:r w:rsidRPr="008A7B88">
              <w:rPr>
                <w:rFonts w:cs="Arial"/>
                <w:b/>
                <w:color w:val="000000"/>
                <w:sz w:val="16"/>
                <w:szCs w:val="16"/>
              </w:rPr>
              <w:br/>
            </w:r>
            <w:r w:rsidRPr="008A7B88">
              <w:rPr>
                <w:rFonts w:cs="Arial"/>
                <w:b/>
                <w:color w:val="000000"/>
                <w:sz w:val="14"/>
                <w:szCs w:val="14"/>
              </w:rPr>
              <w:t>(réf. note DAF D1 n° 2019-130 du 24.09.2019)</w:t>
            </w:r>
          </w:p>
        </w:tc>
      </w:tr>
      <w:tr w:rsidR="008A7B88" w:rsidRPr="00272A8A" w14:paraId="79C75CCD" w14:textId="77777777" w:rsidTr="00301E02">
        <w:tc>
          <w:tcPr>
            <w:tcW w:w="1657" w:type="dxa"/>
            <w:shd w:val="clear" w:color="auto" w:fill="auto"/>
          </w:tcPr>
          <w:p w14:paraId="16AA5ACB" w14:textId="77777777" w:rsidR="004469AA" w:rsidRPr="008A7B88" w:rsidRDefault="004469AA" w:rsidP="00AF798C">
            <w:pPr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b/>
                <w:color w:val="000000"/>
                <w:sz w:val="16"/>
                <w:szCs w:val="16"/>
              </w:rPr>
              <w:t xml:space="preserve">Pour élever un enfant de moins de </w:t>
            </w:r>
            <w:r w:rsidR="00AF798C" w:rsidRPr="00416EED">
              <w:rPr>
                <w:rFonts w:cs="Arial"/>
                <w:b/>
                <w:sz w:val="16"/>
                <w:szCs w:val="16"/>
              </w:rPr>
              <w:t xml:space="preserve">12 </w:t>
            </w:r>
            <w:r w:rsidRPr="00416EED">
              <w:rPr>
                <w:rFonts w:cs="Arial"/>
                <w:b/>
                <w:sz w:val="16"/>
                <w:szCs w:val="16"/>
              </w:rPr>
              <w:t>ans</w:t>
            </w:r>
          </w:p>
        </w:tc>
        <w:tc>
          <w:tcPr>
            <w:tcW w:w="1507" w:type="dxa"/>
            <w:shd w:val="clear" w:color="auto" w:fill="auto"/>
          </w:tcPr>
          <w:p w14:paraId="2069E72E" w14:textId="77777777" w:rsidR="004469AA" w:rsidRPr="008A7B88" w:rsidRDefault="004469AA" w:rsidP="001B0EFD">
            <w:pPr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color w:val="000000"/>
                <w:sz w:val="16"/>
                <w:szCs w:val="16"/>
              </w:rPr>
              <w:t>3 ans maximum</w:t>
            </w:r>
            <w:r w:rsidR="00601B25" w:rsidRPr="008A7B88">
              <w:rPr>
                <w:rFonts w:cs="Arial"/>
                <w:color w:val="000000"/>
                <w:sz w:val="16"/>
                <w:szCs w:val="16"/>
              </w:rPr>
              <w:br/>
            </w:r>
            <w:r w:rsidR="00AF798C">
              <w:rPr>
                <w:rFonts w:cs="Arial"/>
                <w:color w:val="000000"/>
                <w:sz w:val="16"/>
                <w:szCs w:val="16"/>
              </w:rPr>
              <w:br/>
            </w:r>
            <w:r w:rsidR="00AF798C" w:rsidRPr="00061D6F">
              <w:rPr>
                <w:rFonts w:cs="Arial"/>
                <w:color w:val="000000"/>
                <w:sz w:val="16"/>
                <w:szCs w:val="16"/>
              </w:rPr>
              <w:t xml:space="preserve">Renouvelable </w:t>
            </w:r>
            <w:r w:rsidR="00301E02" w:rsidRPr="00061D6F">
              <w:rPr>
                <w:rFonts w:cs="Arial"/>
                <w:color w:val="000000"/>
                <w:sz w:val="16"/>
                <w:szCs w:val="16"/>
              </w:rPr>
              <w:t>par période 3 ans maximum</w:t>
            </w:r>
            <w:r w:rsidR="00301E02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AF798C">
              <w:rPr>
                <w:rFonts w:cs="Arial"/>
                <w:color w:val="000000"/>
                <w:sz w:val="16"/>
                <w:szCs w:val="16"/>
              </w:rPr>
              <w:t>jusqu’au</w:t>
            </w:r>
            <w:r w:rsidR="00301E02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AF798C" w:rsidRPr="00416EED">
              <w:rPr>
                <w:rFonts w:cs="Arial"/>
                <w:sz w:val="16"/>
                <w:szCs w:val="16"/>
              </w:rPr>
              <w:t>12</w:t>
            </w:r>
            <w:r w:rsidRPr="00416EED">
              <w:rPr>
                <w:rFonts w:cs="Arial"/>
                <w:sz w:val="16"/>
                <w:szCs w:val="16"/>
              </w:rPr>
              <w:t xml:space="preserve"> ans de l’enfant</w:t>
            </w:r>
          </w:p>
        </w:tc>
        <w:tc>
          <w:tcPr>
            <w:tcW w:w="1514" w:type="dxa"/>
            <w:shd w:val="clear" w:color="auto" w:fill="auto"/>
          </w:tcPr>
          <w:p w14:paraId="19D6837D" w14:textId="77777777" w:rsidR="004469AA" w:rsidRPr="008A7B88" w:rsidRDefault="004469AA" w:rsidP="008A7B88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color w:val="000000"/>
                <w:sz w:val="16"/>
                <w:szCs w:val="16"/>
              </w:rPr>
              <w:t>Disponibilité de droit</w:t>
            </w:r>
          </w:p>
        </w:tc>
        <w:tc>
          <w:tcPr>
            <w:tcW w:w="1763" w:type="dxa"/>
            <w:shd w:val="clear" w:color="auto" w:fill="auto"/>
          </w:tcPr>
          <w:p w14:paraId="0805A521" w14:textId="77777777" w:rsidR="00145B0D" w:rsidRPr="00061D6F" w:rsidRDefault="00145B0D" w:rsidP="00145B0D">
            <w:pPr>
              <w:rPr>
                <w:rFonts w:cs="Arial"/>
                <w:color w:val="000000"/>
                <w:sz w:val="16"/>
                <w:szCs w:val="16"/>
              </w:rPr>
            </w:pPr>
            <w:r w:rsidRPr="00061D6F">
              <w:rPr>
                <w:rFonts w:cs="Arial"/>
                <w:color w:val="000000"/>
                <w:sz w:val="16"/>
                <w:szCs w:val="16"/>
              </w:rPr>
              <w:t>Si vous êtes ou avez été en disponibilité pour élever un enfant depuis le 8 août 2019, vous conservez vos droits à avancement d'échelon et de grade pendant 5 ans maximum.</w:t>
            </w:r>
          </w:p>
          <w:p w14:paraId="5B9C8C59" w14:textId="77777777" w:rsidR="00301E02" w:rsidRPr="00061D6F" w:rsidRDefault="00301E02" w:rsidP="00B6215D">
            <w:pPr>
              <w:rPr>
                <w:rFonts w:cs="Arial"/>
                <w:color w:val="000000"/>
                <w:sz w:val="16"/>
                <w:szCs w:val="16"/>
              </w:rPr>
            </w:pPr>
            <w:r w:rsidRPr="00061D6F">
              <w:rPr>
                <w:rFonts w:cs="Arial"/>
                <w:color w:val="000000"/>
                <w:sz w:val="16"/>
                <w:szCs w:val="16"/>
              </w:rPr>
              <w:t xml:space="preserve"> (</w:t>
            </w:r>
            <w:r w:rsidR="00145B0D" w:rsidRPr="00061D6F">
              <w:rPr>
                <w:rFonts w:cs="Arial"/>
                <w:color w:val="000000"/>
                <w:sz w:val="16"/>
                <w:szCs w:val="16"/>
              </w:rPr>
              <w:t>*</w:t>
            </w:r>
            <w:r w:rsidRPr="00061D6F">
              <w:rPr>
                <w:rFonts w:cs="Arial"/>
                <w:color w:val="000000"/>
                <w:sz w:val="16"/>
                <w:szCs w:val="16"/>
              </w:rPr>
              <w:t>1)</w:t>
            </w:r>
          </w:p>
          <w:p w14:paraId="1FC1165D" w14:textId="77777777" w:rsidR="000B1502" w:rsidRPr="00301E02" w:rsidRDefault="000B1502" w:rsidP="00301E02">
            <w:pPr>
              <w:rPr>
                <w:rFonts w:cs="Arial"/>
                <w:color w:val="000000"/>
                <w:sz w:val="16"/>
                <w:szCs w:val="16"/>
                <w:highlight w:val="yellow"/>
              </w:rPr>
            </w:pPr>
          </w:p>
          <w:p w14:paraId="4D83B411" w14:textId="77777777" w:rsidR="00301E02" w:rsidRPr="00301E02" w:rsidRDefault="00301E02" w:rsidP="00061D6F">
            <w:pPr>
              <w:rPr>
                <w:rFonts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34" w:type="dxa"/>
            <w:shd w:val="clear" w:color="auto" w:fill="auto"/>
          </w:tcPr>
          <w:p w14:paraId="1F43740A" w14:textId="4B239584" w:rsidR="004469AA" w:rsidRPr="008A7B88" w:rsidRDefault="0037085F" w:rsidP="001B0EFD">
            <w:pPr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sz w:val="16"/>
                <w:szCs w:val="16"/>
              </w:rPr>
              <w:t>Réintégration après participation au mouvement (service non protégé).</w:t>
            </w:r>
          </w:p>
        </w:tc>
      </w:tr>
      <w:tr w:rsidR="008A7B88" w:rsidRPr="00272A8A" w14:paraId="05D54B7C" w14:textId="77777777" w:rsidTr="00301E02">
        <w:tc>
          <w:tcPr>
            <w:tcW w:w="1657" w:type="dxa"/>
            <w:shd w:val="clear" w:color="auto" w:fill="auto"/>
          </w:tcPr>
          <w:p w14:paraId="70401503" w14:textId="77777777" w:rsidR="004469AA" w:rsidRPr="008A7B88" w:rsidRDefault="004469AA" w:rsidP="008A7B88">
            <w:pPr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b/>
                <w:color w:val="000000"/>
                <w:sz w:val="16"/>
                <w:szCs w:val="16"/>
              </w:rPr>
              <w:t>Pour donner des soins à un proche</w:t>
            </w:r>
          </w:p>
        </w:tc>
        <w:tc>
          <w:tcPr>
            <w:tcW w:w="1507" w:type="dxa"/>
            <w:shd w:val="clear" w:color="auto" w:fill="auto"/>
          </w:tcPr>
          <w:p w14:paraId="65730DB2" w14:textId="77777777" w:rsidR="004469AA" w:rsidRPr="00301E02" w:rsidRDefault="004469AA" w:rsidP="00B6215D">
            <w:pPr>
              <w:rPr>
                <w:rFonts w:cs="Arial"/>
                <w:color w:val="000000"/>
                <w:sz w:val="16"/>
                <w:szCs w:val="16"/>
                <w:highlight w:val="yellow"/>
              </w:rPr>
            </w:pPr>
            <w:r w:rsidRPr="00061D6F">
              <w:rPr>
                <w:rFonts w:cs="Arial"/>
                <w:color w:val="000000"/>
                <w:sz w:val="16"/>
                <w:szCs w:val="16"/>
              </w:rPr>
              <w:t xml:space="preserve">3 ans maximum </w:t>
            </w:r>
            <w:r w:rsidR="00301E02" w:rsidRPr="00061D6F">
              <w:rPr>
                <w:rFonts w:cs="Arial"/>
                <w:color w:val="000000"/>
                <w:sz w:val="16"/>
                <w:szCs w:val="16"/>
              </w:rPr>
              <w:t xml:space="preserve">et renouvelable par période de 3 ans </w:t>
            </w:r>
            <w:r w:rsidRPr="00061D6F">
              <w:rPr>
                <w:rFonts w:cs="Arial"/>
                <w:color w:val="000000"/>
                <w:sz w:val="16"/>
                <w:szCs w:val="16"/>
              </w:rPr>
              <w:t>tant que la présence est justifiée</w:t>
            </w:r>
          </w:p>
        </w:tc>
        <w:tc>
          <w:tcPr>
            <w:tcW w:w="1514" w:type="dxa"/>
            <w:shd w:val="clear" w:color="auto" w:fill="auto"/>
          </w:tcPr>
          <w:p w14:paraId="09E15E61" w14:textId="77777777" w:rsidR="004469AA" w:rsidRDefault="004469AA" w:rsidP="008A7B88">
            <w:pPr>
              <w:jc w:val="both"/>
            </w:pPr>
            <w:r w:rsidRPr="008A7B88">
              <w:rPr>
                <w:rFonts w:cs="Arial"/>
                <w:color w:val="000000"/>
                <w:sz w:val="16"/>
                <w:szCs w:val="16"/>
              </w:rPr>
              <w:t>Disponibilité de droit</w:t>
            </w:r>
          </w:p>
        </w:tc>
        <w:tc>
          <w:tcPr>
            <w:tcW w:w="1763" w:type="dxa"/>
            <w:shd w:val="clear" w:color="auto" w:fill="auto"/>
          </w:tcPr>
          <w:p w14:paraId="25EE5441" w14:textId="77777777" w:rsidR="004469AA" w:rsidRPr="008A7B88" w:rsidRDefault="004469AA" w:rsidP="00B6215D">
            <w:pPr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color w:val="000000"/>
                <w:sz w:val="16"/>
                <w:szCs w:val="16"/>
              </w:rPr>
              <w:t>P</w:t>
            </w:r>
            <w:r w:rsidR="00145B0D">
              <w:rPr>
                <w:rFonts w:cs="Arial"/>
                <w:color w:val="000000"/>
                <w:sz w:val="16"/>
                <w:szCs w:val="16"/>
              </w:rPr>
              <w:t>as</w:t>
            </w:r>
            <w:r w:rsidRPr="008A7B88">
              <w:rPr>
                <w:rFonts w:cs="Arial"/>
                <w:color w:val="000000"/>
                <w:sz w:val="16"/>
                <w:szCs w:val="16"/>
              </w:rPr>
              <w:t xml:space="preserve"> de droit</w:t>
            </w:r>
            <w:r w:rsidR="003005D3">
              <w:rPr>
                <w:rFonts w:cs="Arial"/>
                <w:color w:val="000000"/>
                <w:sz w:val="16"/>
                <w:szCs w:val="16"/>
              </w:rPr>
              <w:t>s</w:t>
            </w:r>
            <w:r w:rsidRPr="008A7B88">
              <w:rPr>
                <w:rFonts w:cs="Arial"/>
                <w:color w:val="000000"/>
                <w:sz w:val="16"/>
                <w:szCs w:val="16"/>
              </w:rPr>
              <w:t xml:space="preserve"> à l’avancement de grade et d’échelon.</w:t>
            </w:r>
          </w:p>
          <w:p w14:paraId="4323111D" w14:textId="77777777" w:rsidR="004469AA" w:rsidRPr="008A7B88" w:rsidRDefault="00B6215D" w:rsidP="008A7B88">
            <w:pPr>
              <w:jc w:val="both"/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color w:val="000000"/>
                <w:sz w:val="16"/>
                <w:szCs w:val="16"/>
              </w:rPr>
              <w:t>Toutefois : d</w:t>
            </w:r>
            <w:r w:rsidR="004469AA" w:rsidRPr="008A7B88">
              <w:rPr>
                <w:rFonts w:cs="Arial"/>
                <w:color w:val="000000"/>
                <w:sz w:val="16"/>
                <w:szCs w:val="16"/>
              </w:rPr>
              <w:t xml:space="preserve">roits conservés pendant 5 ans maximum en cas d’activité professionnelle. </w:t>
            </w:r>
            <w:r w:rsidR="00145B0D">
              <w:rPr>
                <w:rFonts w:cs="Arial"/>
                <w:b/>
                <w:i/>
                <w:color w:val="000000"/>
                <w:sz w:val="16"/>
                <w:szCs w:val="16"/>
              </w:rPr>
              <w:t>*</w:t>
            </w:r>
            <w:r w:rsidR="00C1586E">
              <w:rPr>
                <w:rFonts w:cs="Arial"/>
                <w:b/>
                <w:i/>
                <w:color w:val="000000"/>
                <w:sz w:val="16"/>
                <w:szCs w:val="16"/>
              </w:rPr>
              <w:t>(</w:t>
            </w:r>
            <w:r w:rsidR="00301E02">
              <w:rPr>
                <w:rFonts w:cs="Arial"/>
                <w:b/>
                <w:i/>
                <w:color w:val="000000"/>
                <w:sz w:val="16"/>
                <w:szCs w:val="16"/>
              </w:rPr>
              <w:t>2</w:t>
            </w:r>
            <w:r w:rsidR="004469AA" w:rsidRPr="008A7B88">
              <w:rPr>
                <w:rFonts w:cs="Arial"/>
                <w:b/>
                <w:i/>
                <w:color w:val="000000"/>
                <w:sz w:val="16"/>
                <w:szCs w:val="16"/>
              </w:rPr>
              <w:t>)</w:t>
            </w:r>
          </w:p>
          <w:p w14:paraId="335454A9" w14:textId="77777777" w:rsidR="000B1502" w:rsidRPr="008A7B88" w:rsidRDefault="000B1502" w:rsidP="008A7B88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14:paraId="5CC828E2" w14:textId="78AE208C" w:rsidR="004469AA" w:rsidRPr="008A7B88" w:rsidRDefault="0037085F" w:rsidP="004469AA">
            <w:pPr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sz w:val="16"/>
                <w:szCs w:val="16"/>
              </w:rPr>
              <w:t>Réintégration après participation au mouvement (service non protégé).</w:t>
            </w:r>
          </w:p>
        </w:tc>
      </w:tr>
      <w:tr w:rsidR="008A7B88" w:rsidRPr="00272A8A" w14:paraId="7FC7D2A0" w14:textId="77777777" w:rsidTr="00301E02">
        <w:tc>
          <w:tcPr>
            <w:tcW w:w="1657" w:type="dxa"/>
            <w:shd w:val="clear" w:color="auto" w:fill="auto"/>
          </w:tcPr>
          <w:p w14:paraId="62BD7E4E" w14:textId="77777777" w:rsidR="004469AA" w:rsidRPr="008A7B88" w:rsidRDefault="004469AA" w:rsidP="008A7B88">
            <w:pPr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b/>
                <w:color w:val="000000"/>
                <w:sz w:val="16"/>
                <w:szCs w:val="16"/>
              </w:rPr>
              <w:t>Suivre son conjoint</w:t>
            </w:r>
          </w:p>
        </w:tc>
        <w:tc>
          <w:tcPr>
            <w:tcW w:w="1507" w:type="dxa"/>
            <w:shd w:val="clear" w:color="auto" w:fill="auto"/>
          </w:tcPr>
          <w:p w14:paraId="1AA36143" w14:textId="77777777" w:rsidR="00B6215D" w:rsidRPr="008A7B88" w:rsidRDefault="004469AA" w:rsidP="004469AA">
            <w:pPr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color w:val="000000"/>
                <w:sz w:val="16"/>
                <w:szCs w:val="16"/>
              </w:rPr>
              <w:t xml:space="preserve">3 ans maximum </w:t>
            </w:r>
          </w:p>
          <w:p w14:paraId="08D70289" w14:textId="77777777" w:rsidR="00B6215D" w:rsidRPr="008A7B88" w:rsidRDefault="00B6215D" w:rsidP="004469AA">
            <w:pPr>
              <w:rPr>
                <w:rFonts w:cs="Arial"/>
                <w:color w:val="000000"/>
                <w:sz w:val="16"/>
                <w:szCs w:val="16"/>
              </w:rPr>
            </w:pPr>
          </w:p>
          <w:p w14:paraId="3B890847" w14:textId="77777777" w:rsidR="004469AA" w:rsidRPr="008A7B88" w:rsidRDefault="004469AA" w:rsidP="004469AA">
            <w:pPr>
              <w:rPr>
                <w:rFonts w:cs="Arial"/>
                <w:color w:val="000000"/>
                <w:sz w:val="16"/>
                <w:szCs w:val="16"/>
              </w:rPr>
            </w:pPr>
            <w:r w:rsidRPr="00061D6F">
              <w:rPr>
                <w:rFonts w:cs="Arial"/>
                <w:color w:val="000000"/>
                <w:sz w:val="16"/>
                <w:szCs w:val="16"/>
              </w:rPr>
              <w:t xml:space="preserve">Renouvelable </w:t>
            </w:r>
            <w:r w:rsidR="00AD5F77" w:rsidRPr="00061D6F">
              <w:rPr>
                <w:rFonts w:cs="Arial"/>
                <w:color w:val="000000"/>
                <w:sz w:val="16"/>
                <w:szCs w:val="16"/>
              </w:rPr>
              <w:t>par période de 3 ans tant que votre époux(se) ou partenaire de Pacs reste contraint de résider en un lieu éloigné de votre résidence administrative</w:t>
            </w:r>
          </w:p>
        </w:tc>
        <w:tc>
          <w:tcPr>
            <w:tcW w:w="1514" w:type="dxa"/>
            <w:shd w:val="clear" w:color="auto" w:fill="auto"/>
          </w:tcPr>
          <w:p w14:paraId="130F62B6" w14:textId="77777777" w:rsidR="004469AA" w:rsidRDefault="004469AA" w:rsidP="008A7B88">
            <w:pPr>
              <w:jc w:val="both"/>
            </w:pPr>
            <w:r w:rsidRPr="008A7B88">
              <w:rPr>
                <w:rFonts w:cs="Arial"/>
                <w:color w:val="000000"/>
                <w:sz w:val="16"/>
                <w:szCs w:val="16"/>
              </w:rPr>
              <w:t>Disponibilité de droit</w:t>
            </w:r>
          </w:p>
        </w:tc>
        <w:tc>
          <w:tcPr>
            <w:tcW w:w="1763" w:type="dxa"/>
            <w:shd w:val="clear" w:color="auto" w:fill="auto"/>
          </w:tcPr>
          <w:p w14:paraId="504AAE91" w14:textId="77777777" w:rsidR="00AD5F77" w:rsidRPr="008A7B88" w:rsidRDefault="00AD5F77" w:rsidP="00AD5F77">
            <w:pPr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color w:val="000000"/>
                <w:sz w:val="16"/>
                <w:szCs w:val="16"/>
              </w:rPr>
              <w:t>P</w:t>
            </w:r>
            <w:r w:rsidR="00145B0D">
              <w:rPr>
                <w:rFonts w:cs="Arial"/>
                <w:color w:val="000000"/>
                <w:sz w:val="16"/>
                <w:szCs w:val="16"/>
              </w:rPr>
              <w:t>a</w:t>
            </w:r>
            <w:r w:rsidRPr="008A7B88">
              <w:rPr>
                <w:rFonts w:cs="Arial"/>
                <w:color w:val="000000"/>
                <w:sz w:val="16"/>
                <w:szCs w:val="16"/>
              </w:rPr>
              <w:t>s de droit</w:t>
            </w:r>
            <w:r w:rsidR="003005D3">
              <w:rPr>
                <w:rFonts w:cs="Arial"/>
                <w:color w:val="000000"/>
                <w:sz w:val="16"/>
                <w:szCs w:val="16"/>
              </w:rPr>
              <w:t>s</w:t>
            </w:r>
            <w:r w:rsidRPr="008A7B88">
              <w:rPr>
                <w:rFonts w:cs="Arial"/>
                <w:color w:val="000000"/>
                <w:sz w:val="16"/>
                <w:szCs w:val="16"/>
              </w:rPr>
              <w:t xml:space="preserve"> à l’avancement de grade et d’échelon.</w:t>
            </w:r>
          </w:p>
          <w:p w14:paraId="5C17D155" w14:textId="77777777" w:rsidR="00AD5F77" w:rsidRPr="008A7B88" w:rsidRDefault="00AD5F77" w:rsidP="00AD5F77">
            <w:pPr>
              <w:jc w:val="both"/>
              <w:rPr>
                <w:rFonts w:cs="Arial"/>
                <w:b/>
                <w:i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color w:val="000000"/>
                <w:sz w:val="16"/>
                <w:szCs w:val="16"/>
              </w:rPr>
              <w:t xml:space="preserve">Toutefois : droits conservés pendant 5 ans maximum en cas d’activité professionnelle. </w:t>
            </w:r>
            <w:r w:rsidR="00C1586E">
              <w:rPr>
                <w:rFonts w:cs="Arial"/>
                <w:color w:val="000000"/>
                <w:sz w:val="16"/>
                <w:szCs w:val="16"/>
              </w:rPr>
              <w:t>*(</w:t>
            </w:r>
            <w:r>
              <w:rPr>
                <w:rFonts w:cs="Arial"/>
                <w:b/>
                <w:i/>
                <w:color w:val="000000"/>
                <w:sz w:val="16"/>
                <w:szCs w:val="16"/>
              </w:rPr>
              <w:t>2</w:t>
            </w:r>
            <w:r w:rsidRPr="008A7B88">
              <w:rPr>
                <w:rFonts w:cs="Arial"/>
                <w:b/>
                <w:i/>
                <w:color w:val="000000"/>
                <w:sz w:val="16"/>
                <w:szCs w:val="16"/>
              </w:rPr>
              <w:t>)</w:t>
            </w:r>
          </w:p>
          <w:p w14:paraId="18C68FDC" w14:textId="77777777" w:rsidR="004469AA" w:rsidRPr="008A7B88" w:rsidRDefault="004469AA" w:rsidP="00AD5F77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14:paraId="1489A691" w14:textId="77777777" w:rsidR="004469AA" w:rsidRPr="008A7B88" w:rsidRDefault="004469AA" w:rsidP="004469AA">
            <w:pPr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sz w:val="16"/>
                <w:szCs w:val="16"/>
              </w:rPr>
              <w:t>Réintégration après participation au mouvement (service non protégé).</w:t>
            </w:r>
          </w:p>
        </w:tc>
      </w:tr>
      <w:tr w:rsidR="008A7B88" w:rsidRPr="00272A8A" w14:paraId="6996C8E9" w14:textId="77777777" w:rsidTr="00301E02">
        <w:tc>
          <w:tcPr>
            <w:tcW w:w="1657" w:type="dxa"/>
            <w:shd w:val="clear" w:color="auto" w:fill="auto"/>
          </w:tcPr>
          <w:p w14:paraId="2FE84F0B" w14:textId="77777777" w:rsidR="004469AA" w:rsidRPr="008A7B88" w:rsidRDefault="004469AA" w:rsidP="008A7B88">
            <w:pPr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b/>
                <w:color w:val="000000"/>
                <w:sz w:val="16"/>
                <w:szCs w:val="16"/>
              </w:rPr>
              <w:t>Adopter un enfant</w:t>
            </w:r>
          </w:p>
        </w:tc>
        <w:tc>
          <w:tcPr>
            <w:tcW w:w="1507" w:type="dxa"/>
            <w:shd w:val="clear" w:color="auto" w:fill="auto"/>
          </w:tcPr>
          <w:p w14:paraId="7E2D29D7" w14:textId="77777777" w:rsidR="004469AA" w:rsidRPr="008A7B88" w:rsidRDefault="004469AA" w:rsidP="00B6215D">
            <w:pPr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color w:val="000000"/>
                <w:sz w:val="16"/>
                <w:szCs w:val="16"/>
              </w:rPr>
              <w:t>6 semaines maximum par agrément</w:t>
            </w:r>
          </w:p>
        </w:tc>
        <w:tc>
          <w:tcPr>
            <w:tcW w:w="1514" w:type="dxa"/>
            <w:shd w:val="clear" w:color="auto" w:fill="auto"/>
          </w:tcPr>
          <w:p w14:paraId="25AB1CEF" w14:textId="77777777" w:rsidR="004469AA" w:rsidRPr="008A7B88" w:rsidRDefault="004469AA" w:rsidP="008A7B88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color w:val="000000"/>
                <w:sz w:val="16"/>
                <w:szCs w:val="16"/>
              </w:rPr>
              <w:t>Disponibilité de droit</w:t>
            </w:r>
          </w:p>
        </w:tc>
        <w:tc>
          <w:tcPr>
            <w:tcW w:w="1763" w:type="dxa"/>
            <w:shd w:val="clear" w:color="auto" w:fill="auto"/>
          </w:tcPr>
          <w:p w14:paraId="3081D22B" w14:textId="77777777" w:rsidR="004469AA" w:rsidRPr="008A7B88" w:rsidRDefault="004469AA" w:rsidP="008A7B88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color w:val="000000"/>
                <w:sz w:val="16"/>
                <w:szCs w:val="16"/>
              </w:rPr>
              <w:t>P</w:t>
            </w:r>
            <w:r w:rsidR="00145B0D">
              <w:rPr>
                <w:rFonts w:cs="Arial"/>
                <w:color w:val="000000"/>
                <w:sz w:val="16"/>
                <w:szCs w:val="16"/>
              </w:rPr>
              <w:t>as</w:t>
            </w:r>
            <w:r w:rsidRPr="008A7B88">
              <w:rPr>
                <w:rFonts w:cs="Arial"/>
                <w:color w:val="000000"/>
                <w:sz w:val="16"/>
                <w:szCs w:val="16"/>
              </w:rPr>
              <w:t xml:space="preserve"> de droits à l’avancement d’échelon ou de grade</w:t>
            </w:r>
            <w:r w:rsidR="00B6215D" w:rsidRPr="008A7B88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34" w:type="dxa"/>
            <w:shd w:val="clear" w:color="auto" w:fill="auto"/>
          </w:tcPr>
          <w:p w14:paraId="7F689130" w14:textId="77777777" w:rsidR="004469AA" w:rsidRPr="008A7B88" w:rsidRDefault="004469AA" w:rsidP="001B0EFD">
            <w:pPr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sz w:val="16"/>
                <w:szCs w:val="16"/>
              </w:rPr>
              <w:t>Réintégration sur son précédent service. (</w:t>
            </w:r>
            <w:proofErr w:type="gramStart"/>
            <w:r w:rsidRPr="0037085F">
              <w:rPr>
                <w:rFonts w:cs="Arial"/>
                <w:sz w:val="16"/>
                <w:szCs w:val="16"/>
                <w:u w:val="single"/>
              </w:rPr>
              <w:t>service</w:t>
            </w:r>
            <w:proofErr w:type="gramEnd"/>
            <w:r w:rsidRPr="0037085F">
              <w:rPr>
                <w:rFonts w:cs="Arial"/>
                <w:sz w:val="16"/>
                <w:szCs w:val="16"/>
                <w:u w:val="single"/>
              </w:rPr>
              <w:t xml:space="preserve"> protégé</w:t>
            </w:r>
            <w:r w:rsidRPr="008A7B88">
              <w:rPr>
                <w:rFonts w:cs="Arial"/>
                <w:sz w:val="16"/>
                <w:szCs w:val="16"/>
              </w:rPr>
              <w:t xml:space="preserve"> pendant la durée de la disponibilité).</w:t>
            </w:r>
          </w:p>
        </w:tc>
      </w:tr>
      <w:tr w:rsidR="008A7B88" w:rsidRPr="00272A8A" w14:paraId="2338E1AD" w14:textId="77777777" w:rsidTr="00301E02">
        <w:tc>
          <w:tcPr>
            <w:tcW w:w="1657" w:type="dxa"/>
            <w:shd w:val="clear" w:color="auto" w:fill="auto"/>
          </w:tcPr>
          <w:p w14:paraId="58A670D4" w14:textId="77777777" w:rsidR="004469AA" w:rsidRPr="008A7B88" w:rsidRDefault="004469AA" w:rsidP="008A7B88">
            <w:pPr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b/>
                <w:color w:val="000000"/>
                <w:sz w:val="16"/>
                <w:szCs w:val="16"/>
              </w:rPr>
              <w:t>Convenances personnelles</w:t>
            </w:r>
          </w:p>
        </w:tc>
        <w:tc>
          <w:tcPr>
            <w:tcW w:w="1507" w:type="dxa"/>
            <w:shd w:val="clear" w:color="auto" w:fill="auto"/>
          </w:tcPr>
          <w:p w14:paraId="04435B39" w14:textId="77777777" w:rsidR="00B6215D" w:rsidRPr="008A7B88" w:rsidRDefault="004469AA" w:rsidP="001B0EFD">
            <w:pPr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color w:val="000000"/>
                <w:sz w:val="16"/>
                <w:szCs w:val="16"/>
              </w:rPr>
              <w:t xml:space="preserve">5 ans maximum, </w:t>
            </w:r>
          </w:p>
          <w:p w14:paraId="270F43E5" w14:textId="77777777" w:rsidR="004469AA" w:rsidRPr="008A7B88" w:rsidRDefault="004469AA" w:rsidP="001B0EFD">
            <w:pPr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color w:val="000000"/>
                <w:sz w:val="16"/>
                <w:szCs w:val="16"/>
              </w:rPr>
              <w:t>Renouvelable :</w:t>
            </w:r>
          </w:p>
          <w:p w14:paraId="0FAC65C9" w14:textId="2FDD5CD4" w:rsidR="004469AA" w:rsidRPr="008A7B88" w:rsidRDefault="004469AA" w:rsidP="008B20AF">
            <w:pPr>
              <w:rPr>
                <w:rFonts w:cs="Arial"/>
                <w:color w:val="000000"/>
                <w:sz w:val="16"/>
                <w:szCs w:val="16"/>
              </w:rPr>
            </w:pPr>
            <w:proofErr w:type="gramStart"/>
            <w:r w:rsidRPr="008A7B88">
              <w:rPr>
                <w:rFonts w:cs="Arial"/>
                <w:color w:val="000000"/>
                <w:sz w:val="16"/>
                <w:szCs w:val="16"/>
              </w:rPr>
              <w:t>dans</w:t>
            </w:r>
            <w:proofErr w:type="gramEnd"/>
            <w:r w:rsidRPr="008A7B88">
              <w:rPr>
                <w:rFonts w:cs="Arial"/>
                <w:color w:val="000000"/>
                <w:sz w:val="16"/>
                <w:szCs w:val="16"/>
              </w:rPr>
              <w:t xml:space="preserve"> la limite de 10 ans pour toute la </w:t>
            </w:r>
            <w:r w:rsidR="0037085F">
              <w:rPr>
                <w:rFonts w:cs="Arial"/>
                <w:color w:val="000000"/>
                <w:sz w:val="16"/>
                <w:szCs w:val="16"/>
              </w:rPr>
              <w:t>carrière</w:t>
            </w:r>
          </w:p>
        </w:tc>
        <w:tc>
          <w:tcPr>
            <w:tcW w:w="1514" w:type="dxa"/>
            <w:shd w:val="clear" w:color="auto" w:fill="auto"/>
          </w:tcPr>
          <w:p w14:paraId="63C98F55" w14:textId="77777777" w:rsidR="004469AA" w:rsidRPr="008A7B88" w:rsidRDefault="004469AA" w:rsidP="008A7B88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color w:val="000000"/>
                <w:sz w:val="16"/>
                <w:szCs w:val="16"/>
              </w:rPr>
              <w:t>Accord sous réserve des nécessités de service</w:t>
            </w:r>
            <w:r w:rsidR="00F74B6F" w:rsidRPr="008A7B88">
              <w:rPr>
                <w:rFonts w:cs="Arial"/>
                <w:color w:val="000000"/>
                <w:sz w:val="16"/>
                <w:szCs w:val="16"/>
              </w:rPr>
              <w:t>.</w:t>
            </w:r>
          </w:p>
          <w:p w14:paraId="468C9C60" w14:textId="77777777" w:rsidR="008B20AF" w:rsidRPr="008A7B88" w:rsidRDefault="008B20AF" w:rsidP="008B20AF">
            <w:pPr>
              <w:rPr>
                <w:rFonts w:cs="Arial"/>
                <w:color w:val="FF0000"/>
                <w:sz w:val="16"/>
                <w:szCs w:val="16"/>
              </w:rPr>
            </w:pPr>
          </w:p>
          <w:p w14:paraId="1B57E951" w14:textId="77777777" w:rsidR="004469AA" w:rsidRPr="008A7B88" w:rsidRDefault="004469AA" w:rsidP="008B20AF">
            <w:pPr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color w:val="000000"/>
                <w:sz w:val="16"/>
                <w:szCs w:val="16"/>
              </w:rPr>
              <w:t>Nécessité de justifier de 4 années de service depuis la titularisation dans le corps d’appartenance si la disponibilité est sollicitée pour travailler dans le secteur privé</w:t>
            </w:r>
            <w:r w:rsidR="008B20AF" w:rsidRPr="008A7B88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63" w:type="dxa"/>
            <w:shd w:val="clear" w:color="auto" w:fill="auto"/>
          </w:tcPr>
          <w:p w14:paraId="169E851F" w14:textId="77777777" w:rsidR="004469AA" w:rsidRPr="008A7B88" w:rsidRDefault="004469AA" w:rsidP="00B6215D">
            <w:pPr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color w:val="000000"/>
                <w:sz w:val="16"/>
                <w:szCs w:val="16"/>
              </w:rPr>
              <w:t>P</w:t>
            </w:r>
            <w:r w:rsidR="00145B0D">
              <w:rPr>
                <w:rFonts w:cs="Arial"/>
                <w:color w:val="000000"/>
                <w:sz w:val="16"/>
                <w:szCs w:val="16"/>
              </w:rPr>
              <w:t>a</w:t>
            </w:r>
            <w:r w:rsidRPr="008A7B88">
              <w:rPr>
                <w:rFonts w:cs="Arial"/>
                <w:color w:val="000000"/>
                <w:sz w:val="16"/>
                <w:szCs w:val="16"/>
              </w:rPr>
              <w:t>s de droit</w:t>
            </w:r>
            <w:r w:rsidR="00145B0D">
              <w:rPr>
                <w:rFonts w:cs="Arial"/>
                <w:color w:val="000000"/>
                <w:sz w:val="16"/>
                <w:szCs w:val="16"/>
              </w:rPr>
              <w:t>s</w:t>
            </w:r>
            <w:r w:rsidRPr="008A7B88">
              <w:rPr>
                <w:rFonts w:cs="Arial"/>
                <w:color w:val="000000"/>
                <w:sz w:val="16"/>
                <w:szCs w:val="16"/>
              </w:rPr>
              <w:t xml:space="preserve"> à l’avancement de grade et d’échelon.</w:t>
            </w:r>
          </w:p>
          <w:p w14:paraId="5A65AEAE" w14:textId="77777777" w:rsidR="004469AA" w:rsidRPr="008A7B88" w:rsidRDefault="004469AA" w:rsidP="008A7B88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color w:val="000000"/>
                <w:sz w:val="16"/>
                <w:szCs w:val="16"/>
              </w:rPr>
              <w:t xml:space="preserve">Droits conservés pendant 5 ans maximum en cas d’activité professionnelle. </w:t>
            </w:r>
            <w:r w:rsidR="00C1586E">
              <w:rPr>
                <w:rFonts w:cs="Arial"/>
                <w:color w:val="000000"/>
                <w:sz w:val="16"/>
                <w:szCs w:val="16"/>
              </w:rPr>
              <w:t>*</w:t>
            </w:r>
            <w:r w:rsidRPr="008A7B88">
              <w:rPr>
                <w:rFonts w:cs="Arial"/>
                <w:b/>
                <w:i/>
                <w:color w:val="000000"/>
                <w:sz w:val="16"/>
                <w:szCs w:val="16"/>
              </w:rPr>
              <w:t>(</w:t>
            </w:r>
            <w:r w:rsidR="007A0517">
              <w:rPr>
                <w:rFonts w:cs="Arial"/>
                <w:b/>
                <w:i/>
                <w:color w:val="000000"/>
                <w:sz w:val="16"/>
                <w:szCs w:val="16"/>
              </w:rPr>
              <w:t>2</w:t>
            </w:r>
            <w:r w:rsidRPr="008A7B88">
              <w:rPr>
                <w:rFonts w:cs="Arial"/>
                <w:b/>
                <w:i/>
                <w:color w:val="000000"/>
                <w:sz w:val="16"/>
                <w:szCs w:val="16"/>
              </w:rPr>
              <w:t>)</w:t>
            </w:r>
          </w:p>
          <w:p w14:paraId="09EB40CD" w14:textId="77777777" w:rsidR="004469AA" w:rsidRPr="008A7B88" w:rsidRDefault="004469AA" w:rsidP="008A7B88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shd w:val="clear" w:color="auto" w:fill="auto"/>
          </w:tcPr>
          <w:p w14:paraId="2121A80E" w14:textId="77777777" w:rsidR="004469AA" w:rsidRPr="008A7B88" w:rsidRDefault="004469AA" w:rsidP="001B0EFD">
            <w:pPr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sz w:val="16"/>
                <w:szCs w:val="16"/>
              </w:rPr>
              <w:t>Réintégration après participation au mouvement (service non protégé).</w:t>
            </w:r>
          </w:p>
        </w:tc>
      </w:tr>
    </w:tbl>
    <w:p w14:paraId="5836735A" w14:textId="77777777" w:rsidR="00AF798C" w:rsidRDefault="00AF798C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1"/>
        <w:gridCol w:w="1483"/>
        <w:gridCol w:w="1787"/>
        <w:gridCol w:w="1551"/>
        <w:gridCol w:w="1413"/>
      </w:tblGrid>
      <w:tr w:rsidR="00AF798C" w:rsidRPr="00272A8A" w14:paraId="45526677" w14:textId="77777777" w:rsidTr="008A7B88">
        <w:tc>
          <w:tcPr>
            <w:tcW w:w="1657" w:type="dxa"/>
            <w:shd w:val="clear" w:color="auto" w:fill="auto"/>
          </w:tcPr>
          <w:p w14:paraId="3BF424CE" w14:textId="77777777" w:rsidR="004469AA" w:rsidRPr="008A7B88" w:rsidRDefault="000B1502" w:rsidP="008A7B88">
            <w:pPr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lastRenderedPageBreak/>
              <w:br w:type="page"/>
            </w:r>
            <w:r w:rsidR="004469AA" w:rsidRPr="008A7B88">
              <w:rPr>
                <w:rFonts w:cs="Arial"/>
                <w:b/>
                <w:color w:val="000000"/>
                <w:sz w:val="16"/>
                <w:szCs w:val="16"/>
              </w:rPr>
              <w:t>Créer ou reprendre une entreprise (commerciale, artisanale, ou sous le régime micro-social)</w:t>
            </w:r>
          </w:p>
        </w:tc>
        <w:tc>
          <w:tcPr>
            <w:tcW w:w="1507" w:type="dxa"/>
            <w:shd w:val="clear" w:color="auto" w:fill="auto"/>
          </w:tcPr>
          <w:p w14:paraId="2034B5E6" w14:textId="77777777" w:rsidR="004469AA" w:rsidRPr="008A7B88" w:rsidRDefault="004469AA" w:rsidP="008A7B88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color w:val="000000"/>
                <w:sz w:val="16"/>
                <w:szCs w:val="16"/>
              </w:rPr>
              <w:t>2 ans maximum.</w:t>
            </w:r>
          </w:p>
          <w:p w14:paraId="213301D6" w14:textId="77777777" w:rsidR="00B6215D" w:rsidRPr="008A7B88" w:rsidRDefault="00B6215D" w:rsidP="008A7B88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  <w:p w14:paraId="3CDA3AF2" w14:textId="77777777" w:rsidR="004469AA" w:rsidRPr="008A7B88" w:rsidRDefault="004469AA" w:rsidP="008A7B88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color w:val="000000"/>
                <w:sz w:val="16"/>
                <w:szCs w:val="16"/>
              </w:rPr>
              <w:t>Non renouvelable.</w:t>
            </w:r>
          </w:p>
        </w:tc>
        <w:tc>
          <w:tcPr>
            <w:tcW w:w="1826" w:type="dxa"/>
            <w:shd w:val="clear" w:color="auto" w:fill="auto"/>
          </w:tcPr>
          <w:p w14:paraId="1B142557" w14:textId="77777777" w:rsidR="004469AA" w:rsidRPr="008A7B88" w:rsidRDefault="004469AA" w:rsidP="004469AA">
            <w:pPr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color w:val="000000"/>
                <w:sz w:val="16"/>
                <w:szCs w:val="16"/>
              </w:rPr>
              <w:t>Accord sous réserve des nécessités de service.</w:t>
            </w:r>
          </w:p>
          <w:p w14:paraId="6EE942C2" w14:textId="77777777" w:rsidR="004469AA" w:rsidRPr="008A7B88" w:rsidRDefault="004469AA" w:rsidP="00F74B6F">
            <w:pPr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color w:val="000000"/>
                <w:sz w:val="16"/>
                <w:szCs w:val="16"/>
              </w:rPr>
              <w:t xml:space="preserve">Demande </w:t>
            </w:r>
            <w:r w:rsidR="00F34C8A">
              <w:rPr>
                <w:rFonts w:cs="Arial"/>
                <w:color w:val="000000"/>
                <w:sz w:val="16"/>
                <w:szCs w:val="16"/>
              </w:rPr>
              <w:t xml:space="preserve">éventuellement </w:t>
            </w:r>
            <w:r w:rsidRPr="008A7B88">
              <w:rPr>
                <w:rFonts w:cs="Arial"/>
                <w:color w:val="000000"/>
                <w:sz w:val="16"/>
                <w:szCs w:val="16"/>
              </w:rPr>
              <w:t>soumise à l</w:t>
            </w:r>
            <w:r w:rsidR="005471F6">
              <w:rPr>
                <w:rFonts w:cs="Arial"/>
                <w:color w:val="000000"/>
                <w:sz w:val="16"/>
                <w:szCs w:val="16"/>
              </w:rPr>
              <w:t xml:space="preserve">’examen de la Haute Autorité pour la Transparence de la </w:t>
            </w:r>
            <w:r w:rsidR="00F34C8A">
              <w:rPr>
                <w:rFonts w:cs="Arial"/>
                <w:color w:val="000000"/>
                <w:sz w:val="16"/>
                <w:szCs w:val="16"/>
              </w:rPr>
              <w:t>v</w:t>
            </w:r>
            <w:r w:rsidR="005471F6">
              <w:rPr>
                <w:rFonts w:cs="Arial"/>
                <w:color w:val="000000"/>
                <w:sz w:val="16"/>
                <w:szCs w:val="16"/>
              </w:rPr>
              <w:t xml:space="preserve">ie </w:t>
            </w:r>
            <w:r w:rsidR="00F34C8A">
              <w:rPr>
                <w:rFonts w:cs="Arial"/>
                <w:color w:val="000000"/>
                <w:sz w:val="16"/>
                <w:szCs w:val="16"/>
              </w:rPr>
              <w:t>p</w:t>
            </w:r>
            <w:r w:rsidR="005471F6">
              <w:rPr>
                <w:rFonts w:cs="Arial"/>
                <w:color w:val="000000"/>
                <w:sz w:val="16"/>
                <w:szCs w:val="16"/>
              </w:rPr>
              <w:t>ublique.</w:t>
            </w:r>
          </w:p>
        </w:tc>
        <w:tc>
          <w:tcPr>
            <w:tcW w:w="1451" w:type="dxa"/>
            <w:shd w:val="clear" w:color="auto" w:fill="auto"/>
          </w:tcPr>
          <w:p w14:paraId="05B3099C" w14:textId="77777777" w:rsidR="004469AA" w:rsidRPr="00145B0D" w:rsidRDefault="00145B0D" w:rsidP="008A7B88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145B0D">
              <w:rPr>
                <w:rFonts w:cs="Arial"/>
                <w:color w:val="000000"/>
                <w:sz w:val="16"/>
                <w:szCs w:val="16"/>
              </w:rPr>
              <w:t>Si vous êtes ou avez été en disponibilité pour créer ou reprendre une entreprise depuis le 7 septembre 2018, vous conservez vos droits à avancement d'échelon et de grade pendant votre disponibilité</w:t>
            </w:r>
            <w:r w:rsidR="00796C81">
              <w:rPr>
                <w:rFonts w:cs="Arial"/>
                <w:color w:val="000000"/>
                <w:sz w:val="16"/>
                <w:szCs w:val="16"/>
              </w:rPr>
              <w:t>. (*3</w:t>
            </w:r>
            <w:r w:rsidR="004469AA" w:rsidRPr="00145B0D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34" w:type="dxa"/>
            <w:shd w:val="clear" w:color="auto" w:fill="auto"/>
          </w:tcPr>
          <w:p w14:paraId="40846656" w14:textId="77777777" w:rsidR="004469AA" w:rsidRPr="008A7B88" w:rsidRDefault="004469AA" w:rsidP="001B0EFD">
            <w:pPr>
              <w:rPr>
                <w:rFonts w:cs="Arial"/>
                <w:sz w:val="16"/>
                <w:szCs w:val="16"/>
              </w:rPr>
            </w:pPr>
            <w:r w:rsidRPr="008A7B88">
              <w:rPr>
                <w:rFonts w:cs="Arial"/>
                <w:sz w:val="16"/>
                <w:szCs w:val="16"/>
              </w:rPr>
              <w:t>Réintégration après participation au mouvement.</w:t>
            </w:r>
          </w:p>
          <w:p w14:paraId="3256C1B7" w14:textId="77777777" w:rsidR="004469AA" w:rsidRPr="008A7B88" w:rsidRDefault="004469AA" w:rsidP="001B0EFD">
            <w:pPr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sz w:val="16"/>
                <w:szCs w:val="16"/>
              </w:rPr>
              <w:t>(</w:t>
            </w:r>
            <w:proofErr w:type="gramStart"/>
            <w:r w:rsidRPr="008A7B88">
              <w:rPr>
                <w:rFonts w:cs="Arial"/>
                <w:sz w:val="16"/>
                <w:szCs w:val="16"/>
              </w:rPr>
              <w:t>service</w:t>
            </w:r>
            <w:proofErr w:type="gramEnd"/>
            <w:r w:rsidRPr="008A7B88">
              <w:rPr>
                <w:rFonts w:cs="Arial"/>
                <w:sz w:val="16"/>
                <w:szCs w:val="16"/>
              </w:rPr>
              <w:t xml:space="preserve"> non protégé).</w:t>
            </w:r>
          </w:p>
        </w:tc>
      </w:tr>
      <w:tr w:rsidR="00AF798C" w:rsidRPr="00272A8A" w14:paraId="04D177BB" w14:textId="77777777" w:rsidTr="008A7B88">
        <w:tc>
          <w:tcPr>
            <w:tcW w:w="1657" w:type="dxa"/>
            <w:shd w:val="clear" w:color="auto" w:fill="auto"/>
          </w:tcPr>
          <w:p w14:paraId="0531CD08" w14:textId="77777777" w:rsidR="004469AA" w:rsidRPr="008A7B88" w:rsidRDefault="004469AA" w:rsidP="001B0EFD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b/>
                <w:color w:val="000000"/>
                <w:sz w:val="16"/>
                <w:szCs w:val="16"/>
              </w:rPr>
              <w:t>Etudes ou recherches d’intérêt général (en vue d’étendre ou de parfaire la formation professionnelle)</w:t>
            </w:r>
          </w:p>
        </w:tc>
        <w:tc>
          <w:tcPr>
            <w:tcW w:w="1507" w:type="dxa"/>
            <w:shd w:val="clear" w:color="auto" w:fill="auto"/>
          </w:tcPr>
          <w:p w14:paraId="629371AA" w14:textId="77777777" w:rsidR="004469AA" w:rsidRPr="008A7B88" w:rsidRDefault="004469AA" w:rsidP="008A7B88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color w:val="000000"/>
                <w:sz w:val="16"/>
                <w:szCs w:val="16"/>
              </w:rPr>
              <w:t>3 ans.</w:t>
            </w:r>
          </w:p>
          <w:p w14:paraId="4D7C64B8" w14:textId="77777777" w:rsidR="00B6215D" w:rsidRPr="008A7B88" w:rsidRDefault="00B6215D" w:rsidP="008A7B88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</w:p>
          <w:p w14:paraId="3830B824" w14:textId="77777777" w:rsidR="004469AA" w:rsidRPr="008A7B88" w:rsidRDefault="004469AA" w:rsidP="008A7B88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color w:val="000000"/>
                <w:sz w:val="16"/>
                <w:szCs w:val="16"/>
              </w:rPr>
              <w:t>Renouvelable une fois 3 ans.</w:t>
            </w:r>
          </w:p>
        </w:tc>
        <w:tc>
          <w:tcPr>
            <w:tcW w:w="1826" w:type="dxa"/>
            <w:shd w:val="clear" w:color="auto" w:fill="auto"/>
          </w:tcPr>
          <w:p w14:paraId="401519FD" w14:textId="77777777" w:rsidR="004469AA" w:rsidRPr="008A7B88" w:rsidRDefault="004469AA" w:rsidP="00F74B6F">
            <w:pPr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color w:val="000000"/>
                <w:sz w:val="16"/>
                <w:szCs w:val="16"/>
              </w:rPr>
              <w:t>Accord sous réserve des nécessités de service</w:t>
            </w:r>
            <w:r w:rsidR="00F74B6F" w:rsidRPr="008A7B88">
              <w:rPr>
                <w:rFonts w:cs="Arial"/>
                <w:color w:val="000000"/>
                <w:sz w:val="16"/>
                <w:szCs w:val="16"/>
              </w:rPr>
              <w:t>.</w:t>
            </w:r>
          </w:p>
          <w:p w14:paraId="0492E1BF" w14:textId="77777777" w:rsidR="004469AA" w:rsidRPr="008A7B88" w:rsidRDefault="004469AA" w:rsidP="00F74B6F">
            <w:pPr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color w:val="000000"/>
                <w:sz w:val="16"/>
                <w:szCs w:val="16"/>
              </w:rPr>
              <w:t xml:space="preserve">Intérêt des études ou </w:t>
            </w:r>
            <w:proofErr w:type="gramStart"/>
            <w:r w:rsidRPr="008A7B88">
              <w:rPr>
                <w:rFonts w:cs="Arial"/>
                <w:color w:val="000000"/>
                <w:sz w:val="16"/>
                <w:szCs w:val="16"/>
              </w:rPr>
              <w:t>des recherches apprécié</w:t>
            </w:r>
            <w:proofErr w:type="gramEnd"/>
            <w:r w:rsidRPr="008A7B88">
              <w:rPr>
                <w:rFonts w:cs="Arial"/>
                <w:color w:val="000000"/>
                <w:sz w:val="16"/>
                <w:szCs w:val="16"/>
              </w:rPr>
              <w:t xml:space="preserve"> par l’administration.</w:t>
            </w:r>
          </w:p>
        </w:tc>
        <w:tc>
          <w:tcPr>
            <w:tcW w:w="1451" w:type="dxa"/>
            <w:shd w:val="clear" w:color="auto" w:fill="auto"/>
          </w:tcPr>
          <w:p w14:paraId="04113103" w14:textId="77777777" w:rsidR="00504059" w:rsidRPr="0037085F" w:rsidRDefault="00504059" w:rsidP="00504059">
            <w:pPr>
              <w:rPr>
                <w:rFonts w:cs="Arial"/>
                <w:color w:val="000000"/>
                <w:sz w:val="16"/>
                <w:szCs w:val="16"/>
              </w:rPr>
            </w:pPr>
            <w:r w:rsidRPr="0037085F">
              <w:rPr>
                <w:rFonts w:cs="Arial"/>
                <w:color w:val="000000"/>
                <w:sz w:val="16"/>
                <w:szCs w:val="16"/>
              </w:rPr>
              <w:t>Pas de droits à l’avancement de grade et d’échelon.</w:t>
            </w:r>
          </w:p>
          <w:p w14:paraId="2291E362" w14:textId="77777777" w:rsidR="00504059" w:rsidRPr="008A7B88" w:rsidRDefault="00504059" w:rsidP="00504059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37085F">
              <w:rPr>
                <w:rFonts w:cs="Arial"/>
                <w:color w:val="000000"/>
                <w:sz w:val="16"/>
                <w:szCs w:val="16"/>
              </w:rPr>
              <w:t>Droits conservés pendant 5 ans maximum en cas d’activité professionnelle. *</w:t>
            </w:r>
            <w:r w:rsidRPr="0037085F">
              <w:rPr>
                <w:rFonts w:cs="Arial"/>
                <w:b/>
                <w:i/>
                <w:color w:val="000000"/>
                <w:sz w:val="16"/>
                <w:szCs w:val="16"/>
              </w:rPr>
              <w:t>(2)</w:t>
            </w:r>
          </w:p>
          <w:p w14:paraId="11EAFFE8" w14:textId="77777777" w:rsidR="004469AA" w:rsidRPr="00D16F40" w:rsidRDefault="004469AA" w:rsidP="00B6215D">
            <w:pPr>
              <w:rPr>
                <w:rFonts w:cs="Arial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434" w:type="dxa"/>
            <w:shd w:val="clear" w:color="auto" w:fill="auto"/>
          </w:tcPr>
          <w:p w14:paraId="7F681E80" w14:textId="77777777" w:rsidR="004469AA" w:rsidRPr="008A7B88" w:rsidRDefault="004469AA" w:rsidP="001B0EFD">
            <w:pPr>
              <w:rPr>
                <w:rFonts w:cs="Arial"/>
                <w:sz w:val="16"/>
                <w:szCs w:val="16"/>
              </w:rPr>
            </w:pPr>
            <w:r w:rsidRPr="008A7B88">
              <w:rPr>
                <w:rFonts w:cs="Arial"/>
                <w:sz w:val="16"/>
                <w:szCs w:val="16"/>
              </w:rPr>
              <w:t>Réintégration après participation au mouvement.</w:t>
            </w:r>
          </w:p>
          <w:p w14:paraId="58670FAE" w14:textId="77777777" w:rsidR="004469AA" w:rsidRPr="008A7B88" w:rsidRDefault="004469AA" w:rsidP="001B0EFD">
            <w:pPr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sz w:val="16"/>
                <w:szCs w:val="16"/>
              </w:rPr>
              <w:t>(</w:t>
            </w:r>
            <w:proofErr w:type="gramStart"/>
            <w:r w:rsidRPr="008A7B88">
              <w:rPr>
                <w:rFonts w:cs="Arial"/>
                <w:sz w:val="16"/>
                <w:szCs w:val="16"/>
              </w:rPr>
              <w:t>service</w:t>
            </w:r>
            <w:proofErr w:type="gramEnd"/>
            <w:r w:rsidRPr="008A7B88">
              <w:rPr>
                <w:rFonts w:cs="Arial"/>
                <w:sz w:val="16"/>
                <w:szCs w:val="16"/>
              </w:rPr>
              <w:t xml:space="preserve"> non protégé).</w:t>
            </w:r>
          </w:p>
        </w:tc>
      </w:tr>
      <w:tr w:rsidR="00AF798C" w:rsidRPr="00867905" w14:paraId="253B5CB2" w14:textId="77777777" w:rsidTr="008A7B88">
        <w:tc>
          <w:tcPr>
            <w:tcW w:w="1657" w:type="dxa"/>
            <w:shd w:val="clear" w:color="auto" w:fill="auto"/>
          </w:tcPr>
          <w:p w14:paraId="72EAFB86" w14:textId="77777777" w:rsidR="004469AA" w:rsidRPr="008A7B88" w:rsidRDefault="004469AA" w:rsidP="008A7B88">
            <w:pPr>
              <w:jc w:val="both"/>
              <w:rPr>
                <w:rFonts w:cs="Arial"/>
                <w:b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b/>
                <w:color w:val="000000"/>
                <w:sz w:val="16"/>
                <w:szCs w:val="16"/>
              </w:rPr>
              <w:t>Mandat d’élu local</w:t>
            </w:r>
          </w:p>
        </w:tc>
        <w:tc>
          <w:tcPr>
            <w:tcW w:w="1507" w:type="dxa"/>
            <w:shd w:val="clear" w:color="auto" w:fill="auto"/>
          </w:tcPr>
          <w:p w14:paraId="3BC04588" w14:textId="77777777" w:rsidR="004469AA" w:rsidRPr="008A7B88" w:rsidRDefault="004469AA" w:rsidP="008A7B88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color w:val="000000"/>
                <w:sz w:val="16"/>
                <w:szCs w:val="16"/>
              </w:rPr>
              <w:t>Durée du mandat électif</w:t>
            </w:r>
            <w:r w:rsidR="00F74B6F" w:rsidRPr="008A7B88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826" w:type="dxa"/>
            <w:shd w:val="clear" w:color="auto" w:fill="auto"/>
          </w:tcPr>
          <w:p w14:paraId="5A384400" w14:textId="77777777" w:rsidR="004469AA" w:rsidRPr="008A7B88" w:rsidRDefault="00F74B6F" w:rsidP="008A7B88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color w:val="000000"/>
                <w:sz w:val="16"/>
                <w:szCs w:val="16"/>
              </w:rPr>
              <w:t>Disponibilité de droit.</w:t>
            </w:r>
          </w:p>
        </w:tc>
        <w:tc>
          <w:tcPr>
            <w:tcW w:w="1451" w:type="dxa"/>
            <w:shd w:val="clear" w:color="auto" w:fill="auto"/>
          </w:tcPr>
          <w:p w14:paraId="3B95ACC9" w14:textId="77777777" w:rsidR="004469AA" w:rsidRPr="00D16F40" w:rsidRDefault="004469AA" w:rsidP="00B6215D">
            <w:pPr>
              <w:rPr>
                <w:rFonts w:cs="Arial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434" w:type="dxa"/>
            <w:shd w:val="clear" w:color="auto" w:fill="auto"/>
          </w:tcPr>
          <w:p w14:paraId="78126D5D" w14:textId="77777777" w:rsidR="004469AA" w:rsidRPr="008A7B88" w:rsidRDefault="004469AA" w:rsidP="001B0EFD">
            <w:pPr>
              <w:rPr>
                <w:rFonts w:cs="Arial"/>
                <w:sz w:val="16"/>
                <w:szCs w:val="16"/>
              </w:rPr>
            </w:pPr>
            <w:r w:rsidRPr="008A7B88">
              <w:rPr>
                <w:rFonts w:cs="Arial"/>
                <w:sz w:val="16"/>
                <w:szCs w:val="16"/>
              </w:rPr>
              <w:t>Réintégration après participation au mouvement.</w:t>
            </w:r>
          </w:p>
          <w:p w14:paraId="75FA7A86" w14:textId="77777777" w:rsidR="004469AA" w:rsidRPr="008A7B88" w:rsidRDefault="004469AA" w:rsidP="00B6215D">
            <w:pPr>
              <w:rPr>
                <w:rFonts w:cs="Arial"/>
                <w:color w:val="000000"/>
                <w:sz w:val="16"/>
                <w:szCs w:val="16"/>
              </w:rPr>
            </w:pPr>
            <w:r w:rsidRPr="008A7B88">
              <w:rPr>
                <w:rFonts w:cs="Arial"/>
                <w:sz w:val="16"/>
                <w:szCs w:val="16"/>
              </w:rPr>
              <w:t>(</w:t>
            </w:r>
            <w:proofErr w:type="gramStart"/>
            <w:r w:rsidRPr="008A7B88">
              <w:rPr>
                <w:rFonts w:cs="Arial"/>
                <w:sz w:val="16"/>
                <w:szCs w:val="16"/>
              </w:rPr>
              <w:t>service</w:t>
            </w:r>
            <w:proofErr w:type="gramEnd"/>
            <w:r w:rsidRPr="008A7B88">
              <w:rPr>
                <w:rFonts w:cs="Arial"/>
                <w:sz w:val="16"/>
                <w:szCs w:val="16"/>
              </w:rPr>
              <w:t xml:space="preserve"> non protégé).</w:t>
            </w:r>
          </w:p>
        </w:tc>
      </w:tr>
    </w:tbl>
    <w:p w14:paraId="715FCF6F" w14:textId="77777777" w:rsidR="004469AA" w:rsidRPr="00796C81" w:rsidRDefault="004469AA" w:rsidP="004469AA">
      <w:pPr>
        <w:shd w:val="clear" w:color="auto" w:fill="FFFFFF"/>
        <w:jc w:val="both"/>
        <w:rPr>
          <w:rFonts w:cs="Arial"/>
          <w:b/>
          <w:i/>
          <w:color w:val="000000"/>
          <w:sz w:val="16"/>
          <w:szCs w:val="16"/>
        </w:rPr>
      </w:pPr>
    </w:p>
    <w:p w14:paraId="03A5CD10" w14:textId="77777777" w:rsidR="00301E02" w:rsidRPr="00796C81" w:rsidRDefault="004469AA" w:rsidP="00301E02">
      <w:pPr>
        <w:shd w:val="clear" w:color="auto" w:fill="FFFFFF"/>
        <w:jc w:val="both"/>
        <w:rPr>
          <w:rFonts w:cs="Arial"/>
          <w:bCs/>
          <w:iCs/>
          <w:color w:val="000000"/>
          <w:sz w:val="16"/>
          <w:szCs w:val="16"/>
        </w:rPr>
      </w:pPr>
      <w:r w:rsidRPr="00D16F40">
        <w:rPr>
          <w:rFonts w:cs="Arial"/>
          <w:b/>
          <w:iCs/>
          <w:color w:val="000000"/>
          <w:sz w:val="16"/>
          <w:szCs w:val="16"/>
        </w:rPr>
        <w:t>(1)</w:t>
      </w:r>
      <w:r w:rsidRPr="00796C81">
        <w:rPr>
          <w:rFonts w:cs="Arial"/>
          <w:bCs/>
          <w:iCs/>
          <w:color w:val="000000"/>
          <w:sz w:val="16"/>
          <w:szCs w:val="16"/>
        </w:rPr>
        <w:t xml:space="preserve"> – </w:t>
      </w:r>
      <w:r w:rsidR="00301E02" w:rsidRPr="00796C81">
        <w:rPr>
          <w:rFonts w:cs="Arial"/>
          <w:bCs/>
          <w:iCs/>
          <w:color w:val="000000"/>
          <w:sz w:val="16"/>
          <w:szCs w:val="16"/>
        </w:rPr>
        <w:t>Si vous êtes ou avez été en disponibilité pour élever un enfant depuis le 8 août 2019, vous conservez vos droits à avancement d'échelon et de grade pendant 5 ans maximum.</w:t>
      </w:r>
    </w:p>
    <w:p w14:paraId="0AB89C7B" w14:textId="77777777" w:rsidR="00301E02" w:rsidRPr="00301E02" w:rsidRDefault="00301E02" w:rsidP="00301E02">
      <w:pPr>
        <w:shd w:val="clear" w:color="auto" w:fill="FFFFFF"/>
        <w:jc w:val="both"/>
        <w:rPr>
          <w:rFonts w:cs="Arial"/>
          <w:bCs/>
          <w:iCs/>
          <w:color w:val="000000"/>
          <w:sz w:val="16"/>
          <w:szCs w:val="16"/>
        </w:rPr>
      </w:pPr>
      <w:r w:rsidRPr="00301E02">
        <w:rPr>
          <w:rFonts w:cs="Arial"/>
          <w:bCs/>
          <w:iCs/>
          <w:color w:val="000000"/>
          <w:sz w:val="16"/>
          <w:szCs w:val="16"/>
        </w:rPr>
        <w:t>Si vous avez été en disponibilité pour élever un enfant avant le 8 août 2019, vos périodes de disponibilité n'ont pas été prises en compte pour l'avancement.</w:t>
      </w:r>
    </w:p>
    <w:p w14:paraId="6757E0F7" w14:textId="77777777" w:rsidR="00301E02" w:rsidRPr="00301E02" w:rsidRDefault="00301E02" w:rsidP="00301E02">
      <w:pPr>
        <w:shd w:val="clear" w:color="auto" w:fill="FFFFFF"/>
        <w:jc w:val="both"/>
        <w:rPr>
          <w:rFonts w:cs="Arial"/>
          <w:bCs/>
          <w:iCs/>
          <w:color w:val="000000"/>
          <w:sz w:val="16"/>
          <w:szCs w:val="16"/>
        </w:rPr>
      </w:pPr>
      <w:r w:rsidRPr="00301E02">
        <w:rPr>
          <w:rFonts w:cs="Arial"/>
          <w:bCs/>
          <w:iCs/>
          <w:color w:val="000000"/>
          <w:sz w:val="16"/>
          <w:szCs w:val="16"/>
        </w:rPr>
        <w:t>Depuis le 8</w:t>
      </w:r>
      <w:r w:rsidR="007A0517" w:rsidRPr="00796C81">
        <w:rPr>
          <w:rFonts w:cs="Arial"/>
          <w:bCs/>
          <w:iCs/>
          <w:color w:val="000000"/>
          <w:sz w:val="16"/>
          <w:szCs w:val="16"/>
        </w:rPr>
        <w:t xml:space="preserve"> </w:t>
      </w:r>
      <w:r w:rsidRPr="00301E02">
        <w:rPr>
          <w:rFonts w:cs="Arial"/>
          <w:bCs/>
          <w:iCs/>
          <w:color w:val="000000"/>
          <w:sz w:val="16"/>
          <w:szCs w:val="16"/>
        </w:rPr>
        <w:t>août</w:t>
      </w:r>
      <w:r w:rsidR="007A0517" w:rsidRPr="00796C81">
        <w:rPr>
          <w:rFonts w:cs="Arial"/>
          <w:bCs/>
          <w:iCs/>
          <w:color w:val="000000"/>
          <w:sz w:val="16"/>
          <w:szCs w:val="16"/>
        </w:rPr>
        <w:t xml:space="preserve"> </w:t>
      </w:r>
      <w:r w:rsidRPr="00301E02">
        <w:rPr>
          <w:rFonts w:cs="Arial"/>
          <w:bCs/>
          <w:iCs/>
          <w:color w:val="000000"/>
          <w:sz w:val="16"/>
          <w:szCs w:val="16"/>
        </w:rPr>
        <w:t>2019, si vous bénéficiez ou avez bénéficié, au cours de votre carrière, d’une disponibilité pour élever un enfant et d'un congé parental, vous conservez vos droits à avancement pendant 5</w:t>
      </w:r>
      <w:r w:rsidR="006D31E0" w:rsidRPr="00796C81">
        <w:rPr>
          <w:rFonts w:cs="Arial"/>
          <w:bCs/>
          <w:iCs/>
          <w:color w:val="000000"/>
          <w:sz w:val="16"/>
          <w:szCs w:val="16"/>
        </w:rPr>
        <w:t xml:space="preserve"> </w:t>
      </w:r>
      <w:r w:rsidRPr="00301E02">
        <w:rPr>
          <w:rFonts w:cs="Arial"/>
          <w:bCs/>
          <w:iCs/>
          <w:color w:val="000000"/>
          <w:sz w:val="16"/>
          <w:szCs w:val="16"/>
        </w:rPr>
        <w:t>ans maximum sur l'ensemble des périodes de disponibilité pour élever un enfant et de congé parental.</w:t>
      </w:r>
    </w:p>
    <w:p w14:paraId="315E4C1B" w14:textId="77777777" w:rsidR="004469AA" w:rsidRPr="00796C81" w:rsidRDefault="004469AA" w:rsidP="004469AA">
      <w:pPr>
        <w:shd w:val="clear" w:color="auto" w:fill="FFFFFF"/>
        <w:jc w:val="both"/>
        <w:rPr>
          <w:rFonts w:cs="Arial"/>
          <w:bCs/>
          <w:iCs/>
          <w:color w:val="000000"/>
          <w:sz w:val="16"/>
          <w:szCs w:val="16"/>
        </w:rPr>
      </w:pPr>
    </w:p>
    <w:p w14:paraId="099A82A0" w14:textId="77777777" w:rsidR="00AD5F77" w:rsidRPr="00AD5F77" w:rsidRDefault="00AD5F77" w:rsidP="00AD5F77">
      <w:pPr>
        <w:shd w:val="clear" w:color="auto" w:fill="FFFFFF"/>
        <w:jc w:val="both"/>
        <w:rPr>
          <w:rFonts w:cs="Arial"/>
          <w:bCs/>
          <w:iCs/>
          <w:color w:val="000000"/>
          <w:sz w:val="16"/>
          <w:szCs w:val="16"/>
        </w:rPr>
      </w:pPr>
      <w:r w:rsidRPr="00D16F40">
        <w:rPr>
          <w:rFonts w:cs="Arial"/>
          <w:b/>
          <w:iCs/>
          <w:color w:val="000000"/>
          <w:sz w:val="16"/>
          <w:szCs w:val="16"/>
        </w:rPr>
        <w:t>(2)</w:t>
      </w:r>
      <w:r w:rsidR="00D16F40">
        <w:rPr>
          <w:rFonts w:cs="Arial"/>
          <w:bCs/>
          <w:iCs/>
          <w:color w:val="000000"/>
          <w:sz w:val="16"/>
          <w:szCs w:val="16"/>
        </w:rPr>
        <w:t xml:space="preserve"> -</w:t>
      </w:r>
      <w:r w:rsidRPr="00796C81">
        <w:rPr>
          <w:rFonts w:cs="Arial"/>
          <w:bCs/>
          <w:iCs/>
          <w:color w:val="000000"/>
          <w:sz w:val="16"/>
          <w:szCs w:val="16"/>
        </w:rPr>
        <w:t xml:space="preserve"> </w:t>
      </w:r>
      <w:r w:rsidR="006D31E0" w:rsidRPr="00796C81">
        <w:rPr>
          <w:rFonts w:cs="Arial"/>
          <w:bCs/>
          <w:iCs/>
          <w:color w:val="000000"/>
          <w:sz w:val="16"/>
          <w:szCs w:val="16"/>
        </w:rPr>
        <w:t>Toutefois, si</w:t>
      </w:r>
      <w:r w:rsidRPr="00AD5F77">
        <w:rPr>
          <w:rFonts w:cs="Arial"/>
          <w:bCs/>
          <w:iCs/>
          <w:color w:val="000000"/>
          <w:sz w:val="16"/>
          <w:szCs w:val="16"/>
        </w:rPr>
        <w:t xml:space="preserve"> vous êtes ou avez ét</w:t>
      </w:r>
      <w:r w:rsidR="007A0517" w:rsidRPr="00796C81">
        <w:rPr>
          <w:rFonts w:cs="Arial"/>
          <w:bCs/>
          <w:iCs/>
          <w:color w:val="000000"/>
          <w:sz w:val="16"/>
          <w:szCs w:val="16"/>
        </w:rPr>
        <w:t>é</w:t>
      </w:r>
      <w:r w:rsidRPr="00AD5F77">
        <w:rPr>
          <w:rFonts w:cs="Arial"/>
          <w:bCs/>
          <w:iCs/>
          <w:color w:val="000000"/>
          <w:sz w:val="16"/>
          <w:szCs w:val="16"/>
        </w:rPr>
        <w:t xml:space="preserve"> en disponibilité pour </w:t>
      </w:r>
      <w:r w:rsidR="00145B0D" w:rsidRPr="00796C81">
        <w:rPr>
          <w:rFonts w:cs="Arial"/>
          <w:bCs/>
          <w:iCs/>
          <w:color w:val="000000"/>
          <w:sz w:val="16"/>
          <w:szCs w:val="16"/>
        </w:rPr>
        <w:t xml:space="preserve">ces motifs </w:t>
      </w:r>
      <w:r w:rsidRPr="00AD5F77">
        <w:rPr>
          <w:rFonts w:cs="Arial"/>
          <w:bCs/>
          <w:iCs/>
          <w:color w:val="000000"/>
          <w:sz w:val="16"/>
          <w:szCs w:val="16"/>
        </w:rPr>
        <w:t>depuis le 7 septembre 2018 et si vous exercez ou avez exercé une activité professionnelle, vous conservez vos droits à avancement d'échelon et de grade pendant 5 ans maximum si l'une des 2 conditions suivantes est remplie :</w:t>
      </w:r>
    </w:p>
    <w:p w14:paraId="0791ED4D" w14:textId="77777777" w:rsidR="00AD5F77" w:rsidRPr="00AD5F77" w:rsidRDefault="00AD5F77" w:rsidP="00AD5F77">
      <w:pPr>
        <w:numPr>
          <w:ilvl w:val="0"/>
          <w:numId w:val="10"/>
        </w:numPr>
        <w:shd w:val="clear" w:color="auto" w:fill="FFFFFF"/>
        <w:jc w:val="both"/>
        <w:rPr>
          <w:rFonts w:cs="Arial"/>
          <w:bCs/>
          <w:iCs/>
          <w:color w:val="000000"/>
          <w:sz w:val="16"/>
          <w:szCs w:val="16"/>
        </w:rPr>
      </w:pPr>
      <w:r w:rsidRPr="00AD5F77">
        <w:rPr>
          <w:rFonts w:cs="Arial"/>
          <w:bCs/>
          <w:iCs/>
          <w:color w:val="000000"/>
          <w:sz w:val="16"/>
          <w:szCs w:val="16"/>
        </w:rPr>
        <w:t>Si vous exercez une activité salariée (dans le secteur privé ou le secteur public), elle représente une durée de travail d'au moins 600 heures par an</w:t>
      </w:r>
      <w:r w:rsidRPr="00796C81">
        <w:rPr>
          <w:rFonts w:cs="Arial"/>
          <w:bCs/>
          <w:iCs/>
          <w:color w:val="000000"/>
          <w:sz w:val="16"/>
          <w:szCs w:val="16"/>
        </w:rPr>
        <w:t>,</w:t>
      </w:r>
    </w:p>
    <w:p w14:paraId="044946CB" w14:textId="45288B4F" w:rsidR="00AD5F77" w:rsidRPr="0037085F" w:rsidRDefault="00AD5F77" w:rsidP="00AD5F77">
      <w:pPr>
        <w:numPr>
          <w:ilvl w:val="0"/>
          <w:numId w:val="10"/>
        </w:numPr>
        <w:shd w:val="clear" w:color="auto" w:fill="FFFFFF"/>
        <w:jc w:val="both"/>
        <w:rPr>
          <w:rFonts w:cs="Arial"/>
          <w:bCs/>
          <w:iCs/>
          <w:color w:val="000000"/>
          <w:sz w:val="16"/>
          <w:szCs w:val="16"/>
        </w:rPr>
      </w:pPr>
      <w:r w:rsidRPr="00AD5F77">
        <w:rPr>
          <w:rFonts w:cs="Arial"/>
          <w:bCs/>
          <w:iCs/>
          <w:color w:val="000000"/>
          <w:sz w:val="16"/>
          <w:szCs w:val="16"/>
        </w:rPr>
        <w:t xml:space="preserve">Si vous exercez une activité indépendante, </w:t>
      </w:r>
      <w:r w:rsidRPr="0037085F">
        <w:rPr>
          <w:rFonts w:cs="Arial"/>
          <w:bCs/>
          <w:iCs/>
          <w:color w:val="000000"/>
          <w:sz w:val="16"/>
          <w:szCs w:val="16"/>
        </w:rPr>
        <w:t xml:space="preserve">elle vous procure un revenu brut annuel au moins égal à </w:t>
      </w:r>
      <w:r w:rsidR="000B15F5">
        <w:rPr>
          <w:rFonts w:cs="Arial"/>
          <w:bCs/>
          <w:iCs/>
          <w:color w:val="000000"/>
          <w:sz w:val="16"/>
          <w:szCs w:val="16"/>
        </w:rPr>
        <w:br/>
        <w:t>7 212</w:t>
      </w:r>
      <w:r w:rsidRPr="0037085F">
        <w:rPr>
          <w:rFonts w:cs="Arial"/>
          <w:bCs/>
          <w:iCs/>
          <w:color w:val="000000"/>
          <w:sz w:val="16"/>
          <w:szCs w:val="16"/>
        </w:rPr>
        <w:t> </w:t>
      </w:r>
      <w:r w:rsidR="00D16F40" w:rsidRPr="0037085F">
        <w:rPr>
          <w:rFonts w:cs="Arial"/>
          <w:bCs/>
          <w:iCs/>
          <w:color w:val="000000"/>
          <w:sz w:val="16"/>
          <w:szCs w:val="16"/>
        </w:rPr>
        <w:t>euros</w:t>
      </w:r>
      <w:r w:rsidRPr="0037085F">
        <w:rPr>
          <w:rFonts w:cs="Arial"/>
          <w:bCs/>
          <w:iCs/>
          <w:color w:val="000000"/>
          <w:sz w:val="16"/>
          <w:szCs w:val="16"/>
        </w:rPr>
        <w:t>.</w:t>
      </w:r>
    </w:p>
    <w:p w14:paraId="0A2D867B" w14:textId="77777777" w:rsidR="00AD5F77" w:rsidRPr="00796C81" w:rsidRDefault="00AD5F77" w:rsidP="00AD5F77">
      <w:pPr>
        <w:shd w:val="clear" w:color="auto" w:fill="FFFFFF"/>
        <w:jc w:val="both"/>
        <w:rPr>
          <w:rFonts w:cs="Arial"/>
          <w:bCs/>
          <w:iCs/>
          <w:color w:val="000000"/>
          <w:sz w:val="16"/>
          <w:szCs w:val="16"/>
        </w:rPr>
      </w:pPr>
    </w:p>
    <w:p w14:paraId="0F8CE105" w14:textId="3A7D56B2" w:rsidR="00AD5F77" w:rsidRPr="000B15F5" w:rsidRDefault="00AD5F77" w:rsidP="00AD5F77">
      <w:pPr>
        <w:shd w:val="clear" w:color="auto" w:fill="FFFFFF"/>
        <w:jc w:val="both"/>
        <w:rPr>
          <w:rFonts w:cs="Arial"/>
          <w:b/>
          <w:iCs/>
          <w:sz w:val="16"/>
          <w:szCs w:val="16"/>
        </w:rPr>
      </w:pPr>
      <w:r w:rsidRPr="000B15F5">
        <w:rPr>
          <w:rFonts w:cs="Arial"/>
          <w:b/>
          <w:iCs/>
          <w:sz w:val="16"/>
          <w:szCs w:val="16"/>
        </w:rPr>
        <w:t xml:space="preserve">Pour conserver vos droits à avancement d'échelon et de grade, vous devez transmettre à </w:t>
      </w:r>
      <w:r w:rsidR="00D16F40" w:rsidRPr="000B15F5">
        <w:rPr>
          <w:rFonts w:cs="Arial"/>
          <w:b/>
          <w:iCs/>
          <w:sz w:val="16"/>
          <w:szCs w:val="16"/>
        </w:rPr>
        <w:t>la DEP</w:t>
      </w:r>
      <w:r w:rsidRPr="000B15F5">
        <w:rPr>
          <w:rFonts w:cs="Arial"/>
          <w:b/>
          <w:iCs/>
          <w:sz w:val="16"/>
          <w:szCs w:val="16"/>
        </w:rPr>
        <w:t xml:space="preserve"> </w:t>
      </w:r>
      <w:r w:rsidR="00041BA7" w:rsidRPr="000B15F5">
        <w:rPr>
          <w:rFonts w:cs="Arial"/>
          <w:b/>
          <w:iCs/>
          <w:sz w:val="16"/>
          <w:szCs w:val="16"/>
        </w:rPr>
        <w:t xml:space="preserve">l’ensemble des pièces justificatives </w:t>
      </w:r>
      <w:r w:rsidRPr="000B15F5">
        <w:rPr>
          <w:rFonts w:cs="Arial"/>
          <w:b/>
          <w:iCs/>
          <w:sz w:val="16"/>
          <w:szCs w:val="16"/>
        </w:rPr>
        <w:t xml:space="preserve">de votre activité </w:t>
      </w:r>
      <w:r w:rsidR="00041BA7" w:rsidRPr="000B15F5">
        <w:rPr>
          <w:rFonts w:cs="Arial"/>
          <w:b/>
          <w:iCs/>
          <w:sz w:val="16"/>
          <w:szCs w:val="16"/>
        </w:rPr>
        <w:t>lors de votre réintégration.</w:t>
      </w:r>
    </w:p>
    <w:p w14:paraId="2AA14978" w14:textId="77777777" w:rsidR="00AD5F77" w:rsidRPr="00796C81" w:rsidRDefault="00AD5F77" w:rsidP="004469AA">
      <w:pPr>
        <w:shd w:val="clear" w:color="auto" w:fill="FFFFFF"/>
        <w:jc w:val="both"/>
        <w:rPr>
          <w:rFonts w:cs="Arial"/>
          <w:bCs/>
          <w:iCs/>
          <w:color w:val="000000"/>
          <w:sz w:val="16"/>
          <w:szCs w:val="16"/>
        </w:rPr>
      </w:pPr>
    </w:p>
    <w:p w14:paraId="088C5378" w14:textId="77777777" w:rsidR="00796C81" w:rsidRPr="00796C81" w:rsidRDefault="00796C81" w:rsidP="00796C81">
      <w:pPr>
        <w:shd w:val="clear" w:color="auto" w:fill="FFFFFF"/>
        <w:jc w:val="both"/>
        <w:rPr>
          <w:rFonts w:cs="Arial"/>
          <w:bCs/>
          <w:iCs/>
          <w:color w:val="000000"/>
          <w:sz w:val="16"/>
          <w:szCs w:val="16"/>
        </w:rPr>
      </w:pPr>
      <w:r w:rsidRPr="00D16F40">
        <w:rPr>
          <w:rFonts w:cs="Arial"/>
          <w:b/>
          <w:iCs/>
          <w:color w:val="000000"/>
          <w:sz w:val="16"/>
          <w:szCs w:val="16"/>
        </w:rPr>
        <w:t>(3)</w:t>
      </w:r>
      <w:r w:rsidR="00D16F40">
        <w:rPr>
          <w:rFonts w:cs="Arial"/>
          <w:bCs/>
          <w:iCs/>
          <w:color w:val="000000"/>
          <w:sz w:val="16"/>
          <w:szCs w:val="16"/>
        </w:rPr>
        <w:t xml:space="preserve"> -</w:t>
      </w:r>
      <w:r w:rsidRPr="00C1586E">
        <w:rPr>
          <w:rFonts w:cs="Arial"/>
          <w:bCs/>
          <w:iCs/>
          <w:color w:val="000000"/>
          <w:sz w:val="16"/>
          <w:szCs w:val="16"/>
        </w:rPr>
        <w:t xml:space="preserve"> </w:t>
      </w:r>
      <w:r w:rsidRPr="00796C81">
        <w:rPr>
          <w:rFonts w:cs="Arial"/>
          <w:bCs/>
          <w:iCs/>
          <w:color w:val="000000"/>
          <w:sz w:val="16"/>
          <w:szCs w:val="16"/>
        </w:rPr>
        <w:t>Si vous avez été en disponibilité pour créer ou reprendre une entreprise avant le 7 septembre 2018, vos périodes de disponibilité n'ont pas été prises en compte pour l'avancement.</w:t>
      </w:r>
    </w:p>
    <w:p w14:paraId="0A6AD207" w14:textId="77777777" w:rsidR="00796C81" w:rsidRPr="00796C81" w:rsidRDefault="00796C81" w:rsidP="00796C81">
      <w:pPr>
        <w:shd w:val="clear" w:color="auto" w:fill="FFFFFF"/>
        <w:jc w:val="both"/>
        <w:rPr>
          <w:rFonts w:cs="Arial"/>
          <w:bCs/>
          <w:iCs/>
          <w:color w:val="000000"/>
          <w:sz w:val="16"/>
          <w:szCs w:val="16"/>
        </w:rPr>
      </w:pPr>
      <w:r w:rsidRPr="00796C81">
        <w:rPr>
          <w:rFonts w:cs="Arial"/>
          <w:bCs/>
          <w:iCs/>
          <w:color w:val="000000"/>
          <w:sz w:val="16"/>
          <w:szCs w:val="16"/>
        </w:rPr>
        <w:t>Pour conserver vos droits à avancement d'échelon et de grade, vous devez transmettre à votre administration un justificatif d'immatriculation de votre activité au répertoire national des entreprises, ou à l'Urssaf : Urssaf : Union de recouvrement des cotisations de sécurité sociale et d'allocations familiales.</w:t>
      </w:r>
    </w:p>
    <w:p w14:paraId="3F080932" w14:textId="77777777" w:rsidR="00796C81" w:rsidRPr="00796C81" w:rsidRDefault="00796C81" w:rsidP="00796C81">
      <w:pPr>
        <w:shd w:val="clear" w:color="auto" w:fill="FFFFFF"/>
        <w:jc w:val="both"/>
        <w:rPr>
          <w:rFonts w:cs="Arial"/>
          <w:bCs/>
          <w:iCs/>
          <w:color w:val="000000"/>
          <w:sz w:val="16"/>
          <w:szCs w:val="16"/>
        </w:rPr>
      </w:pPr>
      <w:r w:rsidRPr="00796C81">
        <w:rPr>
          <w:rFonts w:cs="Arial"/>
          <w:bCs/>
          <w:iCs/>
          <w:color w:val="000000"/>
          <w:sz w:val="16"/>
          <w:szCs w:val="16"/>
        </w:rPr>
        <w:t>Si l'avancement de grade dans votre corps est soumis à l'occupation préalable de certains emplois ou de certaines fonctions, votre période d'activité peut être prise en compte pour remplir cette condition.</w:t>
      </w:r>
    </w:p>
    <w:p w14:paraId="325594E9" w14:textId="77777777" w:rsidR="00796C81" w:rsidRPr="00796C81" w:rsidRDefault="00796C81" w:rsidP="00796C81">
      <w:pPr>
        <w:shd w:val="clear" w:color="auto" w:fill="FFFFFF"/>
        <w:jc w:val="both"/>
        <w:rPr>
          <w:rFonts w:cs="Arial"/>
          <w:bCs/>
          <w:iCs/>
          <w:color w:val="000000"/>
          <w:sz w:val="16"/>
          <w:szCs w:val="16"/>
        </w:rPr>
      </w:pPr>
      <w:r w:rsidRPr="00796C81">
        <w:rPr>
          <w:rFonts w:cs="Arial"/>
          <w:bCs/>
          <w:iCs/>
          <w:color w:val="000000"/>
          <w:sz w:val="16"/>
          <w:szCs w:val="16"/>
        </w:rPr>
        <w:t>Votre activité doit être comparable à ces emplois et fonctions au regard de sa nature ou du niveau de responsabilités exercées.</w:t>
      </w:r>
    </w:p>
    <w:p w14:paraId="183E8F01" w14:textId="77777777" w:rsidR="00796C81" w:rsidRPr="00796C81" w:rsidRDefault="00796C81" w:rsidP="00796C81">
      <w:pPr>
        <w:shd w:val="clear" w:color="auto" w:fill="FFFFFF"/>
        <w:jc w:val="both"/>
        <w:rPr>
          <w:rFonts w:cs="Arial"/>
          <w:bCs/>
          <w:iCs/>
          <w:color w:val="000000"/>
          <w:sz w:val="16"/>
          <w:szCs w:val="16"/>
        </w:rPr>
      </w:pPr>
      <w:r w:rsidRPr="00796C81">
        <w:rPr>
          <w:rFonts w:cs="Arial"/>
          <w:bCs/>
          <w:iCs/>
          <w:color w:val="000000"/>
          <w:sz w:val="16"/>
          <w:szCs w:val="16"/>
        </w:rPr>
        <w:t>C'est le statut particulier : Ensemble des règles applicables en matière de recrutement, d'avancement, de promotion, de rémunération, etc., à tous les fonctionnaires membres d'un même corps ou cadre d'emplois de votre corps qui définit les conditions dans lesquelles cette activité professionnelle peut être prise en compte.</w:t>
      </w:r>
    </w:p>
    <w:p w14:paraId="3300E378" w14:textId="77777777" w:rsidR="00A263B7" w:rsidRPr="00A263B7" w:rsidRDefault="00A263B7" w:rsidP="004469AA">
      <w:pPr>
        <w:shd w:val="clear" w:color="auto" w:fill="FFFFFF"/>
        <w:jc w:val="both"/>
        <w:rPr>
          <w:rFonts w:cs="Arial"/>
          <w:color w:val="000000"/>
          <w:sz w:val="16"/>
          <w:szCs w:val="16"/>
        </w:rPr>
      </w:pPr>
    </w:p>
    <w:p w14:paraId="44233EB9" w14:textId="77777777" w:rsidR="00A263B7" w:rsidRPr="00A263B7" w:rsidRDefault="00A263B7" w:rsidP="004469AA">
      <w:pPr>
        <w:shd w:val="clear" w:color="auto" w:fill="FFFFFF"/>
        <w:jc w:val="both"/>
        <w:rPr>
          <w:rFonts w:cs="Arial"/>
          <w:color w:val="000000"/>
          <w:sz w:val="16"/>
          <w:szCs w:val="16"/>
        </w:rPr>
      </w:pPr>
      <w:r w:rsidRPr="00A263B7">
        <w:rPr>
          <w:rFonts w:cs="Arial"/>
          <w:color w:val="000000"/>
          <w:sz w:val="16"/>
          <w:szCs w:val="16"/>
        </w:rPr>
        <w:t xml:space="preserve">Lorsque l’activité est exercée dans le secteur privé, la compatibilité de cette activité avec les fonctions exercées au cours des trois années précédentes est soumise à l’avis de la </w:t>
      </w:r>
      <w:r w:rsidR="00061D6F">
        <w:rPr>
          <w:rFonts w:cs="Arial"/>
          <w:color w:val="000000"/>
          <w:sz w:val="16"/>
          <w:szCs w:val="16"/>
        </w:rPr>
        <w:t>HATVP (haute autorité pour la transparence</w:t>
      </w:r>
      <w:r w:rsidRPr="00A263B7">
        <w:rPr>
          <w:rFonts w:cs="Arial"/>
          <w:color w:val="000000"/>
          <w:sz w:val="16"/>
          <w:szCs w:val="16"/>
        </w:rPr>
        <w:t xml:space="preserve"> de la </w:t>
      </w:r>
      <w:r w:rsidR="00061D6F">
        <w:rPr>
          <w:rFonts w:cs="Arial"/>
          <w:color w:val="000000"/>
          <w:sz w:val="16"/>
          <w:szCs w:val="16"/>
        </w:rPr>
        <w:t>vie</w:t>
      </w:r>
      <w:r w:rsidRPr="00A263B7">
        <w:rPr>
          <w:rFonts w:cs="Arial"/>
          <w:color w:val="000000"/>
          <w:sz w:val="16"/>
          <w:szCs w:val="16"/>
        </w:rPr>
        <w:t xml:space="preserve"> publique</w:t>
      </w:r>
      <w:r w:rsidR="00061D6F">
        <w:rPr>
          <w:rFonts w:cs="Arial"/>
          <w:color w:val="000000"/>
          <w:sz w:val="16"/>
          <w:szCs w:val="16"/>
        </w:rPr>
        <w:t>)</w:t>
      </w:r>
      <w:r w:rsidR="00D16F40">
        <w:rPr>
          <w:rFonts w:cs="Arial"/>
          <w:color w:val="000000"/>
          <w:sz w:val="16"/>
          <w:szCs w:val="16"/>
        </w:rPr>
        <w:t>.</w:t>
      </w:r>
    </w:p>
    <w:p w14:paraId="172A07AA" w14:textId="77777777" w:rsidR="004469AA" w:rsidRPr="00F34C8A" w:rsidRDefault="004469AA" w:rsidP="004469AA">
      <w:pPr>
        <w:shd w:val="clear" w:color="auto" w:fill="FFFFFF"/>
        <w:jc w:val="both"/>
        <w:rPr>
          <w:rFonts w:cs="Arial"/>
          <w:strike/>
          <w:color w:val="000000"/>
          <w:sz w:val="16"/>
          <w:szCs w:val="16"/>
        </w:rPr>
      </w:pPr>
    </w:p>
    <w:p w14:paraId="3F8367E3" w14:textId="77777777" w:rsidR="004469AA" w:rsidRPr="00D57B26" w:rsidRDefault="004469AA" w:rsidP="004469AA">
      <w:pPr>
        <w:shd w:val="clear" w:color="auto" w:fill="FFFFFF"/>
        <w:jc w:val="both"/>
        <w:rPr>
          <w:rFonts w:cs="Arial"/>
          <w:color w:val="000000"/>
          <w:sz w:val="16"/>
          <w:szCs w:val="16"/>
        </w:rPr>
      </w:pPr>
    </w:p>
    <w:p w14:paraId="2F3552D2" w14:textId="77777777" w:rsidR="004469AA" w:rsidRPr="000B15F5" w:rsidRDefault="004469AA" w:rsidP="00A263B7">
      <w:pPr>
        <w:pStyle w:val="Paragraphedeliste"/>
        <w:numPr>
          <w:ilvl w:val="0"/>
          <w:numId w:val="5"/>
        </w:numPr>
        <w:shd w:val="clear" w:color="auto" w:fill="FFFFFF"/>
        <w:jc w:val="both"/>
        <w:rPr>
          <w:rFonts w:cs="Arial"/>
          <w:b/>
          <w:color w:val="000000"/>
          <w:sz w:val="16"/>
          <w:szCs w:val="16"/>
        </w:rPr>
      </w:pPr>
      <w:r w:rsidRPr="000B15F5">
        <w:rPr>
          <w:rFonts w:cs="Arial"/>
          <w:b/>
          <w:color w:val="000000"/>
          <w:sz w:val="16"/>
          <w:szCs w:val="16"/>
        </w:rPr>
        <w:t>Justification d’une activité indépendante</w:t>
      </w:r>
    </w:p>
    <w:p w14:paraId="2BB71696" w14:textId="77777777" w:rsidR="004469AA" w:rsidRPr="000B15F5" w:rsidRDefault="004469AA" w:rsidP="004469AA">
      <w:pPr>
        <w:shd w:val="clear" w:color="auto" w:fill="FFFFFF"/>
        <w:jc w:val="both"/>
        <w:rPr>
          <w:rFonts w:cs="Arial"/>
          <w:color w:val="000000"/>
          <w:sz w:val="16"/>
          <w:szCs w:val="16"/>
        </w:rPr>
      </w:pPr>
    </w:p>
    <w:p w14:paraId="29EA393B" w14:textId="77777777" w:rsidR="004469AA" w:rsidRPr="000B15F5" w:rsidRDefault="004469AA" w:rsidP="004469AA">
      <w:pPr>
        <w:shd w:val="clear" w:color="auto" w:fill="FFFFFF"/>
        <w:jc w:val="both"/>
        <w:rPr>
          <w:rFonts w:cs="Arial"/>
          <w:color w:val="000000"/>
          <w:sz w:val="16"/>
          <w:szCs w:val="16"/>
        </w:rPr>
      </w:pPr>
      <w:r w:rsidRPr="000B15F5">
        <w:rPr>
          <w:rFonts w:cs="Arial"/>
          <w:color w:val="000000"/>
          <w:sz w:val="16"/>
          <w:szCs w:val="16"/>
        </w:rPr>
        <w:t>Les documents suivants doivent être transmis à la division de l’enseignement privé :</w:t>
      </w:r>
    </w:p>
    <w:p w14:paraId="19A263E1" w14:textId="77777777" w:rsidR="008A6F3A" w:rsidRPr="000B15F5" w:rsidRDefault="008A6F3A" w:rsidP="004469AA">
      <w:pPr>
        <w:shd w:val="clear" w:color="auto" w:fill="FFFFFF"/>
        <w:jc w:val="both"/>
        <w:rPr>
          <w:rFonts w:cs="Arial"/>
          <w:color w:val="000000"/>
          <w:sz w:val="16"/>
          <w:szCs w:val="16"/>
        </w:rPr>
      </w:pPr>
    </w:p>
    <w:p w14:paraId="05DE613E" w14:textId="77777777" w:rsidR="004469AA" w:rsidRPr="000B15F5" w:rsidRDefault="004469AA" w:rsidP="004469AA">
      <w:pPr>
        <w:shd w:val="clear" w:color="auto" w:fill="FFFFFF"/>
        <w:jc w:val="both"/>
        <w:rPr>
          <w:rFonts w:cs="Arial"/>
          <w:color w:val="000000"/>
          <w:sz w:val="16"/>
          <w:szCs w:val="16"/>
        </w:rPr>
      </w:pPr>
      <w:r w:rsidRPr="000B15F5">
        <w:rPr>
          <w:rFonts w:cs="Arial"/>
          <w:color w:val="000000"/>
          <w:sz w:val="16"/>
          <w:szCs w:val="16"/>
        </w:rPr>
        <w:t>- justificatif de l’inscription au Répertoire des métiers ou au Registre du commerce et des sociétés ou à l’URSAFF</w:t>
      </w:r>
      <w:r w:rsidR="00823885" w:rsidRPr="000B15F5">
        <w:rPr>
          <w:rFonts w:cs="Arial"/>
          <w:color w:val="000000"/>
          <w:sz w:val="16"/>
          <w:szCs w:val="16"/>
        </w:rPr>
        <w:t>.</w:t>
      </w:r>
    </w:p>
    <w:p w14:paraId="3F454B55" w14:textId="4F2DD0A2" w:rsidR="004469AA" w:rsidRPr="000B15F5" w:rsidRDefault="004469AA" w:rsidP="004469AA">
      <w:pPr>
        <w:shd w:val="clear" w:color="auto" w:fill="FFFFFF"/>
        <w:jc w:val="both"/>
        <w:rPr>
          <w:rFonts w:cs="Arial"/>
          <w:color w:val="000000"/>
          <w:sz w:val="16"/>
          <w:szCs w:val="16"/>
        </w:rPr>
      </w:pPr>
      <w:r w:rsidRPr="000B15F5">
        <w:rPr>
          <w:rFonts w:cs="Arial"/>
          <w:color w:val="000000"/>
          <w:sz w:val="16"/>
          <w:szCs w:val="16"/>
        </w:rPr>
        <w:t xml:space="preserve">- copie de l’avis d’imposition ou de tout élément comptable certifié attestant que l’activité procure un revenu brut annuel au moins égal à </w:t>
      </w:r>
      <w:r w:rsidR="000B15F5" w:rsidRPr="000B15F5">
        <w:rPr>
          <w:rFonts w:cs="Arial"/>
          <w:color w:val="000000"/>
          <w:sz w:val="16"/>
          <w:szCs w:val="16"/>
        </w:rPr>
        <w:t>7 212</w:t>
      </w:r>
      <w:r w:rsidR="00061D6F" w:rsidRPr="000B15F5">
        <w:rPr>
          <w:rFonts w:cs="Arial"/>
          <w:color w:val="FF0000"/>
          <w:sz w:val="16"/>
          <w:szCs w:val="16"/>
        </w:rPr>
        <w:t xml:space="preserve"> </w:t>
      </w:r>
      <w:r w:rsidR="00061D6F" w:rsidRPr="000B15F5">
        <w:rPr>
          <w:rFonts w:cs="Arial"/>
          <w:sz w:val="16"/>
          <w:szCs w:val="16"/>
        </w:rPr>
        <w:t>euros</w:t>
      </w:r>
      <w:r w:rsidRPr="000B15F5">
        <w:rPr>
          <w:rFonts w:cs="Arial"/>
          <w:color w:val="FF0000"/>
          <w:sz w:val="16"/>
          <w:szCs w:val="16"/>
        </w:rPr>
        <w:t>.</w:t>
      </w:r>
    </w:p>
    <w:p w14:paraId="6067E47A" w14:textId="77777777" w:rsidR="0004339B" w:rsidRDefault="004469AA" w:rsidP="008A6F3A">
      <w:pPr>
        <w:jc w:val="both"/>
      </w:pPr>
      <w:r w:rsidRPr="000B15F5">
        <w:rPr>
          <w:rFonts w:cs="Arial"/>
          <w:color w:val="000000"/>
          <w:sz w:val="16"/>
          <w:szCs w:val="16"/>
        </w:rPr>
        <w:t>Dans l’hypothèse d’une activité à l’étranger, ces pièces doivent être accompagnées de leur traduction en fr</w:t>
      </w:r>
      <w:r w:rsidR="008A6F3A" w:rsidRPr="000B15F5">
        <w:rPr>
          <w:rFonts w:cs="Arial"/>
          <w:color w:val="000000"/>
          <w:sz w:val="16"/>
          <w:szCs w:val="16"/>
        </w:rPr>
        <w:t>ançais.</w:t>
      </w:r>
    </w:p>
    <w:sectPr w:rsidR="0004339B" w:rsidSect="00AF798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10" w:right="794" w:bottom="510" w:left="3119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9631" w14:textId="77777777" w:rsidR="001F42B6" w:rsidRDefault="001F42B6">
      <w:r>
        <w:separator/>
      </w:r>
    </w:p>
  </w:endnote>
  <w:endnote w:type="continuationSeparator" w:id="0">
    <w:p w14:paraId="4570EFF9" w14:textId="77777777" w:rsidR="001F42B6" w:rsidRDefault="001F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2313121"/>
      <w:docPartObj>
        <w:docPartGallery w:val="Page Numbers (Bottom of Page)"/>
        <w:docPartUnique/>
      </w:docPartObj>
    </w:sdtPr>
    <w:sdtContent>
      <w:p w14:paraId="2B53F2E0" w14:textId="277A9136" w:rsidR="00714621" w:rsidRDefault="00C02B14">
        <w:pPr>
          <w:pStyle w:val="Pieddepage"/>
          <w:ind w:left="-284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800" behindDoc="0" locked="0" layoutInCell="0" allowOverlap="1" wp14:anchorId="16436DBF" wp14:editId="75EC0D8B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10390505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" name="Rectangle : carré corné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3D5FA53" w14:textId="77777777" w:rsidR="00C02B14" w:rsidRDefault="00C02B14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6436DBF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5" o:spid="_x0000_s1027" type="#_x0000_t65" style="position:absolute;left:0;text-align:left;margin-left:0;margin-top:0;width:29pt;height:21.6pt;z-index:251660800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33D5FA53" w14:textId="77777777" w:rsidR="00C02B14" w:rsidRDefault="00C02B14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A4B00" w14:textId="520A196C" w:rsidR="00714621" w:rsidRDefault="00C02B1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687E1B86" wp14:editId="359F65F2">
              <wp:simplePos x="0" y="0"/>
              <wp:positionH relativeFrom="rightMargin">
                <wp:posOffset>-274955</wp:posOffset>
              </wp:positionH>
              <wp:positionV relativeFrom="bottomMargin">
                <wp:posOffset>-17689</wp:posOffset>
              </wp:positionV>
              <wp:extent cx="368300" cy="274320"/>
              <wp:effectExtent l="9525" t="9525" r="12700" b="11430"/>
              <wp:wrapNone/>
              <wp:docPr id="6" name="Rectangle : carré corné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4265B0F" w14:textId="77777777" w:rsidR="00C02B14" w:rsidRDefault="00C02B14" w:rsidP="00C02B14">
                          <w:pPr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E1B86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Rectangle : carré corné 6" o:spid="_x0000_s1028" type="#_x0000_t65" style="position:absolute;margin-left:-21.65pt;margin-top:-1.4pt;width:29pt;height:21.6pt;z-index:2516628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" o:allowincell="f" adj="14135" strokecolor="gray" strokeweight=".25pt">
              <v:textbox>
                <w:txbxContent>
                  <w:p w14:paraId="34265B0F" w14:textId="77777777" w:rsidR="00C02B14" w:rsidRDefault="00C02B14" w:rsidP="00C02B14">
                    <w:pPr>
                      <w:jc w:val="center"/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926A4C">
      <w:rPr>
        <w:noProof/>
      </w:rPr>
      <w:drawing>
        <wp:anchor distT="0" distB="0" distL="114300" distR="114300" simplePos="0" relativeHeight="251658752" behindDoc="0" locked="0" layoutInCell="1" allowOverlap="1" wp14:anchorId="64DA81F0" wp14:editId="69094229">
          <wp:simplePos x="0" y="0"/>
          <wp:positionH relativeFrom="column">
            <wp:posOffset>0</wp:posOffset>
          </wp:positionH>
          <wp:positionV relativeFrom="paragraph">
            <wp:posOffset>9897745</wp:posOffset>
          </wp:positionV>
          <wp:extent cx="590550" cy="342900"/>
          <wp:effectExtent l="0" t="0" r="0" b="0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A4C">
      <w:rPr>
        <w:noProof/>
      </w:rPr>
      <w:drawing>
        <wp:anchor distT="0" distB="0" distL="114300" distR="114300" simplePos="0" relativeHeight="251657728" behindDoc="1" locked="0" layoutInCell="1" allowOverlap="1" wp14:anchorId="2DB7AE7A" wp14:editId="13CAFE0D">
          <wp:simplePos x="0" y="0"/>
          <wp:positionH relativeFrom="column">
            <wp:posOffset>0</wp:posOffset>
          </wp:positionH>
          <wp:positionV relativeFrom="paragraph">
            <wp:posOffset>9609455</wp:posOffset>
          </wp:positionV>
          <wp:extent cx="1076325" cy="638175"/>
          <wp:effectExtent l="0" t="0" r="0" b="0"/>
          <wp:wrapNone/>
          <wp:docPr id="2" name="Image 21" descr="Marianne se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Marianne seu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4AA1B" w14:textId="77777777" w:rsidR="001F42B6" w:rsidRDefault="001F42B6">
      <w:r>
        <w:separator/>
      </w:r>
    </w:p>
  </w:footnote>
  <w:footnote w:type="continuationSeparator" w:id="0">
    <w:p w14:paraId="514F176E" w14:textId="77777777" w:rsidR="001F42B6" w:rsidRDefault="001F4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492C" w14:textId="77777777" w:rsidR="00714621" w:rsidRDefault="00714621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EDB1985" w14:textId="77777777" w:rsidR="00714621" w:rsidRDefault="00714621">
    <w:pPr>
      <w:pStyle w:val="En-tte"/>
    </w:pPr>
  </w:p>
  <w:p w14:paraId="066EC0D6" w14:textId="77777777" w:rsidR="00DC3BC1" w:rsidRDefault="00DC3B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5E9C" w14:textId="4214FE07" w:rsidR="00714621" w:rsidRDefault="00714621">
    <w:pPr>
      <w:pStyle w:val="En-tte"/>
    </w:pPr>
    <w:r>
      <w:rPr>
        <w:rStyle w:val="Numrodepag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66C4" w14:textId="5FE4E50C" w:rsidR="001E5417" w:rsidRDefault="001E5417" w:rsidP="00AD5DD3">
    <w:pPr>
      <w:pStyle w:val="En-tte"/>
      <w:ind w:left="-1980"/>
      <w:rPr>
        <w:rFonts w:ascii="Times New Roman"/>
        <w:noProof/>
      </w:rPr>
    </w:pPr>
  </w:p>
  <w:p w14:paraId="6B33E582" w14:textId="274BFE32" w:rsidR="007F6307" w:rsidRDefault="007F6307" w:rsidP="00AD5DD3">
    <w:pPr>
      <w:pStyle w:val="En-tte"/>
      <w:ind w:left="-1980"/>
      <w:rPr>
        <w:rFonts w:ascii="Times New Roman"/>
        <w:noProof/>
      </w:rPr>
    </w:pPr>
  </w:p>
  <w:p w14:paraId="29639DB4" w14:textId="6DA5DE8D" w:rsidR="007F6307" w:rsidRDefault="007F6307" w:rsidP="00AD5DD3">
    <w:pPr>
      <w:pStyle w:val="En-tte"/>
      <w:ind w:left="-1980"/>
      <w:rPr>
        <w:rFonts w:ascii="Times New Roman"/>
        <w:noProof/>
      </w:rPr>
    </w:pPr>
  </w:p>
  <w:p w14:paraId="0F57B11A" w14:textId="3231D8E2" w:rsidR="007F6307" w:rsidRDefault="007F6307" w:rsidP="00AD5DD3">
    <w:pPr>
      <w:pStyle w:val="En-tte"/>
      <w:ind w:left="-1980"/>
      <w:rPr>
        <w:rFonts w:ascii="Times New Roman"/>
        <w:noProof/>
      </w:rPr>
    </w:pPr>
  </w:p>
  <w:p w14:paraId="3D5A36E9" w14:textId="48F95632" w:rsidR="007F6307" w:rsidRDefault="007F6307" w:rsidP="00AD5DD3">
    <w:pPr>
      <w:pStyle w:val="En-tte"/>
      <w:ind w:left="-1980"/>
      <w:rPr>
        <w:rFonts w:ascii="Times New Roman"/>
        <w:noProof/>
      </w:rPr>
    </w:pPr>
  </w:p>
  <w:p w14:paraId="206C95EE" w14:textId="00C0962B" w:rsidR="007F6307" w:rsidRDefault="007F6307" w:rsidP="00AD5DD3">
    <w:pPr>
      <w:pStyle w:val="En-tte"/>
      <w:ind w:left="-1980"/>
      <w:rPr>
        <w:rFonts w:ascii="Times New Roman"/>
        <w:noProof/>
      </w:rPr>
    </w:pPr>
  </w:p>
  <w:p w14:paraId="774DA6C4" w14:textId="77777777" w:rsidR="007F6307" w:rsidRDefault="007F6307" w:rsidP="00AD5DD3">
    <w:pPr>
      <w:pStyle w:val="En-tte"/>
      <w:ind w:left="-1980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F6AC1"/>
    <w:multiLevelType w:val="hybridMultilevel"/>
    <w:tmpl w:val="042E937A"/>
    <w:lvl w:ilvl="0" w:tplc="8EA281E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33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-320"/>
        </w:tabs>
        <w:ind w:left="-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0"/>
        </w:tabs>
        <w:ind w:left="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</w:abstractNum>
  <w:abstractNum w:abstractNumId="1" w15:restartNumberingAfterBreak="0">
    <w:nsid w:val="1F617C6E"/>
    <w:multiLevelType w:val="hybridMultilevel"/>
    <w:tmpl w:val="CE6811BE"/>
    <w:lvl w:ilvl="0" w:tplc="5E462A0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27884F2D"/>
    <w:multiLevelType w:val="hybridMultilevel"/>
    <w:tmpl w:val="47808B44"/>
    <w:lvl w:ilvl="0" w:tplc="1792BA4A">
      <w:numFmt w:val="bullet"/>
      <w:lvlText w:val="-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3" w15:restartNumberingAfterBreak="0">
    <w:nsid w:val="28CA011C"/>
    <w:multiLevelType w:val="hybridMultilevel"/>
    <w:tmpl w:val="BCF8F2B4"/>
    <w:lvl w:ilvl="0" w:tplc="5E462A0E">
      <w:numFmt w:val="bullet"/>
      <w:lvlText w:val="-"/>
      <w:lvlJc w:val="left"/>
      <w:pPr>
        <w:ind w:left="34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4F6E6AEE"/>
    <w:multiLevelType w:val="hybridMultilevel"/>
    <w:tmpl w:val="043CCF4A"/>
    <w:lvl w:ilvl="0" w:tplc="5E462A0E">
      <w:numFmt w:val="bullet"/>
      <w:lvlText w:val="-"/>
      <w:lvlJc w:val="left"/>
      <w:pPr>
        <w:ind w:left="33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5DCB08F3"/>
    <w:multiLevelType w:val="multilevel"/>
    <w:tmpl w:val="FD40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E07FA4"/>
    <w:multiLevelType w:val="hybridMultilevel"/>
    <w:tmpl w:val="5AC8207A"/>
    <w:lvl w:ilvl="0" w:tplc="371CB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05299"/>
    <w:multiLevelType w:val="hybridMultilevel"/>
    <w:tmpl w:val="108AC9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12F30"/>
    <w:multiLevelType w:val="hybridMultilevel"/>
    <w:tmpl w:val="9DCC3696"/>
    <w:lvl w:ilvl="0" w:tplc="040C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971278869">
    <w:abstractNumId w:val="2"/>
  </w:num>
  <w:num w:numId="2" w16cid:durableId="2000889532">
    <w:abstractNumId w:val="6"/>
  </w:num>
  <w:num w:numId="3" w16cid:durableId="999230386">
    <w:abstractNumId w:val="8"/>
  </w:num>
  <w:num w:numId="4" w16cid:durableId="1828744168">
    <w:abstractNumId w:val="0"/>
  </w:num>
  <w:num w:numId="5" w16cid:durableId="996954729">
    <w:abstractNumId w:val="7"/>
  </w:num>
  <w:num w:numId="6" w16cid:durableId="995954696">
    <w:abstractNumId w:val="9"/>
  </w:num>
  <w:num w:numId="7" w16cid:durableId="36199875">
    <w:abstractNumId w:val="3"/>
  </w:num>
  <w:num w:numId="8" w16cid:durableId="1564412994">
    <w:abstractNumId w:val="4"/>
  </w:num>
  <w:num w:numId="9" w16cid:durableId="2074162436">
    <w:abstractNumId w:val="1"/>
  </w:num>
  <w:num w:numId="10" w16cid:durableId="1825925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3969"/>
  <w:hyphenationZone w:val="420"/>
  <w:noPunctuationKerning/>
  <w:characterSpacingControl w:val="doNotCompress"/>
  <w:hdrShapeDefaults>
    <o:shapedefaults v:ext="edit" spidmax="2050" style="mso-position-vertical-relative:pag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19"/>
    <w:rsid w:val="00012542"/>
    <w:rsid w:val="00016011"/>
    <w:rsid w:val="00016C10"/>
    <w:rsid w:val="0002211F"/>
    <w:rsid w:val="00026837"/>
    <w:rsid w:val="00041BA7"/>
    <w:rsid w:val="0004339B"/>
    <w:rsid w:val="000618C0"/>
    <w:rsid w:val="00061D6F"/>
    <w:rsid w:val="000634C5"/>
    <w:rsid w:val="00070A2E"/>
    <w:rsid w:val="000A4F4B"/>
    <w:rsid w:val="000B1502"/>
    <w:rsid w:val="000B15F5"/>
    <w:rsid w:val="000B167F"/>
    <w:rsid w:val="000B6098"/>
    <w:rsid w:val="000D270F"/>
    <w:rsid w:val="001014DB"/>
    <w:rsid w:val="00101619"/>
    <w:rsid w:val="001227FC"/>
    <w:rsid w:val="0012574B"/>
    <w:rsid w:val="001279B7"/>
    <w:rsid w:val="00145B0D"/>
    <w:rsid w:val="00155532"/>
    <w:rsid w:val="001636CE"/>
    <w:rsid w:val="0016388F"/>
    <w:rsid w:val="00174855"/>
    <w:rsid w:val="0019533B"/>
    <w:rsid w:val="001A6772"/>
    <w:rsid w:val="001B0EFD"/>
    <w:rsid w:val="001B1780"/>
    <w:rsid w:val="001B45D6"/>
    <w:rsid w:val="001B5D63"/>
    <w:rsid w:val="001B7D78"/>
    <w:rsid w:val="001D74D9"/>
    <w:rsid w:val="001D7E74"/>
    <w:rsid w:val="001E2C97"/>
    <w:rsid w:val="001E5417"/>
    <w:rsid w:val="001F42B6"/>
    <w:rsid w:val="0024256A"/>
    <w:rsid w:val="00266E15"/>
    <w:rsid w:val="00271838"/>
    <w:rsid w:val="00277062"/>
    <w:rsid w:val="002831B2"/>
    <w:rsid w:val="002D0925"/>
    <w:rsid w:val="002D57B4"/>
    <w:rsid w:val="002E3E7D"/>
    <w:rsid w:val="002F1F5B"/>
    <w:rsid w:val="003005D3"/>
    <w:rsid w:val="00301E02"/>
    <w:rsid w:val="00303CBB"/>
    <w:rsid w:val="00311920"/>
    <w:rsid w:val="003120CA"/>
    <w:rsid w:val="00337265"/>
    <w:rsid w:val="00341341"/>
    <w:rsid w:val="00341D01"/>
    <w:rsid w:val="003542E0"/>
    <w:rsid w:val="00361B4B"/>
    <w:rsid w:val="0037085F"/>
    <w:rsid w:val="0039442C"/>
    <w:rsid w:val="003961B4"/>
    <w:rsid w:val="003A43F8"/>
    <w:rsid w:val="003B3C8C"/>
    <w:rsid w:val="003C530A"/>
    <w:rsid w:val="003D6215"/>
    <w:rsid w:val="003F4BEB"/>
    <w:rsid w:val="0040372A"/>
    <w:rsid w:val="00410536"/>
    <w:rsid w:val="00416EED"/>
    <w:rsid w:val="00422926"/>
    <w:rsid w:val="0043392A"/>
    <w:rsid w:val="004469AA"/>
    <w:rsid w:val="00456008"/>
    <w:rsid w:val="00456BE0"/>
    <w:rsid w:val="004571D8"/>
    <w:rsid w:val="0046333A"/>
    <w:rsid w:val="0048763C"/>
    <w:rsid w:val="0049257C"/>
    <w:rsid w:val="004B20CE"/>
    <w:rsid w:val="004F364A"/>
    <w:rsid w:val="004F7630"/>
    <w:rsid w:val="00504059"/>
    <w:rsid w:val="00517DD8"/>
    <w:rsid w:val="00525CDC"/>
    <w:rsid w:val="00530CCD"/>
    <w:rsid w:val="00544EEF"/>
    <w:rsid w:val="005471F6"/>
    <w:rsid w:val="00547EB0"/>
    <w:rsid w:val="00555AB9"/>
    <w:rsid w:val="00593803"/>
    <w:rsid w:val="005C20FE"/>
    <w:rsid w:val="005C5573"/>
    <w:rsid w:val="005F4181"/>
    <w:rsid w:val="00601B25"/>
    <w:rsid w:val="006229E9"/>
    <w:rsid w:val="006231F6"/>
    <w:rsid w:val="00637B67"/>
    <w:rsid w:val="00644ADC"/>
    <w:rsid w:val="00662318"/>
    <w:rsid w:val="00670397"/>
    <w:rsid w:val="00685690"/>
    <w:rsid w:val="006B27C3"/>
    <w:rsid w:val="006C6CAA"/>
    <w:rsid w:val="006D0CB3"/>
    <w:rsid w:val="006D31E0"/>
    <w:rsid w:val="006F0E29"/>
    <w:rsid w:val="00703347"/>
    <w:rsid w:val="00703DE3"/>
    <w:rsid w:val="00712514"/>
    <w:rsid w:val="00714621"/>
    <w:rsid w:val="00721869"/>
    <w:rsid w:val="00722B02"/>
    <w:rsid w:val="00766325"/>
    <w:rsid w:val="007664B1"/>
    <w:rsid w:val="007737C7"/>
    <w:rsid w:val="00784B96"/>
    <w:rsid w:val="00796C81"/>
    <w:rsid w:val="007A0517"/>
    <w:rsid w:val="007B7D62"/>
    <w:rsid w:val="007C0250"/>
    <w:rsid w:val="007F6307"/>
    <w:rsid w:val="008004D8"/>
    <w:rsid w:val="00823885"/>
    <w:rsid w:val="00835FB3"/>
    <w:rsid w:val="00846E38"/>
    <w:rsid w:val="008556BD"/>
    <w:rsid w:val="00862085"/>
    <w:rsid w:val="008912A5"/>
    <w:rsid w:val="008A6F3A"/>
    <w:rsid w:val="008A7B88"/>
    <w:rsid w:val="008B0320"/>
    <w:rsid w:val="008B20AF"/>
    <w:rsid w:val="008B2E1D"/>
    <w:rsid w:val="008B2E9B"/>
    <w:rsid w:val="008E73F5"/>
    <w:rsid w:val="009034FD"/>
    <w:rsid w:val="00910578"/>
    <w:rsid w:val="0091426D"/>
    <w:rsid w:val="0091566E"/>
    <w:rsid w:val="0091794E"/>
    <w:rsid w:val="00923A6B"/>
    <w:rsid w:val="00926A4C"/>
    <w:rsid w:val="009309C7"/>
    <w:rsid w:val="00930A78"/>
    <w:rsid w:val="009328BC"/>
    <w:rsid w:val="00941D1F"/>
    <w:rsid w:val="00953F92"/>
    <w:rsid w:val="009723BF"/>
    <w:rsid w:val="00986DD7"/>
    <w:rsid w:val="009878C0"/>
    <w:rsid w:val="009A06C5"/>
    <w:rsid w:val="009A5210"/>
    <w:rsid w:val="009B5D3E"/>
    <w:rsid w:val="009B6DB6"/>
    <w:rsid w:val="009F61D3"/>
    <w:rsid w:val="00A01E8E"/>
    <w:rsid w:val="00A1060A"/>
    <w:rsid w:val="00A145C6"/>
    <w:rsid w:val="00A263B7"/>
    <w:rsid w:val="00A55724"/>
    <w:rsid w:val="00A90102"/>
    <w:rsid w:val="00AB201C"/>
    <w:rsid w:val="00AD1C05"/>
    <w:rsid w:val="00AD5DD3"/>
    <w:rsid w:val="00AD5F77"/>
    <w:rsid w:val="00AE18E3"/>
    <w:rsid w:val="00AE23BB"/>
    <w:rsid w:val="00AE2B68"/>
    <w:rsid w:val="00AE6ABE"/>
    <w:rsid w:val="00AF13BE"/>
    <w:rsid w:val="00AF798C"/>
    <w:rsid w:val="00B348D4"/>
    <w:rsid w:val="00B50A98"/>
    <w:rsid w:val="00B5417E"/>
    <w:rsid w:val="00B6215D"/>
    <w:rsid w:val="00B81A3B"/>
    <w:rsid w:val="00B85FA4"/>
    <w:rsid w:val="00B94560"/>
    <w:rsid w:val="00BB02F5"/>
    <w:rsid w:val="00BB67F8"/>
    <w:rsid w:val="00BC0B20"/>
    <w:rsid w:val="00BD0EF3"/>
    <w:rsid w:val="00BF26EA"/>
    <w:rsid w:val="00C02B14"/>
    <w:rsid w:val="00C05B31"/>
    <w:rsid w:val="00C1293B"/>
    <w:rsid w:val="00C13DE3"/>
    <w:rsid w:val="00C1586E"/>
    <w:rsid w:val="00C3211F"/>
    <w:rsid w:val="00C66CAA"/>
    <w:rsid w:val="00C7146F"/>
    <w:rsid w:val="00C72DD1"/>
    <w:rsid w:val="00C82467"/>
    <w:rsid w:val="00C9152B"/>
    <w:rsid w:val="00CC287B"/>
    <w:rsid w:val="00CE0B59"/>
    <w:rsid w:val="00CE136D"/>
    <w:rsid w:val="00CE1543"/>
    <w:rsid w:val="00CF6991"/>
    <w:rsid w:val="00CF6BFD"/>
    <w:rsid w:val="00D16F40"/>
    <w:rsid w:val="00D336DB"/>
    <w:rsid w:val="00D371D8"/>
    <w:rsid w:val="00D4283F"/>
    <w:rsid w:val="00D65187"/>
    <w:rsid w:val="00D660A5"/>
    <w:rsid w:val="00D67229"/>
    <w:rsid w:val="00D734AB"/>
    <w:rsid w:val="00D76933"/>
    <w:rsid w:val="00D77936"/>
    <w:rsid w:val="00D93D79"/>
    <w:rsid w:val="00D97B6D"/>
    <w:rsid w:val="00DC3BC1"/>
    <w:rsid w:val="00DD2314"/>
    <w:rsid w:val="00DD3DEC"/>
    <w:rsid w:val="00DE1B7A"/>
    <w:rsid w:val="00DE3E26"/>
    <w:rsid w:val="00DE7F56"/>
    <w:rsid w:val="00DF2391"/>
    <w:rsid w:val="00DF3EFD"/>
    <w:rsid w:val="00E13ECA"/>
    <w:rsid w:val="00E16029"/>
    <w:rsid w:val="00E2276B"/>
    <w:rsid w:val="00E25B75"/>
    <w:rsid w:val="00E266EB"/>
    <w:rsid w:val="00E37316"/>
    <w:rsid w:val="00E43AAB"/>
    <w:rsid w:val="00E641A3"/>
    <w:rsid w:val="00EA6B1B"/>
    <w:rsid w:val="00ED7988"/>
    <w:rsid w:val="00EF3EDC"/>
    <w:rsid w:val="00EF7FD6"/>
    <w:rsid w:val="00F21397"/>
    <w:rsid w:val="00F2441F"/>
    <w:rsid w:val="00F25579"/>
    <w:rsid w:val="00F305B3"/>
    <w:rsid w:val="00F3269E"/>
    <w:rsid w:val="00F34C8A"/>
    <w:rsid w:val="00F414A8"/>
    <w:rsid w:val="00F42DB0"/>
    <w:rsid w:val="00F53083"/>
    <w:rsid w:val="00F542F9"/>
    <w:rsid w:val="00F74B6F"/>
    <w:rsid w:val="00F87CB1"/>
    <w:rsid w:val="00FA7B22"/>
    <w:rsid w:val="00FC50D0"/>
    <w:rsid w:val="00FD0447"/>
    <w:rsid w:val="00FD43A5"/>
    <w:rsid w:val="00FD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/>
    <o:shapelayout v:ext="edit">
      <o:idmap v:ext="edit" data="2"/>
    </o:shapelayout>
  </w:shapeDefaults>
  <w:decimalSymbol w:val=","/>
  <w:listSeparator w:val=";"/>
  <w14:docId w14:val="44A330D1"/>
  <w15:docId w15:val="{CA067B9F-4F4A-4F82-8EC0-9BBC4A5F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2880"/>
      </w:tabs>
      <w:ind w:left="266"/>
      <w:jc w:val="center"/>
      <w:outlineLvl w:val="0"/>
    </w:pPr>
    <w:rPr>
      <w:b/>
      <w:bCs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left" w:pos="2880"/>
      </w:tabs>
      <w:ind w:left="266"/>
      <w:jc w:val="center"/>
      <w:outlineLvl w:val="1"/>
    </w:pPr>
    <w:rPr>
      <w:b/>
      <w:bCs/>
      <w:sz w:val="24"/>
    </w:rPr>
  </w:style>
  <w:style w:type="paragraph" w:styleId="Titre3">
    <w:name w:val="heading 3"/>
    <w:basedOn w:val="Normal"/>
    <w:next w:val="Normal"/>
    <w:qFormat/>
    <w:pPr>
      <w:keepNext/>
      <w:tabs>
        <w:tab w:val="left" w:pos="2880"/>
      </w:tabs>
      <w:ind w:left="266"/>
      <w:jc w:val="center"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pPr>
      <w:keepNext/>
      <w:tabs>
        <w:tab w:val="left" w:pos="2880"/>
      </w:tabs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pPr>
      <w:keepNext/>
      <w:tabs>
        <w:tab w:val="left" w:pos="2880"/>
        <w:tab w:val="left" w:pos="2977"/>
      </w:tabs>
      <w:ind w:left="-284"/>
      <w:jc w:val="both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tabs>
        <w:tab w:val="left" w:pos="2880"/>
      </w:tabs>
      <w:spacing w:line="280" w:lineRule="atLeast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tabs>
        <w:tab w:val="left" w:pos="2880"/>
      </w:tabs>
      <w:spacing w:line="280" w:lineRule="atLeast"/>
      <w:ind w:left="-284"/>
      <w:outlineLvl w:val="6"/>
    </w:pPr>
    <w:rPr>
      <w:rFonts w:cs="Arial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En-tte">
    <w:name w:val="header"/>
    <w:basedOn w:val="Normal"/>
    <w:link w:val="En-tteCar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153"/>
        <w:tab w:val="right" w:pos="8306"/>
      </w:tabs>
    </w:pPr>
  </w:style>
  <w:style w:type="paragraph" w:styleId="Retraitcorpsdetexte">
    <w:name w:val="Body Text Indent"/>
    <w:basedOn w:val="Normal"/>
    <w:semiHidden/>
    <w:pPr>
      <w:tabs>
        <w:tab w:val="left" w:pos="2880"/>
      </w:tabs>
      <w:ind w:left="720"/>
    </w:pPr>
  </w:style>
  <w:style w:type="paragraph" w:styleId="Retraitcorpsdetexte2">
    <w:name w:val="Body Text Indent 2"/>
    <w:basedOn w:val="Normal"/>
    <w:semiHidden/>
    <w:pPr>
      <w:tabs>
        <w:tab w:val="left" w:pos="2880"/>
      </w:tabs>
      <w:ind w:left="1440"/>
    </w:pPr>
  </w:style>
  <w:style w:type="paragraph" w:styleId="Retraitcorpsdetexte3">
    <w:name w:val="Body Text Indent 3"/>
    <w:basedOn w:val="Normal"/>
    <w:semiHidden/>
    <w:pPr>
      <w:tabs>
        <w:tab w:val="left" w:pos="2880"/>
      </w:tabs>
      <w:ind w:left="900"/>
    </w:pPr>
  </w:style>
  <w:style w:type="paragraph" w:customStyle="1" w:styleId="retraitgauche">
    <w:name w:val="retrait_gauche"/>
    <w:basedOn w:val="Normal"/>
    <w:pPr>
      <w:ind w:left="3771"/>
    </w:pPr>
    <w:rPr>
      <w:rFonts w:ascii="Swis721 BT" w:hAnsi="Swis721 BT"/>
      <w:sz w:val="22"/>
      <w:szCs w:val="20"/>
    </w:rPr>
  </w:style>
  <w:style w:type="character" w:styleId="Numrodepage">
    <w:name w:val="page number"/>
    <w:basedOn w:val="Policepardfaut"/>
    <w:semiHidden/>
  </w:style>
  <w:style w:type="paragraph" w:styleId="Normalcentr">
    <w:name w:val="Block Text"/>
    <w:basedOn w:val="Normal"/>
    <w:semiHidden/>
    <w:pPr>
      <w:spacing w:line="280" w:lineRule="exact"/>
      <w:ind w:left="-284" w:right="-2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901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90102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semiHidden/>
    <w:rsid w:val="002831B2"/>
    <w:rPr>
      <w:rFonts w:ascii="Arial" w:hAnsi="Arial"/>
      <w:szCs w:val="24"/>
    </w:rPr>
  </w:style>
  <w:style w:type="paragraph" w:styleId="Paragraphedeliste">
    <w:name w:val="List Paragraph"/>
    <w:basedOn w:val="Normal"/>
    <w:uiPriority w:val="34"/>
    <w:qFormat/>
    <w:rsid w:val="00CE136D"/>
    <w:pPr>
      <w:ind w:left="720"/>
      <w:contextualSpacing/>
    </w:pPr>
  </w:style>
  <w:style w:type="character" w:customStyle="1" w:styleId="PieddepageCar">
    <w:name w:val="Pied de page Car"/>
    <w:link w:val="Pieddepage"/>
    <w:semiHidden/>
    <w:rsid w:val="00D336DB"/>
    <w:rPr>
      <w:rFonts w:ascii="Arial" w:hAnsi="Arial"/>
      <w:szCs w:val="24"/>
    </w:rPr>
  </w:style>
  <w:style w:type="character" w:customStyle="1" w:styleId="Titre5Car">
    <w:name w:val="Titre 5 Car"/>
    <w:link w:val="Titre5"/>
    <w:rsid w:val="00766325"/>
    <w:rPr>
      <w:rFonts w:ascii="Arial" w:hAnsi="Arial"/>
      <w:b/>
      <w:bCs/>
      <w:szCs w:val="24"/>
    </w:rPr>
  </w:style>
  <w:style w:type="table" w:styleId="Grilledutableau">
    <w:name w:val="Table Grid"/>
    <w:basedOn w:val="TableauNormal"/>
    <w:rsid w:val="00446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01E02"/>
    <w:rPr>
      <w:rFonts w:ascii="Times New Roman" w:hAnsi="Times New Roman"/>
      <w:sz w:val="24"/>
    </w:rPr>
  </w:style>
  <w:style w:type="character" w:styleId="Mentionnonrsolue">
    <w:name w:val="Unresolved Mention"/>
    <w:uiPriority w:val="99"/>
    <w:semiHidden/>
    <w:unhideWhenUsed/>
    <w:rsid w:val="00AD5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E5EC4-2DAC-4267-90A0-DF116236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1026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Réunion Secteur Tertiaire</vt:lpstr>
    </vt:vector>
  </TitlesOfParts>
  <Company>DAFPIC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Réunion Secteur Tertiaire</dc:title>
  <dc:subject/>
  <dc:creator>Benjamin BIGOT</dc:creator>
  <cp:keywords/>
  <cp:lastModifiedBy>Martineau Nadine</cp:lastModifiedBy>
  <cp:revision>5</cp:revision>
  <cp:lastPrinted>2026-01-07T16:12:00Z</cp:lastPrinted>
  <dcterms:created xsi:type="dcterms:W3CDTF">2026-01-03T09:47:00Z</dcterms:created>
  <dcterms:modified xsi:type="dcterms:W3CDTF">2026-01-07T16:41:00Z</dcterms:modified>
</cp:coreProperties>
</file>