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03" w:rsidRDefault="009D5D31" w:rsidP="00C01E66">
      <w:pPr>
        <w:pStyle w:val="normal0"/>
        <w:jc w:val="right"/>
        <w:rPr>
          <w:rFonts w:ascii="Marianne" w:hAnsi="Marianne" w:cs="Arial"/>
          <w:b/>
          <w:color w:val="auto"/>
          <w:sz w:val="28"/>
          <w:szCs w:val="28"/>
        </w:rPr>
      </w:pPr>
      <w:r>
        <w:rPr>
          <w:rFonts w:ascii="Marianne" w:hAnsi="Marianne" w:cs="Arial"/>
          <w:b/>
          <w:noProof/>
          <w:color w:val="auto"/>
          <w:sz w:val="28"/>
          <w:szCs w:val="28"/>
        </w:rPr>
        <w:drawing>
          <wp:anchor distT="0" distB="0" distL="114300" distR="114300" simplePos="0" relativeHeight="251659264" behindDoc="0" locked="0" layoutInCell="1" allowOverlap="1">
            <wp:simplePos x="0" y="0"/>
            <wp:positionH relativeFrom="column">
              <wp:posOffset>-93980</wp:posOffset>
            </wp:positionH>
            <wp:positionV relativeFrom="paragraph">
              <wp:posOffset>-154940</wp:posOffset>
            </wp:positionV>
            <wp:extent cx="1756410" cy="1264920"/>
            <wp:effectExtent l="19050" t="0" r="0" b="0"/>
            <wp:wrapNone/>
            <wp:docPr id="2" name="Image 2" descr="K:\DIR\010_SECRETARIAT\DRAJES\Communication\Charte graphique\Logo_Ac-Normandi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IR\010_SECRETARIAT\DRAJES\Communication\Charte graphique\Logo_Ac-Normandie_RVB.jpg"/>
                    <pic:cNvPicPr>
                      <a:picLocks noChangeAspect="1" noChangeArrowheads="1"/>
                    </pic:cNvPicPr>
                  </pic:nvPicPr>
                  <pic:blipFill>
                    <a:blip r:embed="rId13" cstate="print"/>
                    <a:srcRect/>
                    <a:stretch>
                      <a:fillRect/>
                    </a:stretch>
                  </pic:blipFill>
                  <pic:spPr bwMode="auto">
                    <a:xfrm>
                      <a:off x="0" y="0"/>
                      <a:ext cx="1756410" cy="1264920"/>
                    </a:xfrm>
                    <a:prstGeom prst="rect">
                      <a:avLst/>
                    </a:prstGeom>
                    <a:noFill/>
                    <a:ln w="9525">
                      <a:noFill/>
                      <a:miter lim="800000"/>
                      <a:headEnd/>
                      <a:tailEnd/>
                    </a:ln>
                  </pic:spPr>
                </pic:pic>
              </a:graphicData>
            </a:graphic>
          </wp:anchor>
        </w:drawing>
      </w:r>
      <w:r w:rsidR="00C01E66" w:rsidRPr="00297F03">
        <w:rPr>
          <w:rFonts w:ascii="Marianne" w:hAnsi="Marianne" w:cs="Arial"/>
          <w:b/>
          <w:color w:val="auto"/>
          <w:sz w:val="28"/>
          <w:szCs w:val="28"/>
        </w:rPr>
        <w:t>Délégation régionale académique</w:t>
      </w:r>
    </w:p>
    <w:p w:rsidR="00C01E66" w:rsidRPr="00297F03" w:rsidRDefault="00C01E66" w:rsidP="00C01E66">
      <w:pPr>
        <w:pStyle w:val="normal0"/>
        <w:jc w:val="right"/>
        <w:rPr>
          <w:rFonts w:ascii="Marianne" w:hAnsi="Marianne" w:cs="Arial"/>
          <w:b/>
          <w:color w:val="auto"/>
          <w:sz w:val="28"/>
          <w:szCs w:val="28"/>
        </w:rPr>
      </w:pPr>
      <w:r w:rsidRPr="00297F03">
        <w:rPr>
          <w:rFonts w:ascii="Marianne" w:hAnsi="Marianne" w:cs="Arial"/>
          <w:b/>
          <w:color w:val="auto"/>
          <w:sz w:val="28"/>
          <w:szCs w:val="28"/>
        </w:rPr>
        <w:t xml:space="preserve"> </w:t>
      </w:r>
      <w:proofErr w:type="gramStart"/>
      <w:r w:rsidRPr="00297F03">
        <w:rPr>
          <w:rFonts w:ascii="Marianne" w:hAnsi="Marianne" w:cs="Arial"/>
          <w:b/>
          <w:color w:val="auto"/>
          <w:sz w:val="28"/>
          <w:szCs w:val="28"/>
        </w:rPr>
        <w:t>à</w:t>
      </w:r>
      <w:proofErr w:type="gramEnd"/>
      <w:r w:rsidRPr="00297F03">
        <w:rPr>
          <w:rFonts w:ascii="Marianne" w:hAnsi="Marianne" w:cs="Arial"/>
          <w:b/>
          <w:color w:val="auto"/>
          <w:sz w:val="28"/>
          <w:szCs w:val="28"/>
        </w:rPr>
        <w:t xml:space="preserve"> la jeunesse, à l’engagement </w:t>
      </w:r>
    </w:p>
    <w:p w:rsidR="00A269E3" w:rsidRPr="00297F03" w:rsidRDefault="00C01E66" w:rsidP="00C01E66">
      <w:pPr>
        <w:pStyle w:val="normal0"/>
        <w:jc w:val="right"/>
        <w:rPr>
          <w:rFonts w:ascii="Marianne" w:hAnsi="Marianne"/>
          <w:b/>
          <w:sz w:val="28"/>
          <w:szCs w:val="28"/>
        </w:rPr>
      </w:pPr>
      <w:proofErr w:type="gramStart"/>
      <w:r w:rsidRPr="00297F03">
        <w:rPr>
          <w:rFonts w:ascii="Marianne" w:hAnsi="Marianne" w:cs="Arial"/>
          <w:b/>
          <w:color w:val="auto"/>
          <w:sz w:val="28"/>
          <w:szCs w:val="28"/>
        </w:rPr>
        <w:t>et</w:t>
      </w:r>
      <w:proofErr w:type="gramEnd"/>
      <w:r w:rsidRPr="00297F03">
        <w:rPr>
          <w:rFonts w:ascii="Marianne" w:hAnsi="Marianne" w:cs="Arial"/>
          <w:b/>
          <w:color w:val="auto"/>
          <w:sz w:val="28"/>
          <w:szCs w:val="28"/>
        </w:rPr>
        <w:t xml:space="preserve"> aux sports </w:t>
      </w:r>
    </w:p>
    <w:p w:rsidR="00A269E3" w:rsidRPr="00F700FC" w:rsidRDefault="00A269E3" w:rsidP="00A269E3">
      <w:pPr>
        <w:pStyle w:val="normal0"/>
        <w:rPr>
          <w:rFonts w:ascii="Arial" w:eastAsia="Arial" w:hAnsi="Arial" w:cs="Arial"/>
        </w:rPr>
      </w:pPr>
    </w:p>
    <w:p w:rsidR="00A269E3" w:rsidRPr="00F700FC" w:rsidRDefault="00A269E3" w:rsidP="00A269E3">
      <w:pPr>
        <w:pStyle w:val="Titre1"/>
        <w:ind w:right="-235"/>
        <w:rPr>
          <w:rFonts w:ascii="Arial" w:eastAsia="Times New Roman" w:hAnsi="Arial" w:cs="Arial"/>
          <w:b w:val="0"/>
        </w:rPr>
      </w:pPr>
    </w:p>
    <w:p w:rsidR="00C01E66" w:rsidRDefault="00C01E66" w:rsidP="00A269E3">
      <w:pPr>
        <w:pStyle w:val="Titre1"/>
        <w:ind w:right="-235"/>
        <w:jc w:val="center"/>
        <w:rPr>
          <w:rFonts w:ascii="Arial" w:hAnsi="Arial" w:cs="Arial"/>
          <w:sz w:val="44"/>
          <w:szCs w:val="28"/>
        </w:rPr>
      </w:pPr>
    </w:p>
    <w:p w:rsidR="00C01E66" w:rsidRDefault="00C01E66" w:rsidP="00A269E3">
      <w:pPr>
        <w:pStyle w:val="Titre1"/>
        <w:ind w:right="-235"/>
        <w:jc w:val="center"/>
        <w:rPr>
          <w:rFonts w:ascii="Arial" w:hAnsi="Arial" w:cs="Arial"/>
          <w:sz w:val="44"/>
          <w:szCs w:val="28"/>
        </w:rPr>
      </w:pPr>
    </w:p>
    <w:p w:rsidR="00C01E66" w:rsidRDefault="00C01E66" w:rsidP="00A269E3">
      <w:pPr>
        <w:pStyle w:val="Titre1"/>
        <w:ind w:right="-235"/>
        <w:jc w:val="center"/>
        <w:rPr>
          <w:rFonts w:ascii="Arial" w:hAnsi="Arial" w:cs="Arial"/>
          <w:sz w:val="44"/>
          <w:szCs w:val="28"/>
        </w:rPr>
      </w:pPr>
    </w:p>
    <w:p w:rsidR="00A269E3" w:rsidRPr="00C01E66" w:rsidRDefault="000C1C06" w:rsidP="00A269E3">
      <w:pPr>
        <w:pStyle w:val="Titre1"/>
        <w:ind w:right="-235"/>
        <w:jc w:val="center"/>
        <w:rPr>
          <w:rFonts w:ascii="Marianne" w:hAnsi="Marianne" w:cs="Arial"/>
          <w:sz w:val="28"/>
          <w:szCs w:val="28"/>
        </w:rPr>
      </w:pPr>
      <w:r w:rsidRPr="00C01E66">
        <w:rPr>
          <w:rFonts w:ascii="Marianne" w:hAnsi="Marianne" w:cs="Arial"/>
          <w:sz w:val="28"/>
          <w:szCs w:val="28"/>
        </w:rPr>
        <w:t>APPEL À PROJETS RÉGIONAL</w:t>
      </w:r>
      <w:r w:rsidR="00A269E3" w:rsidRPr="00C01E66">
        <w:rPr>
          <w:rFonts w:ascii="Marianne" w:hAnsi="Marianne" w:cs="Arial"/>
          <w:sz w:val="28"/>
          <w:szCs w:val="28"/>
        </w:rPr>
        <w:t xml:space="preserve"> 20</w:t>
      </w:r>
      <w:r w:rsidR="00C843CA" w:rsidRPr="00C01E66">
        <w:rPr>
          <w:rFonts w:ascii="Marianne" w:hAnsi="Marianne" w:cs="Arial"/>
          <w:sz w:val="28"/>
          <w:szCs w:val="28"/>
        </w:rPr>
        <w:t>21</w:t>
      </w:r>
    </w:p>
    <w:p w:rsidR="00C843CA" w:rsidRPr="00C01E66" w:rsidRDefault="002F502A" w:rsidP="00C843CA">
      <w:pPr>
        <w:jc w:val="center"/>
        <w:rPr>
          <w:rFonts w:ascii="Marianne" w:hAnsi="Marianne" w:cs="Arial"/>
          <w:b/>
          <w:sz w:val="28"/>
          <w:szCs w:val="28"/>
        </w:rPr>
      </w:pPr>
      <w:r w:rsidRPr="00C01E66">
        <w:rPr>
          <w:rFonts w:ascii="Marianne" w:hAnsi="Marianne" w:cs="Arial"/>
          <w:b/>
          <w:sz w:val="28"/>
          <w:szCs w:val="28"/>
        </w:rPr>
        <w:t>FDVA 2</w:t>
      </w:r>
      <w:r w:rsidRPr="00C01E66">
        <w:rPr>
          <w:rFonts w:ascii="Arial" w:hAnsi="Arial" w:cs="Arial"/>
          <w:b/>
          <w:sz w:val="28"/>
          <w:szCs w:val="28"/>
        </w:rPr>
        <w:t> </w:t>
      </w:r>
    </w:p>
    <w:p w:rsidR="00EB7A5D" w:rsidRPr="00C01E66" w:rsidRDefault="00C843CA" w:rsidP="00A269E3">
      <w:pPr>
        <w:jc w:val="center"/>
        <w:rPr>
          <w:rFonts w:ascii="Marianne" w:hAnsi="Marianne" w:cs="Arial"/>
          <w:b/>
          <w:sz w:val="28"/>
          <w:szCs w:val="28"/>
        </w:rPr>
      </w:pPr>
      <w:r w:rsidRPr="00C01E66">
        <w:rPr>
          <w:rFonts w:ascii="Marianne" w:hAnsi="Marianne" w:cs="Arial"/>
          <w:b/>
          <w:sz w:val="28"/>
          <w:szCs w:val="28"/>
        </w:rPr>
        <w:t>«</w:t>
      </w:r>
      <w:r w:rsidRPr="00C01E66">
        <w:rPr>
          <w:rFonts w:ascii="Arial" w:hAnsi="Arial" w:cs="Arial"/>
          <w:b/>
          <w:sz w:val="28"/>
          <w:szCs w:val="28"/>
        </w:rPr>
        <w:t> </w:t>
      </w:r>
      <w:r w:rsidR="00EB7A5D" w:rsidRPr="00C01E66">
        <w:rPr>
          <w:rFonts w:ascii="Marianne" w:hAnsi="Marianne" w:cs="Arial"/>
          <w:b/>
          <w:sz w:val="28"/>
          <w:szCs w:val="28"/>
        </w:rPr>
        <w:t xml:space="preserve">FONCTIONNEMENT et </w:t>
      </w:r>
    </w:p>
    <w:p w:rsidR="008C3C80" w:rsidRPr="00C01E66" w:rsidRDefault="00A269E3" w:rsidP="00A269E3">
      <w:pPr>
        <w:jc w:val="center"/>
        <w:rPr>
          <w:rFonts w:ascii="Marianne" w:hAnsi="Marianne" w:cs="Arial"/>
          <w:b/>
          <w:sz w:val="28"/>
          <w:szCs w:val="28"/>
        </w:rPr>
      </w:pPr>
      <w:r w:rsidRPr="00C01E66">
        <w:rPr>
          <w:rFonts w:ascii="Marianne" w:hAnsi="Marianne" w:cs="Arial"/>
          <w:b/>
          <w:sz w:val="28"/>
          <w:szCs w:val="28"/>
        </w:rPr>
        <w:t xml:space="preserve">PROJETS </w:t>
      </w:r>
      <w:r w:rsidR="006D4C19" w:rsidRPr="00C01E66">
        <w:rPr>
          <w:rFonts w:ascii="Marianne" w:hAnsi="Marianne" w:cs="Arial"/>
          <w:b/>
          <w:sz w:val="28"/>
          <w:szCs w:val="28"/>
        </w:rPr>
        <w:t xml:space="preserve">NOUVEAUX OU </w:t>
      </w:r>
      <w:r w:rsidRPr="00C01E66">
        <w:rPr>
          <w:rFonts w:ascii="Marianne" w:hAnsi="Marianne" w:cs="Arial"/>
          <w:b/>
          <w:sz w:val="28"/>
          <w:szCs w:val="28"/>
        </w:rPr>
        <w:t>INNOVANTS</w:t>
      </w:r>
      <w:r w:rsidRPr="00C01E66">
        <w:rPr>
          <w:rFonts w:ascii="Arial" w:hAnsi="Arial" w:cs="Arial"/>
          <w:b/>
          <w:sz w:val="28"/>
          <w:szCs w:val="28"/>
        </w:rPr>
        <w:t> </w:t>
      </w:r>
      <w:r w:rsidRPr="00C01E66">
        <w:rPr>
          <w:rFonts w:ascii="Marianne" w:hAnsi="Marianne" w:cs="Arial"/>
          <w:b/>
          <w:sz w:val="28"/>
          <w:szCs w:val="28"/>
        </w:rPr>
        <w:t>»</w:t>
      </w:r>
    </w:p>
    <w:p w:rsidR="008C3C80" w:rsidRPr="00C01E66" w:rsidRDefault="008C3C80" w:rsidP="00A269E3">
      <w:pPr>
        <w:jc w:val="center"/>
        <w:rPr>
          <w:rFonts w:ascii="Marianne" w:hAnsi="Marianne" w:cs="Arial"/>
          <w:sz w:val="44"/>
          <w:szCs w:val="28"/>
        </w:rPr>
      </w:pPr>
    </w:p>
    <w:p w:rsidR="00B13B70" w:rsidRPr="00C01E66" w:rsidRDefault="00B13B70" w:rsidP="00433E59">
      <w:pPr>
        <w:rPr>
          <w:rFonts w:ascii="Marianne" w:hAnsi="Marianne"/>
          <w:sz w:val="44"/>
          <w:szCs w:val="28"/>
        </w:rPr>
      </w:pPr>
    </w:p>
    <w:p w:rsidR="00433E59" w:rsidRPr="00C01E66" w:rsidRDefault="008C3C80" w:rsidP="008F3DAE">
      <w:pPr>
        <w:pBdr>
          <w:top w:val="thinThickSmallGap" w:sz="24" w:space="1" w:color="auto"/>
          <w:left w:val="thinThickSmallGap" w:sz="24" w:space="4" w:color="auto"/>
          <w:bottom w:val="thickThinSmallGap" w:sz="24" w:space="1" w:color="auto"/>
          <w:right w:val="thickThinSmallGap" w:sz="24" w:space="4" w:color="auto"/>
        </w:pBdr>
        <w:shd w:val="clear" w:color="auto" w:fill="C3DCFF" w:themeFill="accent5" w:themeFillTint="33"/>
        <w:jc w:val="center"/>
        <w:rPr>
          <w:rFonts w:ascii="Marianne" w:hAnsi="Marianne" w:cs="Arial"/>
          <w:b/>
        </w:rPr>
      </w:pPr>
      <w:r w:rsidRPr="00C01E66">
        <w:rPr>
          <w:rFonts w:ascii="Marianne" w:hAnsi="Marianne" w:cs="Arial"/>
          <w:b/>
        </w:rPr>
        <w:t xml:space="preserve">Cet appel à projet </w:t>
      </w:r>
      <w:r w:rsidR="00433E59" w:rsidRPr="00C01E66">
        <w:rPr>
          <w:rFonts w:ascii="Marianne" w:hAnsi="Marianne" w:cs="Arial"/>
          <w:b/>
        </w:rPr>
        <w:t xml:space="preserve">régional </w:t>
      </w:r>
      <w:r w:rsidRPr="00C01E66">
        <w:rPr>
          <w:rFonts w:ascii="Marianne" w:hAnsi="Marianne" w:cs="Arial"/>
          <w:b/>
        </w:rPr>
        <w:t xml:space="preserve">concerne les projets </w:t>
      </w:r>
      <w:r w:rsidR="00C843CA" w:rsidRPr="00C01E66">
        <w:rPr>
          <w:rFonts w:ascii="Marianne" w:hAnsi="Marianne" w:cs="Arial"/>
          <w:b/>
        </w:rPr>
        <w:t xml:space="preserve">nouveaux ou </w:t>
      </w:r>
      <w:r w:rsidRPr="00C01E66">
        <w:rPr>
          <w:rFonts w:ascii="Marianne" w:hAnsi="Marianne" w:cs="Arial"/>
          <w:b/>
        </w:rPr>
        <w:t xml:space="preserve">innovants </w:t>
      </w:r>
      <w:r w:rsidR="00817959" w:rsidRPr="00C01E66">
        <w:rPr>
          <w:rFonts w:ascii="Marianne" w:hAnsi="Marianne" w:cs="Arial"/>
          <w:b/>
        </w:rPr>
        <w:t xml:space="preserve">et les projets de fonctionnement </w:t>
      </w:r>
      <w:r w:rsidRPr="00C01E66">
        <w:rPr>
          <w:rFonts w:ascii="Marianne" w:hAnsi="Marianne" w:cs="Arial"/>
          <w:b/>
        </w:rPr>
        <w:t>à caractère régional</w:t>
      </w:r>
      <w:r w:rsidR="00EB7A5D" w:rsidRPr="00C01E66">
        <w:rPr>
          <w:rFonts w:ascii="Marianne" w:hAnsi="Marianne" w:cs="Arial"/>
          <w:b/>
        </w:rPr>
        <w:t xml:space="preserve"> ou interdépartemental.</w:t>
      </w:r>
    </w:p>
    <w:p w:rsidR="008C3C80" w:rsidRPr="00C01E66" w:rsidRDefault="008C3C80" w:rsidP="008F3DAE">
      <w:pPr>
        <w:pBdr>
          <w:top w:val="thinThickSmallGap" w:sz="24" w:space="1" w:color="auto"/>
          <w:left w:val="thinThickSmallGap" w:sz="24" w:space="4" w:color="auto"/>
          <w:bottom w:val="thickThinSmallGap" w:sz="24" w:space="1" w:color="auto"/>
          <w:right w:val="thickThinSmallGap" w:sz="24" w:space="4" w:color="auto"/>
        </w:pBdr>
        <w:shd w:val="clear" w:color="auto" w:fill="C3DCFF" w:themeFill="accent5" w:themeFillTint="33"/>
        <w:jc w:val="center"/>
        <w:rPr>
          <w:rFonts w:ascii="Marianne" w:hAnsi="Marianne" w:cs="Arial"/>
          <w:b/>
        </w:rPr>
      </w:pPr>
      <w:r w:rsidRPr="00C01E66">
        <w:rPr>
          <w:rFonts w:ascii="Marianne" w:hAnsi="Marianne" w:cs="Arial"/>
          <w:b/>
        </w:rPr>
        <w:t>Pour les projets départementaux</w:t>
      </w:r>
      <w:r w:rsidR="00EB7A5D" w:rsidRPr="00C01E66">
        <w:rPr>
          <w:rFonts w:ascii="Marianne" w:hAnsi="Marianne" w:cs="Arial"/>
          <w:b/>
        </w:rPr>
        <w:t xml:space="preserve"> (fonctionnement, projets nouveaux ou innovants),</w:t>
      </w:r>
      <w:r w:rsidRPr="00C01E66">
        <w:rPr>
          <w:rFonts w:ascii="Marianne" w:hAnsi="Marianne" w:cs="Arial"/>
          <w:b/>
        </w:rPr>
        <w:t xml:space="preserve"> se reporter aux appels à projets proposés par l</w:t>
      </w:r>
      <w:r w:rsidR="00C843CA" w:rsidRPr="00C01E66">
        <w:rPr>
          <w:rFonts w:ascii="Marianne" w:hAnsi="Marianne" w:cs="Arial"/>
          <w:b/>
        </w:rPr>
        <w:t>es S</w:t>
      </w:r>
      <w:r w:rsidR="00105F89" w:rsidRPr="00C01E66">
        <w:rPr>
          <w:rFonts w:ascii="Marianne" w:hAnsi="Marianne" w:cs="Arial"/>
          <w:b/>
        </w:rPr>
        <w:t xml:space="preserve">ervices </w:t>
      </w:r>
      <w:r w:rsidR="00C843CA" w:rsidRPr="00C01E66">
        <w:rPr>
          <w:rFonts w:ascii="Marianne" w:hAnsi="Marianne" w:cs="Arial"/>
          <w:b/>
        </w:rPr>
        <w:t>D</w:t>
      </w:r>
      <w:r w:rsidR="00105F89" w:rsidRPr="00C01E66">
        <w:rPr>
          <w:rFonts w:ascii="Marianne" w:hAnsi="Marianne" w:cs="Arial"/>
          <w:b/>
        </w:rPr>
        <w:t xml:space="preserve">épartementaux à la </w:t>
      </w:r>
      <w:r w:rsidR="00C843CA" w:rsidRPr="00C01E66">
        <w:rPr>
          <w:rFonts w:ascii="Marianne" w:hAnsi="Marianne" w:cs="Arial"/>
          <w:b/>
        </w:rPr>
        <w:t>J</w:t>
      </w:r>
      <w:r w:rsidR="00105F89" w:rsidRPr="00C01E66">
        <w:rPr>
          <w:rFonts w:ascii="Marianne" w:hAnsi="Marianne" w:cs="Arial"/>
          <w:b/>
        </w:rPr>
        <w:t>eunesse, à l’Engagement et aux Sports</w:t>
      </w:r>
    </w:p>
    <w:p w:rsidR="002F502A" w:rsidRPr="00C01E66" w:rsidRDefault="002F502A" w:rsidP="00A269E3">
      <w:pPr>
        <w:jc w:val="center"/>
        <w:rPr>
          <w:rFonts w:ascii="Marianne" w:hAnsi="Marianne"/>
        </w:rPr>
      </w:pPr>
    </w:p>
    <w:p w:rsidR="00294653" w:rsidRPr="00C01E66" w:rsidRDefault="00294653" w:rsidP="002F502A">
      <w:pPr>
        <w:spacing w:after="200" w:line="276" w:lineRule="auto"/>
        <w:jc w:val="both"/>
        <w:rPr>
          <w:rFonts w:ascii="Marianne" w:hAnsi="Marianne" w:cs="Arial"/>
        </w:rPr>
      </w:pPr>
    </w:p>
    <w:p w:rsidR="002F502A" w:rsidRPr="00C01E66" w:rsidRDefault="002F502A" w:rsidP="002F502A">
      <w:pPr>
        <w:spacing w:after="200" w:line="276" w:lineRule="auto"/>
        <w:jc w:val="both"/>
        <w:rPr>
          <w:rFonts w:ascii="Marianne" w:hAnsi="Marianne" w:cs="Arial"/>
          <w:bCs/>
          <w:sz w:val="20"/>
          <w:szCs w:val="20"/>
          <w:shd w:val="clear" w:color="auto" w:fill="FFFFFF"/>
        </w:rPr>
      </w:pPr>
      <w:r w:rsidRPr="00C01E66">
        <w:rPr>
          <w:rFonts w:ascii="Marianne" w:hAnsi="Marianne" w:cs="Arial"/>
          <w:sz w:val="22"/>
          <w:szCs w:val="22"/>
        </w:rPr>
        <w:t xml:space="preserve">Pour </w:t>
      </w:r>
      <w:r w:rsidRPr="00C01E66">
        <w:rPr>
          <w:rFonts w:ascii="Marianne" w:hAnsi="Marianne" w:cs="Arial"/>
          <w:sz w:val="20"/>
          <w:szCs w:val="20"/>
        </w:rPr>
        <w:t xml:space="preserve">information, </w:t>
      </w:r>
      <w:r w:rsidRPr="00C01E66">
        <w:rPr>
          <w:rStyle w:val="lev"/>
          <w:rFonts w:ascii="Marianne" w:eastAsia="Arial" w:hAnsi="Marianne" w:cs="Arial"/>
          <w:sz w:val="20"/>
          <w:szCs w:val="20"/>
          <w:shd w:val="clear" w:color="auto" w:fill="FFFFFF"/>
        </w:rPr>
        <w:t>depuis le 1er janvier 2021, les missions et les personnels Jeunesse et Sports – Vie Associative  de l’ex DRDJSCS de Normandie ont intégré la DRAJES</w:t>
      </w:r>
      <w:r w:rsidRPr="00C01E66">
        <w:rPr>
          <w:rStyle w:val="lev"/>
          <w:rFonts w:ascii="Arial" w:eastAsia="Arial" w:hAnsi="Arial" w:cs="Arial"/>
          <w:sz w:val="20"/>
          <w:szCs w:val="20"/>
          <w:shd w:val="clear" w:color="auto" w:fill="FFFFFF"/>
        </w:rPr>
        <w:t> </w:t>
      </w:r>
      <w:r w:rsidRPr="00C01E66">
        <w:rPr>
          <w:rFonts w:ascii="Marianne" w:hAnsi="Marianne" w:cs="Arial"/>
          <w:bCs/>
          <w:sz w:val="20"/>
          <w:szCs w:val="20"/>
          <w:shd w:val="clear" w:color="auto" w:fill="FFFFFF"/>
        </w:rPr>
        <w:t xml:space="preserve">(délégation régionale académique Jeunesse, Engagement, Sport) au Rectorat de la région académique Normandie. </w:t>
      </w:r>
    </w:p>
    <w:p w:rsidR="00294653" w:rsidRPr="00C01E66" w:rsidRDefault="00294653" w:rsidP="002F502A">
      <w:pPr>
        <w:spacing w:after="200" w:line="276" w:lineRule="auto"/>
        <w:jc w:val="both"/>
        <w:rPr>
          <w:rFonts w:ascii="Marianne" w:hAnsi="Marianne" w:cs="Arial"/>
          <w:bCs/>
          <w:sz w:val="20"/>
          <w:szCs w:val="20"/>
          <w:shd w:val="clear" w:color="auto" w:fill="FFFFFF"/>
        </w:rPr>
      </w:pPr>
    </w:p>
    <w:p w:rsidR="00C843CA" w:rsidRPr="00C01E66" w:rsidRDefault="002F502A" w:rsidP="002F502A">
      <w:pPr>
        <w:spacing w:after="200" w:line="276" w:lineRule="auto"/>
        <w:jc w:val="both"/>
        <w:rPr>
          <w:rFonts w:ascii="Marianne" w:hAnsi="Marianne" w:cs="Arial"/>
          <w:bCs/>
          <w:sz w:val="20"/>
          <w:szCs w:val="20"/>
          <w:shd w:val="clear" w:color="auto" w:fill="FFFFFF"/>
        </w:rPr>
      </w:pPr>
      <w:r w:rsidRPr="00C01E66">
        <w:rPr>
          <w:rFonts w:ascii="Marianne" w:hAnsi="Marianne" w:cs="Arial"/>
          <w:b/>
          <w:bCs/>
          <w:sz w:val="20"/>
          <w:szCs w:val="20"/>
          <w:shd w:val="clear" w:color="auto" w:fill="FFFFFF"/>
        </w:rPr>
        <w:t xml:space="preserve">Les missions et les personnels Jeunesse et Sport des DDCS(PP) et  de la DDD 76 </w:t>
      </w:r>
      <w:r w:rsidRPr="00C01E66">
        <w:rPr>
          <w:rFonts w:ascii="Marianne" w:hAnsi="Marianne" w:cs="Arial"/>
          <w:bCs/>
          <w:sz w:val="20"/>
          <w:szCs w:val="20"/>
          <w:shd w:val="clear" w:color="auto" w:fill="FFFFFF"/>
        </w:rPr>
        <w:t>sont placés au sein des directions des services départementaux à l’éducation nationale (DSDEN) dans des Services Départementaux à la Jeunesse, à l’Engagement et aux Sports (SDJES).</w:t>
      </w:r>
    </w:p>
    <w:p w:rsidR="00F700FC" w:rsidRPr="00C01E66" w:rsidRDefault="00F700FC" w:rsidP="002F502A">
      <w:pPr>
        <w:spacing w:after="200" w:line="276" w:lineRule="auto"/>
        <w:jc w:val="both"/>
        <w:rPr>
          <w:rFonts w:ascii="Marianne" w:hAnsi="Marianne" w:cs="Arial"/>
          <w:sz w:val="20"/>
          <w:szCs w:val="20"/>
        </w:rPr>
      </w:pPr>
    </w:p>
    <w:p w:rsidR="00C01E66" w:rsidRDefault="00C01E66" w:rsidP="002F502A">
      <w:pPr>
        <w:spacing w:after="200" w:line="276" w:lineRule="auto"/>
        <w:jc w:val="both"/>
        <w:rPr>
          <w:rFonts w:ascii="Marianne" w:hAnsi="Marianne" w:cs="Arial"/>
          <w:sz w:val="20"/>
          <w:szCs w:val="20"/>
        </w:rPr>
      </w:pPr>
    </w:p>
    <w:p w:rsidR="00C01E66" w:rsidRDefault="00C01E66" w:rsidP="002F502A">
      <w:pPr>
        <w:spacing w:after="200" w:line="276" w:lineRule="auto"/>
        <w:jc w:val="both"/>
        <w:rPr>
          <w:rFonts w:ascii="Marianne" w:hAnsi="Marianne" w:cs="Arial"/>
          <w:sz w:val="20"/>
          <w:szCs w:val="20"/>
        </w:rPr>
      </w:pPr>
    </w:p>
    <w:p w:rsidR="00C01E66" w:rsidRDefault="00C01E66" w:rsidP="002F502A">
      <w:pPr>
        <w:spacing w:after="200" w:line="276" w:lineRule="auto"/>
        <w:jc w:val="both"/>
        <w:rPr>
          <w:rFonts w:ascii="Marianne" w:hAnsi="Marianne" w:cs="Arial"/>
          <w:sz w:val="20"/>
          <w:szCs w:val="20"/>
        </w:rPr>
      </w:pPr>
    </w:p>
    <w:p w:rsidR="00C01E66" w:rsidRDefault="00C01E66" w:rsidP="002F502A">
      <w:pPr>
        <w:spacing w:after="200" w:line="276" w:lineRule="auto"/>
        <w:jc w:val="both"/>
        <w:rPr>
          <w:rFonts w:ascii="Marianne" w:hAnsi="Marianne" w:cs="Arial"/>
          <w:sz w:val="20"/>
          <w:szCs w:val="20"/>
        </w:rPr>
      </w:pPr>
    </w:p>
    <w:p w:rsidR="00C01E66" w:rsidRPr="00C01E66" w:rsidRDefault="00C01E66" w:rsidP="002F502A">
      <w:pPr>
        <w:spacing w:after="200" w:line="276" w:lineRule="auto"/>
        <w:jc w:val="both"/>
        <w:rPr>
          <w:rFonts w:ascii="Marianne" w:hAnsi="Marianne" w:cs="Arial"/>
          <w:sz w:val="20"/>
          <w:szCs w:val="20"/>
        </w:rPr>
      </w:pPr>
    </w:p>
    <w:p w:rsidR="00C01E66" w:rsidRPr="00C01E66" w:rsidRDefault="00C01E66" w:rsidP="002F502A">
      <w:pPr>
        <w:spacing w:after="200" w:line="276" w:lineRule="auto"/>
        <w:jc w:val="both"/>
        <w:rPr>
          <w:rFonts w:ascii="Marianne" w:hAnsi="Marianne" w:cs="Arial"/>
          <w:sz w:val="20"/>
          <w:szCs w:val="20"/>
        </w:rPr>
      </w:pPr>
    </w:p>
    <w:p w:rsidR="00294653" w:rsidRPr="00C01E66" w:rsidRDefault="00294653" w:rsidP="002F502A">
      <w:pPr>
        <w:spacing w:after="200" w:line="276" w:lineRule="auto"/>
        <w:jc w:val="both"/>
        <w:rPr>
          <w:rFonts w:ascii="Marianne" w:hAnsi="Marianne" w:cs="Arial"/>
          <w:sz w:val="20"/>
          <w:szCs w:val="20"/>
        </w:rPr>
      </w:pPr>
    </w:p>
    <w:p w:rsidR="00294653" w:rsidRPr="00C01E66" w:rsidRDefault="00294653" w:rsidP="002F502A">
      <w:pPr>
        <w:spacing w:after="200" w:line="276" w:lineRule="auto"/>
        <w:jc w:val="both"/>
        <w:rPr>
          <w:rFonts w:ascii="Marianne" w:hAnsi="Marianne" w:cs="Arial"/>
          <w:sz w:val="20"/>
          <w:szCs w:val="20"/>
        </w:rPr>
      </w:pPr>
    </w:p>
    <w:p w:rsidR="00433E59" w:rsidRPr="00C01E66" w:rsidRDefault="00433E59" w:rsidP="008F3DAE">
      <w:pPr>
        <w:shd w:val="clear" w:color="auto" w:fill="C3DCFF" w:themeFill="accent5" w:themeFillTint="33"/>
        <w:rPr>
          <w:rFonts w:ascii="Marianne" w:hAnsi="Marianne"/>
          <w:sz w:val="20"/>
          <w:szCs w:val="20"/>
        </w:rPr>
      </w:pPr>
    </w:p>
    <w:p w:rsidR="00A269E3" w:rsidRPr="00C01E66" w:rsidRDefault="00A269E3" w:rsidP="008F3DAE">
      <w:pPr>
        <w:shd w:val="clear" w:color="auto" w:fill="C3DCFF" w:themeFill="accent5" w:themeFillTint="33"/>
        <w:rPr>
          <w:rFonts w:ascii="Marianne" w:hAnsi="Marianne"/>
          <w:b/>
          <w:sz w:val="20"/>
          <w:szCs w:val="20"/>
        </w:rPr>
      </w:pPr>
      <w:r w:rsidRPr="00C01E66">
        <w:rPr>
          <w:rFonts w:ascii="Marianne" w:hAnsi="Marianne"/>
          <w:b/>
          <w:sz w:val="20"/>
          <w:szCs w:val="20"/>
        </w:rPr>
        <w:t>Sommaire</w:t>
      </w:r>
      <w:r w:rsidRPr="00C01E66">
        <w:rPr>
          <w:b/>
          <w:sz w:val="20"/>
          <w:szCs w:val="20"/>
        </w:rPr>
        <w:t> </w:t>
      </w:r>
      <w:r w:rsidRPr="00C01E66">
        <w:rPr>
          <w:rFonts w:ascii="Marianne" w:hAnsi="Marianne"/>
          <w:b/>
          <w:sz w:val="20"/>
          <w:szCs w:val="20"/>
        </w:rPr>
        <w:t>:</w:t>
      </w:r>
    </w:p>
    <w:p w:rsidR="00A269E3" w:rsidRPr="00C01E66" w:rsidRDefault="00A269E3" w:rsidP="00A269E3">
      <w:pPr>
        <w:spacing w:after="200" w:line="276" w:lineRule="auto"/>
        <w:rPr>
          <w:rFonts w:ascii="Marianne" w:hAnsi="Marianne"/>
          <w:sz w:val="20"/>
          <w:szCs w:val="20"/>
        </w:rPr>
      </w:pPr>
    </w:p>
    <w:p w:rsidR="00A269E3" w:rsidRPr="00C01E66" w:rsidRDefault="00A269E3" w:rsidP="00A269E3">
      <w:pPr>
        <w:spacing w:after="200" w:line="276" w:lineRule="auto"/>
        <w:rPr>
          <w:rFonts w:ascii="Marianne" w:hAnsi="Marianne"/>
          <w:sz w:val="20"/>
          <w:szCs w:val="20"/>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0"/>
        <w:gridCol w:w="465"/>
      </w:tblGrid>
      <w:tr w:rsidR="00A269E3" w:rsidRPr="00C01E66" w:rsidTr="00C055D9">
        <w:tc>
          <w:tcPr>
            <w:tcW w:w="8040" w:type="dxa"/>
          </w:tcPr>
          <w:p w:rsidR="00A269E3" w:rsidRPr="00C01E66" w:rsidRDefault="00A269E3" w:rsidP="00C01E66">
            <w:pPr>
              <w:spacing w:after="200" w:line="276" w:lineRule="auto"/>
              <w:ind w:right="-148"/>
              <w:jc w:val="both"/>
              <w:rPr>
                <w:rFonts w:ascii="Marianne" w:hAnsi="Marianne"/>
                <w:b/>
                <w:sz w:val="20"/>
                <w:szCs w:val="20"/>
              </w:rPr>
            </w:pPr>
            <w:r w:rsidRPr="00C01E66">
              <w:rPr>
                <w:rFonts w:ascii="Marianne" w:hAnsi="Marianne"/>
                <w:b/>
                <w:sz w:val="20"/>
                <w:szCs w:val="20"/>
              </w:rPr>
              <w:t>Préam</w:t>
            </w:r>
            <w:r w:rsidR="0030184D" w:rsidRPr="00C01E66">
              <w:rPr>
                <w:rFonts w:ascii="Marianne" w:hAnsi="Marianne"/>
                <w:b/>
                <w:sz w:val="20"/>
                <w:szCs w:val="20"/>
              </w:rPr>
              <w:t>bule</w:t>
            </w:r>
            <w:proofErr w:type="gramStart"/>
            <w:r w:rsidR="0030184D" w:rsidRPr="00C01E66">
              <w:rPr>
                <w:rFonts w:ascii="Marianne" w:hAnsi="Marianne"/>
                <w:b/>
                <w:sz w:val="20"/>
                <w:szCs w:val="20"/>
              </w:rPr>
              <w:t>…………………………………………………</w:t>
            </w:r>
            <w:r w:rsidR="00DE0896">
              <w:rPr>
                <w:rFonts w:ascii="Marianne" w:hAnsi="Marianne"/>
                <w:b/>
                <w:sz w:val="20"/>
                <w:szCs w:val="20"/>
              </w:rPr>
              <w:t>…………………………………….......</w:t>
            </w:r>
            <w:r w:rsidR="0030184D" w:rsidRPr="00C01E66">
              <w:rPr>
                <w:rFonts w:ascii="Marianne" w:hAnsi="Marianne"/>
                <w:b/>
                <w:sz w:val="20"/>
                <w:szCs w:val="20"/>
              </w:rPr>
              <w:t>………</w:t>
            </w:r>
            <w:r w:rsidR="00C01E66">
              <w:rPr>
                <w:rFonts w:ascii="Marianne" w:hAnsi="Marianne"/>
                <w:b/>
                <w:sz w:val="20"/>
                <w:szCs w:val="20"/>
              </w:rPr>
              <w:t>…</w:t>
            </w:r>
            <w:proofErr w:type="gramEnd"/>
            <w:r w:rsidR="00C01E66">
              <w:rPr>
                <w:rFonts w:ascii="Marianne" w:hAnsi="Marianne"/>
                <w:b/>
                <w:sz w:val="20"/>
                <w:szCs w:val="20"/>
              </w:rPr>
              <w:t>..</w:t>
            </w:r>
            <w:r w:rsidR="00294653" w:rsidRPr="00C01E66">
              <w:rPr>
                <w:rFonts w:ascii="Marianne" w:hAnsi="Marianne"/>
                <w:b/>
                <w:sz w:val="20"/>
                <w:szCs w:val="20"/>
              </w:rPr>
              <w:t>page 3</w:t>
            </w:r>
          </w:p>
          <w:p w:rsidR="00A269E3" w:rsidRPr="00C01E66" w:rsidRDefault="00DE0896" w:rsidP="00C01E66">
            <w:pPr>
              <w:spacing w:after="200" w:line="276" w:lineRule="auto"/>
              <w:ind w:right="-148"/>
              <w:jc w:val="both"/>
              <w:rPr>
                <w:rFonts w:ascii="Marianne" w:hAnsi="Marianne"/>
                <w:b/>
                <w:sz w:val="20"/>
                <w:szCs w:val="20"/>
              </w:rPr>
            </w:pPr>
            <w:r>
              <w:rPr>
                <w:rFonts w:ascii="Marianne" w:hAnsi="Marianne"/>
                <w:b/>
                <w:sz w:val="20"/>
                <w:szCs w:val="20"/>
              </w:rPr>
              <w:t xml:space="preserve">Associations </w:t>
            </w:r>
            <w:r w:rsidR="007D3EAE" w:rsidRPr="00C01E66">
              <w:rPr>
                <w:rFonts w:ascii="Marianne" w:hAnsi="Marianne"/>
                <w:b/>
                <w:sz w:val="20"/>
                <w:szCs w:val="20"/>
              </w:rPr>
              <w:t>éligibles</w:t>
            </w:r>
            <w:proofErr w:type="gramStart"/>
            <w:r w:rsidR="007D3EAE" w:rsidRPr="00C01E66">
              <w:rPr>
                <w:rFonts w:ascii="Marianne" w:hAnsi="Marianne"/>
                <w:b/>
                <w:sz w:val="20"/>
                <w:szCs w:val="20"/>
              </w:rPr>
              <w:t>…</w:t>
            </w:r>
            <w:r>
              <w:rPr>
                <w:rFonts w:ascii="Marianne" w:hAnsi="Marianne"/>
                <w:b/>
                <w:sz w:val="20"/>
                <w:szCs w:val="20"/>
              </w:rPr>
              <w:t>………….</w:t>
            </w:r>
            <w:r w:rsidR="009908C1" w:rsidRPr="00C01E66">
              <w:rPr>
                <w:rFonts w:ascii="Marianne" w:hAnsi="Marianne"/>
                <w:b/>
                <w:sz w:val="20"/>
                <w:szCs w:val="20"/>
              </w:rPr>
              <w:t>…………</w:t>
            </w:r>
            <w:r>
              <w:rPr>
                <w:rFonts w:ascii="Marianne" w:hAnsi="Marianne"/>
                <w:b/>
                <w:sz w:val="20"/>
                <w:szCs w:val="20"/>
              </w:rPr>
              <w:t>………………….......</w:t>
            </w:r>
            <w:r w:rsidRPr="00C01E66">
              <w:rPr>
                <w:rFonts w:ascii="Marianne" w:hAnsi="Marianne"/>
                <w:b/>
                <w:sz w:val="20"/>
                <w:szCs w:val="20"/>
              </w:rPr>
              <w:t>…</w:t>
            </w:r>
            <w:r>
              <w:rPr>
                <w:rFonts w:ascii="Marianne" w:hAnsi="Marianne"/>
                <w:b/>
                <w:sz w:val="20"/>
                <w:szCs w:val="20"/>
              </w:rPr>
              <w:t>…………………………....</w:t>
            </w:r>
            <w:r w:rsidR="009908C1" w:rsidRPr="00C01E66">
              <w:rPr>
                <w:rFonts w:ascii="Marianne" w:hAnsi="Marianne"/>
                <w:b/>
                <w:sz w:val="20"/>
                <w:szCs w:val="20"/>
              </w:rPr>
              <w:t>……</w:t>
            </w:r>
            <w:proofErr w:type="gramEnd"/>
            <w:r w:rsidR="009908C1" w:rsidRPr="00C01E66">
              <w:rPr>
                <w:rFonts w:ascii="Marianne" w:hAnsi="Marianne"/>
                <w:b/>
                <w:sz w:val="20"/>
                <w:szCs w:val="20"/>
              </w:rPr>
              <w:t>page 3</w:t>
            </w:r>
          </w:p>
          <w:p w:rsidR="00294653" w:rsidRDefault="00DE0896" w:rsidP="00C01E66">
            <w:pPr>
              <w:spacing w:after="200" w:line="276" w:lineRule="auto"/>
              <w:ind w:right="-148"/>
              <w:jc w:val="both"/>
              <w:rPr>
                <w:rFonts w:ascii="Marianne" w:hAnsi="Marianne"/>
                <w:b/>
                <w:sz w:val="20"/>
                <w:szCs w:val="20"/>
              </w:rPr>
            </w:pPr>
            <w:r>
              <w:rPr>
                <w:rFonts w:ascii="Marianne" w:hAnsi="Marianne"/>
                <w:b/>
                <w:sz w:val="20"/>
                <w:szCs w:val="20"/>
              </w:rPr>
              <w:t xml:space="preserve">Actions </w:t>
            </w:r>
            <w:r w:rsidR="00FE5B2B" w:rsidRPr="00C01E66">
              <w:rPr>
                <w:rFonts w:ascii="Marianne" w:hAnsi="Marianne"/>
                <w:b/>
                <w:sz w:val="20"/>
                <w:szCs w:val="20"/>
              </w:rPr>
              <w:t>éligibles</w:t>
            </w:r>
            <w:proofErr w:type="gramStart"/>
            <w:r w:rsidR="00A269E3" w:rsidRPr="00C01E66">
              <w:rPr>
                <w:rFonts w:ascii="Marianne" w:hAnsi="Marianne"/>
                <w:b/>
                <w:sz w:val="20"/>
                <w:szCs w:val="20"/>
              </w:rPr>
              <w:t>………………………………………</w:t>
            </w:r>
            <w:r>
              <w:rPr>
                <w:rFonts w:ascii="Marianne" w:hAnsi="Marianne"/>
                <w:b/>
                <w:sz w:val="20"/>
                <w:szCs w:val="20"/>
              </w:rPr>
              <w:t>……………………………..….......</w:t>
            </w:r>
            <w:r w:rsidRPr="00C01E66">
              <w:rPr>
                <w:rFonts w:ascii="Marianne" w:hAnsi="Marianne"/>
                <w:b/>
                <w:sz w:val="20"/>
                <w:szCs w:val="20"/>
              </w:rPr>
              <w:t>…</w:t>
            </w:r>
            <w:r w:rsidR="00A269E3" w:rsidRPr="00C01E66">
              <w:rPr>
                <w:rFonts w:ascii="Marianne" w:hAnsi="Marianne"/>
                <w:b/>
                <w:sz w:val="20"/>
                <w:szCs w:val="20"/>
              </w:rPr>
              <w:t>…………</w:t>
            </w:r>
            <w:r w:rsidR="00C01E66">
              <w:rPr>
                <w:rFonts w:ascii="Marianne" w:hAnsi="Marianne"/>
                <w:b/>
                <w:sz w:val="20"/>
                <w:szCs w:val="20"/>
              </w:rPr>
              <w:t>…</w:t>
            </w:r>
            <w:r w:rsidR="009908C1" w:rsidRPr="00C01E66">
              <w:rPr>
                <w:rFonts w:ascii="Marianne" w:hAnsi="Marianne"/>
                <w:b/>
                <w:sz w:val="20"/>
                <w:szCs w:val="20"/>
              </w:rPr>
              <w:t>.</w:t>
            </w:r>
            <w:proofErr w:type="gramEnd"/>
            <w:r w:rsidR="009908C1" w:rsidRPr="00C01E66">
              <w:rPr>
                <w:rFonts w:ascii="Marianne" w:hAnsi="Marianne"/>
                <w:b/>
                <w:sz w:val="20"/>
                <w:szCs w:val="20"/>
              </w:rPr>
              <w:t>page 4</w:t>
            </w:r>
          </w:p>
          <w:p w:rsidR="00297F03" w:rsidRPr="00C01E66" w:rsidRDefault="00297F03" w:rsidP="00297F03">
            <w:pPr>
              <w:spacing w:after="200" w:line="276" w:lineRule="auto"/>
              <w:ind w:right="-148"/>
              <w:jc w:val="both"/>
              <w:rPr>
                <w:rFonts w:ascii="Marianne" w:hAnsi="Marianne"/>
                <w:b/>
                <w:sz w:val="20"/>
                <w:szCs w:val="20"/>
              </w:rPr>
            </w:pPr>
            <w:r w:rsidRPr="00C01E66">
              <w:rPr>
                <w:rFonts w:ascii="Marianne" w:hAnsi="Marianne"/>
                <w:b/>
                <w:sz w:val="20"/>
                <w:szCs w:val="20"/>
              </w:rPr>
              <w:t>Actions i</w:t>
            </w:r>
            <w:r>
              <w:rPr>
                <w:rFonts w:ascii="Marianne" w:hAnsi="Marianne"/>
                <w:b/>
                <w:sz w:val="20"/>
                <w:szCs w:val="20"/>
              </w:rPr>
              <w:t>nterdépartementales</w:t>
            </w:r>
            <w:proofErr w:type="gramStart"/>
            <w:r>
              <w:rPr>
                <w:rFonts w:ascii="Marianne" w:hAnsi="Marianne"/>
                <w:b/>
                <w:sz w:val="20"/>
                <w:szCs w:val="20"/>
              </w:rPr>
              <w:t>……………………….…</w:t>
            </w:r>
            <w:r w:rsidR="00DE0896">
              <w:rPr>
                <w:rFonts w:ascii="Marianne" w:hAnsi="Marianne"/>
                <w:b/>
                <w:sz w:val="20"/>
                <w:szCs w:val="20"/>
              </w:rPr>
              <w:t>………………………….......</w:t>
            </w:r>
            <w:r w:rsidR="00DE0896" w:rsidRPr="00C01E66">
              <w:rPr>
                <w:rFonts w:ascii="Marianne" w:hAnsi="Marianne"/>
                <w:b/>
                <w:sz w:val="20"/>
                <w:szCs w:val="20"/>
              </w:rPr>
              <w:t>…</w:t>
            </w:r>
            <w:r w:rsidR="00DE0896">
              <w:rPr>
                <w:rFonts w:ascii="Marianne" w:hAnsi="Marianne"/>
                <w:b/>
                <w:sz w:val="20"/>
                <w:szCs w:val="20"/>
              </w:rPr>
              <w:t>……..</w:t>
            </w:r>
            <w:r>
              <w:rPr>
                <w:rFonts w:ascii="Marianne" w:hAnsi="Marianne"/>
                <w:b/>
                <w:sz w:val="20"/>
                <w:szCs w:val="20"/>
              </w:rPr>
              <w:t>…</w:t>
            </w:r>
            <w:proofErr w:type="gramEnd"/>
            <w:r>
              <w:rPr>
                <w:rFonts w:ascii="Marianne" w:hAnsi="Marianne"/>
                <w:b/>
                <w:sz w:val="20"/>
                <w:szCs w:val="20"/>
              </w:rPr>
              <w:t>page 5</w:t>
            </w:r>
          </w:p>
          <w:p w:rsidR="00A269E3" w:rsidRPr="00C01E66" w:rsidRDefault="00FE5B2B" w:rsidP="00C01E66">
            <w:pPr>
              <w:spacing w:after="200" w:line="276" w:lineRule="auto"/>
              <w:ind w:right="-148"/>
              <w:jc w:val="both"/>
              <w:rPr>
                <w:rFonts w:ascii="Marianne" w:hAnsi="Marianne"/>
                <w:b/>
                <w:sz w:val="20"/>
                <w:szCs w:val="20"/>
              </w:rPr>
            </w:pPr>
            <w:r w:rsidRPr="00C01E66">
              <w:rPr>
                <w:rFonts w:ascii="Marianne" w:hAnsi="Marianne"/>
                <w:b/>
                <w:sz w:val="20"/>
                <w:szCs w:val="20"/>
              </w:rPr>
              <w:t>Actions non-éligibles</w:t>
            </w:r>
            <w:proofErr w:type="gramStart"/>
            <w:r w:rsidR="00A269E3" w:rsidRPr="00C01E66">
              <w:rPr>
                <w:rFonts w:ascii="Marianne" w:hAnsi="Marianne"/>
                <w:b/>
                <w:sz w:val="20"/>
                <w:szCs w:val="20"/>
              </w:rPr>
              <w:t>……………………</w:t>
            </w:r>
            <w:r w:rsidRPr="00C01E66">
              <w:rPr>
                <w:rFonts w:ascii="Marianne" w:hAnsi="Marianne"/>
                <w:b/>
                <w:sz w:val="20"/>
                <w:szCs w:val="20"/>
              </w:rPr>
              <w:t>………………</w:t>
            </w:r>
            <w:r w:rsidR="009908C1" w:rsidRPr="00C01E66">
              <w:rPr>
                <w:rFonts w:ascii="Marianne" w:hAnsi="Marianne"/>
                <w:b/>
                <w:sz w:val="20"/>
                <w:szCs w:val="20"/>
              </w:rPr>
              <w:t>……</w:t>
            </w:r>
            <w:r w:rsidR="00DE0896">
              <w:rPr>
                <w:rFonts w:ascii="Marianne" w:hAnsi="Marianne"/>
                <w:b/>
                <w:sz w:val="20"/>
                <w:szCs w:val="20"/>
              </w:rPr>
              <w:t>………………………….......</w:t>
            </w:r>
            <w:r w:rsidR="00DE0896" w:rsidRPr="00C01E66">
              <w:rPr>
                <w:rFonts w:ascii="Marianne" w:hAnsi="Marianne"/>
                <w:b/>
                <w:sz w:val="20"/>
                <w:szCs w:val="20"/>
              </w:rPr>
              <w:t>…</w:t>
            </w:r>
            <w:r w:rsidR="00DE0896">
              <w:rPr>
                <w:rFonts w:ascii="Marianne" w:hAnsi="Marianne"/>
                <w:b/>
                <w:sz w:val="20"/>
                <w:szCs w:val="20"/>
              </w:rPr>
              <w:t>……..</w:t>
            </w:r>
            <w:r w:rsidR="009908C1" w:rsidRPr="00C01E66">
              <w:rPr>
                <w:rFonts w:ascii="Marianne" w:hAnsi="Marianne"/>
                <w:b/>
                <w:sz w:val="20"/>
                <w:szCs w:val="20"/>
              </w:rPr>
              <w:t>…</w:t>
            </w:r>
            <w:r w:rsidR="00297F03">
              <w:rPr>
                <w:rFonts w:ascii="Marianne" w:hAnsi="Marianne"/>
                <w:b/>
                <w:sz w:val="20"/>
                <w:szCs w:val="20"/>
              </w:rPr>
              <w:t>.</w:t>
            </w:r>
            <w:proofErr w:type="gramEnd"/>
            <w:r w:rsidR="00297F03">
              <w:rPr>
                <w:rFonts w:ascii="Marianne" w:hAnsi="Marianne"/>
                <w:b/>
                <w:sz w:val="20"/>
                <w:szCs w:val="20"/>
              </w:rPr>
              <w:t>page 5</w:t>
            </w:r>
          </w:p>
          <w:p w:rsidR="00A269E3" w:rsidRPr="00C01E66" w:rsidRDefault="00FE5B2B" w:rsidP="00C01E66">
            <w:pPr>
              <w:spacing w:after="200" w:line="276" w:lineRule="auto"/>
              <w:ind w:right="-148"/>
              <w:jc w:val="both"/>
              <w:rPr>
                <w:rFonts w:ascii="Marianne" w:hAnsi="Marianne"/>
                <w:b/>
                <w:sz w:val="20"/>
                <w:szCs w:val="20"/>
              </w:rPr>
            </w:pPr>
            <w:r w:rsidRPr="00C01E66">
              <w:rPr>
                <w:rFonts w:ascii="Marianne" w:hAnsi="Marianne"/>
                <w:b/>
                <w:sz w:val="20"/>
                <w:szCs w:val="20"/>
              </w:rPr>
              <w:t>Orientations régionales</w:t>
            </w:r>
            <w:proofErr w:type="gramStart"/>
            <w:r w:rsidRPr="00C01E66">
              <w:rPr>
                <w:rFonts w:ascii="Marianne" w:hAnsi="Marianne"/>
                <w:b/>
                <w:sz w:val="20"/>
                <w:szCs w:val="20"/>
              </w:rPr>
              <w:t>…</w:t>
            </w:r>
            <w:r w:rsidR="00C01E66">
              <w:rPr>
                <w:rFonts w:ascii="Marianne" w:hAnsi="Marianne"/>
                <w:b/>
                <w:sz w:val="20"/>
                <w:szCs w:val="20"/>
              </w:rPr>
              <w:t>……</w:t>
            </w:r>
            <w:r w:rsidR="00DE0896">
              <w:rPr>
                <w:rFonts w:ascii="Marianne" w:hAnsi="Marianne"/>
                <w:b/>
                <w:sz w:val="20"/>
                <w:szCs w:val="20"/>
              </w:rPr>
              <w:t>………………………….......</w:t>
            </w:r>
            <w:r w:rsidR="00DE0896" w:rsidRPr="00C01E66">
              <w:rPr>
                <w:rFonts w:ascii="Marianne" w:hAnsi="Marianne"/>
                <w:b/>
                <w:sz w:val="20"/>
                <w:szCs w:val="20"/>
              </w:rPr>
              <w:t>…</w:t>
            </w:r>
            <w:r w:rsidR="00DE0896">
              <w:rPr>
                <w:rFonts w:ascii="Marianne" w:hAnsi="Marianne"/>
                <w:b/>
                <w:sz w:val="20"/>
                <w:szCs w:val="20"/>
              </w:rPr>
              <w:t>……..</w:t>
            </w:r>
            <w:r w:rsidR="00C01E66">
              <w:rPr>
                <w:rFonts w:ascii="Marianne" w:hAnsi="Marianne"/>
                <w:b/>
                <w:sz w:val="20"/>
                <w:szCs w:val="20"/>
              </w:rPr>
              <w:t>…………</w:t>
            </w:r>
            <w:r w:rsidR="00297F03">
              <w:rPr>
                <w:rFonts w:ascii="Marianne" w:hAnsi="Marianne"/>
                <w:b/>
                <w:sz w:val="20"/>
                <w:szCs w:val="20"/>
              </w:rPr>
              <w:t>…………………..</w:t>
            </w:r>
            <w:r w:rsidR="00C01E66">
              <w:rPr>
                <w:rFonts w:ascii="Marianne" w:hAnsi="Marianne"/>
                <w:b/>
                <w:sz w:val="20"/>
                <w:szCs w:val="20"/>
              </w:rPr>
              <w:t>…</w:t>
            </w:r>
            <w:proofErr w:type="gramEnd"/>
            <w:r w:rsidR="0030184D" w:rsidRPr="00C01E66">
              <w:rPr>
                <w:rFonts w:ascii="Marianne" w:hAnsi="Marianne"/>
                <w:b/>
                <w:sz w:val="20"/>
                <w:szCs w:val="20"/>
              </w:rPr>
              <w:t>page 6</w:t>
            </w:r>
          </w:p>
          <w:p w:rsidR="00A269E3" w:rsidRPr="00C01E66" w:rsidRDefault="00960BF5" w:rsidP="00C01E66">
            <w:pPr>
              <w:spacing w:after="200" w:line="276" w:lineRule="auto"/>
              <w:ind w:right="-148"/>
              <w:jc w:val="both"/>
              <w:rPr>
                <w:rFonts w:ascii="Marianne" w:hAnsi="Marianne"/>
                <w:b/>
                <w:sz w:val="20"/>
                <w:szCs w:val="20"/>
              </w:rPr>
            </w:pPr>
            <w:r w:rsidRPr="00C01E66">
              <w:rPr>
                <w:rFonts w:ascii="Marianne" w:hAnsi="Marianne"/>
                <w:b/>
                <w:sz w:val="20"/>
                <w:szCs w:val="20"/>
              </w:rPr>
              <w:t>Modalités financières</w:t>
            </w:r>
            <w:proofErr w:type="gramStart"/>
            <w:r w:rsidR="00A269E3" w:rsidRPr="00C01E66">
              <w:rPr>
                <w:rFonts w:ascii="Marianne" w:hAnsi="Marianne"/>
                <w:b/>
                <w:sz w:val="20"/>
                <w:szCs w:val="20"/>
              </w:rPr>
              <w:t>…………</w:t>
            </w:r>
            <w:r w:rsidRPr="00C01E66">
              <w:rPr>
                <w:rFonts w:ascii="Marianne" w:hAnsi="Marianne"/>
                <w:b/>
                <w:sz w:val="20"/>
                <w:szCs w:val="20"/>
              </w:rPr>
              <w:t>…</w:t>
            </w:r>
            <w:r w:rsidR="00DE0896">
              <w:rPr>
                <w:rFonts w:ascii="Marianne" w:hAnsi="Marianne"/>
                <w:b/>
                <w:sz w:val="20"/>
                <w:szCs w:val="20"/>
              </w:rPr>
              <w:t>…………………………….......</w:t>
            </w:r>
            <w:r w:rsidR="00DE0896" w:rsidRPr="00C01E66">
              <w:rPr>
                <w:rFonts w:ascii="Marianne" w:hAnsi="Marianne"/>
                <w:b/>
                <w:sz w:val="20"/>
                <w:szCs w:val="20"/>
              </w:rPr>
              <w:t>…</w:t>
            </w:r>
            <w:r w:rsidR="00DE0896">
              <w:rPr>
                <w:rFonts w:ascii="Marianne" w:hAnsi="Marianne"/>
                <w:b/>
                <w:sz w:val="20"/>
                <w:szCs w:val="20"/>
              </w:rPr>
              <w:t>…….…………….</w:t>
            </w:r>
            <w:r w:rsidR="00A269E3" w:rsidRPr="00C01E66">
              <w:rPr>
                <w:rFonts w:ascii="Marianne" w:hAnsi="Marianne"/>
                <w:b/>
                <w:sz w:val="20"/>
                <w:szCs w:val="20"/>
              </w:rPr>
              <w:t>……………</w:t>
            </w:r>
            <w:r w:rsidR="00297F03">
              <w:rPr>
                <w:rFonts w:ascii="Marianne" w:hAnsi="Marianne"/>
                <w:b/>
                <w:sz w:val="20"/>
                <w:szCs w:val="20"/>
              </w:rPr>
              <w:t>…</w:t>
            </w:r>
            <w:proofErr w:type="gramEnd"/>
            <w:r w:rsidR="00297F03">
              <w:rPr>
                <w:rFonts w:ascii="Marianne" w:hAnsi="Marianne"/>
                <w:b/>
                <w:sz w:val="20"/>
                <w:szCs w:val="20"/>
              </w:rPr>
              <w:t>page 6</w:t>
            </w:r>
          </w:p>
          <w:p w:rsidR="00960BF5" w:rsidRPr="00C01E66" w:rsidRDefault="00960BF5" w:rsidP="00C01E66">
            <w:pPr>
              <w:spacing w:after="200" w:line="276" w:lineRule="auto"/>
              <w:ind w:right="-148"/>
              <w:jc w:val="both"/>
              <w:rPr>
                <w:rFonts w:ascii="Marianne" w:hAnsi="Marianne"/>
                <w:b/>
                <w:sz w:val="20"/>
                <w:szCs w:val="20"/>
              </w:rPr>
            </w:pPr>
            <w:r w:rsidRPr="00C01E66">
              <w:rPr>
                <w:rFonts w:ascii="Marianne" w:hAnsi="Marianne"/>
                <w:b/>
                <w:sz w:val="20"/>
                <w:szCs w:val="20"/>
              </w:rPr>
              <w:t>Constitution des dossiers</w:t>
            </w:r>
            <w:proofErr w:type="gramStart"/>
            <w:r w:rsidR="00A269E3" w:rsidRPr="00C01E66">
              <w:rPr>
                <w:rFonts w:ascii="Marianne" w:hAnsi="Marianne"/>
                <w:b/>
                <w:sz w:val="20"/>
                <w:szCs w:val="20"/>
              </w:rPr>
              <w:t>……</w:t>
            </w:r>
            <w:r w:rsidRPr="00C01E66">
              <w:rPr>
                <w:rFonts w:ascii="Marianne" w:hAnsi="Marianne"/>
                <w:b/>
                <w:sz w:val="20"/>
                <w:szCs w:val="20"/>
              </w:rPr>
              <w:t>…</w:t>
            </w:r>
            <w:r w:rsidR="00C01E66">
              <w:rPr>
                <w:rFonts w:ascii="Marianne" w:hAnsi="Marianne"/>
                <w:b/>
                <w:sz w:val="20"/>
                <w:szCs w:val="20"/>
              </w:rPr>
              <w:t>……………</w:t>
            </w:r>
            <w:r w:rsidR="00DE0896">
              <w:rPr>
                <w:rFonts w:ascii="Marianne" w:hAnsi="Marianne"/>
                <w:b/>
                <w:sz w:val="20"/>
                <w:szCs w:val="20"/>
              </w:rPr>
              <w:t>………………………….......</w:t>
            </w:r>
            <w:r w:rsidR="00DE0896" w:rsidRPr="00C01E66">
              <w:rPr>
                <w:rFonts w:ascii="Marianne" w:hAnsi="Marianne"/>
                <w:b/>
                <w:sz w:val="20"/>
                <w:szCs w:val="20"/>
              </w:rPr>
              <w:t>…</w:t>
            </w:r>
            <w:r w:rsidR="00DE0896">
              <w:rPr>
                <w:rFonts w:ascii="Marianne" w:hAnsi="Marianne"/>
                <w:b/>
                <w:sz w:val="20"/>
                <w:szCs w:val="20"/>
              </w:rPr>
              <w:t>…….</w:t>
            </w:r>
            <w:r w:rsidR="00C01E66">
              <w:rPr>
                <w:rFonts w:ascii="Marianne" w:hAnsi="Marianne"/>
                <w:b/>
                <w:sz w:val="20"/>
                <w:szCs w:val="20"/>
              </w:rPr>
              <w:t>………………..</w:t>
            </w:r>
            <w:proofErr w:type="gramEnd"/>
            <w:r w:rsidR="0030184D" w:rsidRPr="00C01E66">
              <w:rPr>
                <w:rFonts w:ascii="Marianne" w:hAnsi="Marianne"/>
                <w:b/>
                <w:sz w:val="20"/>
                <w:szCs w:val="20"/>
              </w:rPr>
              <w:t>page 7</w:t>
            </w:r>
          </w:p>
          <w:p w:rsidR="00A269E3" w:rsidRPr="00C01E66" w:rsidRDefault="00960BF5" w:rsidP="00C01E66">
            <w:pPr>
              <w:spacing w:after="200" w:line="276" w:lineRule="auto"/>
              <w:ind w:right="-148"/>
              <w:jc w:val="both"/>
              <w:rPr>
                <w:rFonts w:ascii="Marianne" w:hAnsi="Marianne"/>
                <w:b/>
                <w:sz w:val="20"/>
                <w:szCs w:val="20"/>
              </w:rPr>
            </w:pPr>
            <w:r w:rsidRPr="00C01E66">
              <w:rPr>
                <w:rFonts w:ascii="Marianne" w:hAnsi="Marianne"/>
                <w:b/>
                <w:sz w:val="20"/>
                <w:szCs w:val="20"/>
              </w:rPr>
              <w:t>Transmission des dossiers</w:t>
            </w:r>
            <w:proofErr w:type="gramStart"/>
            <w:r w:rsidR="00C01E66">
              <w:rPr>
                <w:rFonts w:ascii="Marianne" w:hAnsi="Marianne"/>
                <w:b/>
                <w:sz w:val="20"/>
                <w:szCs w:val="20"/>
              </w:rPr>
              <w:t>……………………………</w:t>
            </w:r>
            <w:r w:rsidR="00297F03">
              <w:rPr>
                <w:rFonts w:ascii="Marianne" w:hAnsi="Marianne"/>
                <w:b/>
                <w:sz w:val="20"/>
                <w:szCs w:val="20"/>
              </w:rPr>
              <w:t>.</w:t>
            </w:r>
            <w:r w:rsidR="00C01E66">
              <w:rPr>
                <w:rFonts w:ascii="Marianne" w:hAnsi="Marianne"/>
                <w:b/>
                <w:sz w:val="20"/>
                <w:szCs w:val="20"/>
              </w:rPr>
              <w:t>…</w:t>
            </w:r>
            <w:r w:rsidR="00DE0896">
              <w:rPr>
                <w:rFonts w:ascii="Marianne" w:hAnsi="Marianne"/>
                <w:b/>
                <w:sz w:val="20"/>
                <w:szCs w:val="20"/>
              </w:rPr>
              <w:t>………………………………………..</w:t>
            </w:r>
            <w:r w:rsidR="00C01E66">
              <w:rPr>
                <w:rFonts w:ascii="Marianne" w:hAnsi="Marianne"/>
                <w:b/>
                <w:sz w:val="20"/>
                <w:szCs w:val="20"/>
              </w:rPr>
              <w:t>……</w:t>
            </w:r>
            <w:proofErr w:type="gramEnd"/>
            <w:r w:rsidR="00297F03">
              <w:rPr>
                <w:rFonts w:ascii="Marianne" w:hAnsi="Marianne"/>
                <w:b/>
                <w:sz w:val="20"/>
                <w:szCs w:val="20"/>
              </w:rPr>
              <w:t>page 7</w:t>
            </w:r>
          </w:p>
          <w:p w:rsidR="00A269E3" w:rsidRPr="00C01E66" w:rsidRDefault="00960BF5" w:rsidP="00C01E66">
            <w:pPr>
              <w:spacing w:after="200" w:line="276" w:lineRule="auto"/>
              <w:ind w:right="-148"/>
              <w:jc w:val="both"/>
              <w:rPr>
                <w:rFonts w:ascii="Marianne" w:hAnsi="Marianne"/>
                <w:b/>
                <w:sz w:val="20"/>
                <w:szCs w:val="20"/>
              </w:rPr>
            </w:pPr>
            <w:r w:rsidRPr="00C01E66">
              <w:rPr>
                <w:rFonts w:ascii="Marianne" w:hAnsi="Marianne"/>
                <w:b/>
                <w:sz w:val="20"/>
                <w:szCs w:val="20"/>
              </w:rPr>
              <w:t>Rappel</w:t>
            </w:r>
            <w:r w:rsidR="00A269E3" w:rsidRPr="00C01E66">
              <w:rPr>
                <w:rFonts w:ascii="Marianne" w:hAnsi="Marianne"/>
                <w:b/>
                <w:sz w:val="20"/>
                <w:szCs w:val="20"/>
              </w:rPr>
              <w:t>………</w:t>
            </w:r>
            <w:r w:rsidRPr="00C01E66">
              <w:rPr>
                <w:rFonts w:ascii="Marianne" w:hAnsi="Marianne"/>
                <w:b/>
                <w:sz w:val="20"/>
                <w:szCs w:val="20"/>
              </w:rPr>
              <w:t>…………………………………………</w:t>
            </w:r>
            <w:r w:rsidR="00DE0896">
              <w:rPr>
                <w:rFonts w:ascii="Marianne" w:hAnsi="Marianne"/>
                <w:b/>
                <w:sz w:val="20"/>
                <w:szCs w:val="20"/>
              </w:rPr>
              <w:t>…………………………………………</w:t>
            </w:r>
            <w:r w:rsidR="0030184D" w:rsidRPr="00C01E66">
              <w:rPr>
                <w:rFonts w:ascii="Marianne" w:hAnsi="Marianne"/>
                <w:b/>
                <w:sz w:val="20"/>
                <w:szCs w:val="20"/>
              </w:rPr>
              <w:t>…………</w:t>
            </w:r>
            <w:r w:rsidR="00C01E66">
              <w:rPr>
                <w:rFonts w:ascii="Marianne" w:hAnsi="Marianne"/>
                <w:b/>
                <w:sz w:val="20"/>
                <w:szCs w:val="20"/>
              </w:rPr>
              <w:t>…….</w:t>
            </w:r>
            <w:r w:rsidR="0030184D" w:rsidRPr="00C01E66">
              <w:rPr>
                <w:rFonts w:ascii="Marianne" w:hAnsi="Marianne"/>
                <w:b/>
                <w:sz w:val="20"/>
                <w:szCs w:val="20"/>
              </w:rPr>
              <w:t>..</w:t>
            </w:r>
            <w:r w:rsidR="001B6368">
              <w:rPr>
                <w:rFonts w:ascii="Marianne" w:hAnsi="Marianne"/>
                <w:b/>
                <w:sz w:val="20"/>
                <w:szCs w:val="20"/>
              </w:rPr>
              <w:t>.</w:t>
            </w:r>
            <w:r w:rsidR="0030184D" w:rsidRPr="00C01E66">
              <w:rPr>
                <w:rFonts w:ascii="Marianne" w:hAnsi="Marianne"/>
                <w:b/>
                <w:sz w:val="20"/>
                <w:szCs w:val="20"/>
              </w:rPr>
              <w:t>page 8</w:t>
            </w:r>
          </w:p>
          <w:p w:rsidR="00A269E3" w:rsidRPr="00C01E66" w:rsidRDefault="00A269E3" w:rsidP="00C01E66">
            <w:pPr>
              <w:spacing w:after="200" w:line="276" w:lineRule="auto"/>
              <w:ind w:right="-148"/>
              <w:jc w:val="both"/>
              <w:rPr>
                <w:rFonts w:ascii="Marianne" w:hAnsi="Marianne"/>
                <w:b/>
                <w:sz w:val="20"/>
                <w:szCs w:val="20"/>
              </w:rPr>
            </w:pPr>
            <w:r w:rsidRPr="00C01E66">
              <w:rPr>
                <w:rFonts w:ascii="Marianne" w:hAnsi="Marianne"/>
                <w:b/>
                <w:sz w:val="20"/>
                <w:szCs w:val="20"/>
              </w:rPr>
              <w:t>Contacts</w:t>
            </w:r>
            <w:proofErr w:type="gramStart"/>
            <w:r w:rsidRPr="00C01E66">
              <w:rPr>
                <w:rFonts w:ascii="Marianne" w:hAnsi="Marianne"/>
                <w:b/>
                <w:sz w:val="20"/>
                <w:szCs w:val="20"/>
              </w:rPr>
              <w:t>…………………………………</w:t>
            </w:r>
            <w:r w:rsidR="00DE0896">
              <w:rPr>
                <w:rFonts w:ascii="Marianne" w:hAnsi="Marianne"/>
                <w:b/>
                <w:sz w:val="20"/>
                <w:szCs w:val="20"/>
              </w:rPr>
              <w:t>……………………………………….</w:t>
            </w:r>
            <w:r w:rsidRPr="00C01E66">
              <w:rPr>
                <w:rFonts w:ascii="Marianne" w:hAnsi="Marianne"/>
                <w:b/>
                <w:sz w:val="20"/>
                <w:szCs w:val="20"/>
              </w:rPr>
              <w:t>…………………….</w:t>
            </w:r>
            <w:r w:rsidR="005D55AC" w:rsidRPr="00C01E66">
              <w:rPr>
                <w:rFonts w:ascii="Marianne" w:hAnsi="Marianne"/>
                <w:b/>
                <w:sz w:val="20"/>
                <w:szCs w:val="20"/>
              </w:rPr>
              <w:t>…</w:t>
            </w:r>
            <w:r w:rsidR="00C01E66">
              <w:rPr>
                <w:rFonts w:ascii="Marianne" w:hAnsi="Marianne"/>
                <w:b/>
                <w:sz w:val="20"/>
                <w:szCs w:val="20"/>
              </w:rPr>
              <w:t>…….</w:t>
            </w:r>
            <w:r w:rsidR="005D55AC" w:rsidRPr="00C01E66">
              <w:rPr>
                <w:rFonts w:ascii="Marianne" w:hAnsi="Marianne"/>
                <w:b/>
                <w:sz w:val="20"/>
                <w:szCs w:val="20"/>
              </w:rPr>
              <w:t>..</w:t>
            </w:r>
            <w:r w:rsidR="001B6368">
              <w:rPr>
                <w:rFonts w:ascii="Marianne" w:hAnsi="Marianne"/>
                <w:b/>
                <w:sz w:val="20"/>
                <w:szCs w:val="20"/>
              </w:rPr>
              <w:t>.</w:t>
            </w:r>
            <w:proofErr w:type="gramEnd"/>
            <w:r w:rsidR="0030184D" w:rsidRPr="00C01E66">
              <w:rPr>
                <w:rFonts w:ascii="Marianne" w:hAnsi="Marianne"/>
                <w:b/>
                <w:sz w:val="20"/>
                <w:szCs w:val="20"/>
              </w:rPr>
              <w:t xml:space="preserve">page </w:t>
            </w:r>
            <w:r w:rsidR="00297F03">
              <w:rPr>
                <w:rFonts w:ascii="Marianne" w:hAnsi="Marianne"/>
                <w:b/>
                <w:sz w:val="20"/>
                <w:szCs w:val="20"/>
              </w:rPr>
              <w:t>8</w:t>
            </w:r>
          </w:p>
          <w:p w:rsidR="00A269E3" w:rsidRPr="00C01E66" w:rsidRDefault="00A269E3" w:rsidP="00297F03">
            <w:pPr>
              <w:spacing w:after="200" w:line="276" w:lineRule="auto"/>
              <w:ind w:right="-148"/>
              <w:jc w:val="both"/>
              <w:rPr>
                <w:rFonts w:ascii="Marianne" w:hAnsi="Marianne"/>
                <w:b/>
                <w:sz w:val="20"/>
                <w:szCs w:val="20"/>
              </w:rPr>
            </w:pPr>
            <w:r w:rsidRPr="00C01E66">
              <w:rPr>
                <w:rFonts w:ascii="Marianne" w:hAnsi="Marianne"/>
                <w:b/>
                <w:sz w:val="20"/>
                <w:szCs w:val="20"/>
              </w:rPr>
              <w:t>Échéancier</w:t>
            </w:r>
            <w:proofErr w:type="gramStart"/>
            <w:r w:rsidRPr="00C01E66">
              <w:rPr>
                <w:rFonts w:ascii="Marianne" w:hAnsi="Marianne"/>
                <w:b/>
                <w:sz w:val="20"/>
                <w:szCs w:val="20"/>
              </w:rPr>
              <w:t>……………………………………</w:t>
            </w:r>
            <w:r w:rsidR="00DE0896">
              <w:rPr>
                <w:rFonts w:ascii="Marianne" w:hAnsi="Marianne"/>
                <w:b/>
                <w:sz w:val="20"/>
                <w:szCs w:val="20"/>
              </w:rPr>
              <w:t>………………………………………..</w:t>
            </w:r>
            <w:r w:rsidRPr="00C01E66">
              <w:rPr>
                <w:rFonts w:ascii="Marianne" w:hAnsi="Marianne"/>
                <w:b/>
                <w:sz w:val="20"/>
                <w:szCs w:val="20"/>
              </w:rPr>
              <w:t>…….</w:t>
            </w:r>
            <w:r w:rsidR="005D55AC" w:rsidRPr="00C01E66">
              <w:rPr>
                <w:rFonts w:ascii="Marianne" w:hAnsi="Marianne"/>
                <w:b/>
                <w:sz w:val="20"/>
                <w:szCs w:val="20"/>
              </w:rPr>
              <w:t>…………</w:t>
            </w:r>
            <w:r w:rsidR="00C01E66">
              <w:rPr>
                <w:rFonts w:ascii="Marianne" w:hAnsi="Marianne"/>
                <w:b/>
                <w:sz w:val="20"/>
                <w:szCs w:val="20"/>
              </w:rPr>
              <w:t>……</w:t>
            </w:r>
            <w:r w:rsidR="005D55AC" w:rsidRPr="00C01E66">
              <w:rPr>
                <w:rFonts w:ascii="Marianne" w:hAnsi="Marianne"/>
                <w:b/>
                <w:sz w:val="20"/>
                <w:szCs w:val="20"/>
              </w:rPr>
              <w:t>…</w:t>
            </w:r>
            <w:r w:rsidR="001B6368">
              <w:rPr>
                <w:rFonts w:ascii="Marianne" w:hAnsi="Marianne"/>
                <w:b/>
                <w:sz w:val="20"/>
                <w:szCs w:val="20"/>
              </w:rPr>
              <w:t>..</w:t>
            </w:r>
            <w:proofErr w:type="gramEnd"/>
            <w:r w:rsidR="0030184D" w:rsidRPr="00C01E66">
              <w:rPr>
                <w:rFonts w:ascii="Marianne" w:hAnsi="Marianne"/>
                <w:b/>
                <w:sz w:val="20"/>
                <w:szCs w:val="20"/>
              </w:rPr>
              <w:t>page</w:t>
            </w:r>
            <w:r w:rsidR="00297F03">
              <w:rPr>
                <w:rFonts w:ascii="Marianne" w:hAnsi="Marianne"/>
                <w:b/>
                <w:sz w:val="20"/>
                <w:szCs w:val="20"/>
              </w:rPr>
              <w:t xml:space="preserve"> 8</w:t>
            </w:r>
          </w:p>
        </w:tc>
        <w:tc>
          <w:tcPr>
            <w:tcW w:w="465" w:type="dxa"/>
          </w:tcPr>
          <w:p w:rsidR="00A269E3" w:rsidRPr="00C01E66" w:rsidRDefault="00A269E3" w:rsidP="00C055D9">
            <w:pPr>
              <w:tabs>
                <w:tab w:val="left" w:pos="-125"/>
              </w:tabs>
              <w:spacing w:after="200" w:line="276" w:lineRule="auto"/>
              <w:ind w:left="408" w:hanging="408"/>
              <w:rPr>
                <w:rFonts w:ascii="Marianne" w:hAnsi="Marianne"/>
                <w:b/>
                <w:sz w:val="20"/>
                <w:szCs w:val="20"/>
              </w:rPr>
            </w:pPr>
          </w:p>
        </w:tc>
      </w:tr>
    </w:tbl>
    <w:p w:rsidR="000F27E0" w:rsidRPr="00C01E66" w:rsidRDefault="000F27E0" w:rsidP="000F27E0">
      <w:pPr>
        <w:rPr>
          <w:rFonts w:ascii="Marianne" w:hAnsi="Marianne" w:cs="Arial"/>
          <w:sz w:val="20"/>
          <w:szCs w:val="20"/>
        </w:rPr>
      </w:pPr>
    </w:p>
    <w:p w:rsidR="000F27E0" w:rsidRPr="00C01E66" w:rsidRDefault="000F27E0">
      <w:pPr>
        <w:rPr>
          <w:rFonts w:ascii="Marianne" w:hAnsi="Marianne" w:cs="Arial"/>
          <w:sz w:val="20"/>
          <w:szCs w:val="20"/>
        </w:rPr>
      </w:pPr>
      <w:r w:rsidRPr="00C01E66">
        <w:rPr>
          <w:rFonts w:ascii="Marianne" w:hAnsi="Marianne" w:cs="Arial"/>
          <w:sz w:val="20"/>
          <w:szCs w:val="20"/>
        </w:rPr>
        <w:br w:type="page"/>
      </w:r>
    </w:p>
    <w:p w:rsidR="00A269E3" w:rsidRPr="00C01E66" w:rsidRDefault="00A269E3" w:rsidP="008F3DAE">
      <w:pPr>
        <w:shd w:val="clear" w:color="auto" w:fill="C3DCFF" w:themeFill="accent5" w:themeFillTint="33"/>
        <w:rPr>
          <w:rFonts w:ascii="Marianne" w:hAnsi="Marianne"/>
          <w:b/>
          <w:sz w:val="20"/>
          <w:szCs w:val="20"/>
        </w:rPr>
      </w:pPr>
      <w:r w:rsidRPr="00C01E66">
        <w:rPr>
          <w:rFonts w:ascii="Marianne" w:hAnsi="Marianne"/>
          <w:b/>
          <w:sz w:val="20"/>
          <w:szCs w:val="20"/>
        </w:rPr>
        <w:lastRenderedPageBreak/>
        <w:t>Préambule</w:t>
      </w:r>
      <w:r w:rsidRPr="00C01E66">
        <w:rPr>
          <w:b/>
          <w:sz w:val="20"/>
          <w:szCs w:val="20"/>
        </w:rPr>
        <w:t> </w:t>
      </w:r>
    </w:p>
    <w:p w:rsidR="00A269E3" w:rsidRPr="00C01E66" w:rsidRDefault="00A269E3" w:rsidP="009E7AA6">
      <w:pPr>
        <w:jc w:val="both"/>
        <w:rPr>
          <w:rFonts w:ascii="Marianne" w:hAnsi="Marianne" w:cs="Arial"/>
          <w:sz w:val="20"/>
          <w:szCs w:val="20"/>
        </w:rPr>
      </w:pPr>
    </w:p>
    <w:p w:rsidR="000D3E0E" w:rsidRPr="00C01E66" w:rsidRDefault="000D3E0E" w:rsidP="009E7AA6">
      <w:pPr>
        <w:jc w:val="both"/>
        <w:rPr>
          <w:rFonts w:ascii="Marianne" w:hAnsi="Marianne" w:cs="Arial"/>
          <w:sz w:val="20"/>
          <w:szCs w:val="20"/>
        </w:rPr>
      </w:pPr>
      <w:r w:rsidRPr="00C01E66">
        <w:rPr>
          <w:rFonts w:ascii="Marianne" w:hAnsi="Marianne" w:cs="Arial"/>
          <w:sz w:val="20"/>
          <w:szCs w:val="20"/>
        </w:rPr>
        <w:t xml:space="preserve">Le décret </w:t>
      </w:r>
      <w:r w:rsidR="00D14C59" w:rsidRPr="00C01E66">
        <w:rPr>
          <w:rFonts w:ascii="Marianne" w:hAnsi="Marianne" w:cs="Arial"/>
          <w:bCs/>
          <w:sz w:val="20"/>
          <w:szCs w:val="20"/>
        </w:rPr>
        <w:t>n° 2018-460 du</w:t>
      </w:r>
      <w:r w:rsidR="00D14C59" w:rsidRPr="00C01E66">
        <w:rPr>
          <w:rFonts w:ascii="Arial" w:hAnsi="Arial" w:cs="Arial"/>
          <w:bCs/>
          <w:sz w:val="20"/>
          <w:szCs w:val="20"/>
        </w:rPr>
        <w:t> </w:t>
      </w:r>
      <w:r w:rsidR="00D14C59" w:rsidRPr="00C01E66">
        <w:rPr>
          <w:rFonts w:ascii="Marianne" w:hAnsi="Marianne" w:cs="Arial"/>
          <w:bCs/>
          <w:sz w:val="20"/>
          <w:szCs w:val="20"/>
        </w:rPr>
        <w:t>8 juin 2018</w:t>
      </w:r>
      <w:r w:rsidR="00D14C59" w:rsidRPr="00C01E66">
        <w:rPr>
          <w:rFonts w:ascii="Arial" w:hAnsi="Arial" w:cs="Arial"/>
          <w:bCs/>
          <w:sz w:val="20"/>
          <w:szCs w:val="20"/>
        </w:rPr>
        <w:t> </w:t>
      </w:r>
      <w:r w:rsidR="00D14C59" w:rsidRPr="00C01E66">
        <w:rPr>
          <w:rFonts w:ascii="Marianne" w:hAnsi="Marianne" w:cs="Arial"/>
          <w:bCs/>
          <w:sz w:val="20"/>
          <w:szCs w:val="20"/>
        </w:rPr>
        <w:t xml:space="preserve">relatif au fonds pour le développement de la vie associative </w:t>
      </w:r>
      <w:r w:rsidRPr="00C01E66">
        <w:rPr>
          <w:rFonts w:ascii="Marianne" w:hAnsi="Marianne" w:cs="Arial"/>
          <w:bCs/>
          <w:sz w:val="20"/>
          <w:szCs w:val="20"/>
        </w:rPr>
        <w:t>prévoit qu’il a pour objet de contribuer au développement des associations, notamment par l’attribution de concours financiers pour</w:t>
      </w:r>
      <w:r w:rsidR="00861CF0" w:rsidRPr="00C01E66">
        <w:rPr>
          <w:rFonts w:ascii="Marianne" w:hAnsi="Marianne" w:cs="Arial"/>
          <w:bCs/>
          <w:sz w:val="20"/>
          <w:szCs w:val="20"/>
        </w:rPr>
        <w:t xml:space="preserve"> le financement global de l'activité d'une association ou la mise en œuvre de projets ou d'activités qu'elle a créés dans le cadre du développement de nouveaux services</w:t>
      </w:r>
      <w:r w:rsidRPr="00C01E66">
        <w:rPr>
          <w:rFonts w:ascii="Marianne" w:hAnsi="Marianne" w:cs="Arial"/>
          <w:bCs/>
          <w:sz w:val="20"/>
          <w:szCs w:val="20"/>
        </w:rPr>
        <w:t>.</w:t>
      </w:r>
      <w:r w:rsidRPr="00C01E66">
        <w:rPr>
          <w:rFonts w:ascii="Marianne" w:hAnsi="Marianne" w:cs="Arial"/>
          <w:sz w:val="20"/>
          <w:szCs w:val="20"/>
        </w:rPr>
        <w:t xml:space="preserve"> </w:t>
      </w:r>
    </w:p>
    <w:p w:rsidR="000D3E0E" w:rsidRPr="00C01E66" w:rsidRDefault="000D3E0E" w:rsidP="009E7AA6">
      <w:pPr>
        <w:jc w:val="both"/>
        <w:rPr>
          <w:rFonts w:ascii="Marianne" w:hAnsi="Marianne" w:cs="Arial"/>
          <w:sz w:val="20"/>
          <w:szCs w:val="20"/>
        </w:rPr>
      </w:pPr>
    </w:p>
    <w:p w:rsidR="000D3E0E" w:rsidRPr="00C01E66" w:rsidRDefault="000D3E0E" w:rsidP="009E7AA6">
      <w:pPr>
        <w:jc w:val="both"/>
        <w:rPr>
          <w:rFonts w:ascii="Marianne" w:hAnsi="Marianne" w:cs="Arial"/>
          <w:sz w:val="20"/>
          <w:szCs w:val="20"/>
        </w:rPr>
      </w:pPr>
      <w:r w:rsidRPr="00C01E66">
        <w:rPr>
          <w:rFonts w:ascii="Marianne" w:hAnsi="Marianne" w:cs="Arial"/>
          <w:sz w:val="20"/>
          <w:szCs w:val="20"/>
        </w:rPr>
        <w:t xml:space="preserve">Le principal bénéfice attendu est le soutien du tissu associatif local et de son maillage territorial et dans toutes ses composantes sectorielles, l’accompagnement de ses projets innovants à impact notable pour le territoire et contribuant à la consolidation du secteur associatif de ce territoire. </w:t>
      </w:r>
    </w:p>
    <w:p w:rsidR="000D3E0E" w:rsidRPr="00C01E66" w:rsidRDefault="000D3E0E" w:rsidP="009E7AA6">
      <w:pPr>
        <w:jc w:val="both"/>
        <w:rPr>
          <w:rFonts w:ascii="Marianne" w:hAnsi="Marianne" w:cs="Arial"/>
          <w:sz w:val="20"/>
          <w:szCs w:val="20"/>
        </w:rPr>
      </w:pPr>
    </w:p>
    <w:p w:rsidR="000D3E0E" w:rsidRPr="00C01E66" w:rsidRDefault="004F0376" w:rsidP="009E7AA6">
      <w:pPr>
        <w:jc w:val="both"/>
        <w:rPr>
          <w:rFonts w:ascii="Marianne" w:hAnsi="Marianne" w:cs="Arial"/>
          <w:sz w:val="20"/>
          <w:szCs w:val="20"/>
        </w:rPr>
      </w:pPr>
      <w:r w:rsidRPr="00C01E66">
        <w:rPr>
          <w:rFonts w:ascii="Marianne" w:hAnsi="Marianne" w:cs="Arial"/>
          <w:sz w:val="20"/>
          <w:szCs w:val="20"/>
        </w:rPr>
        <w:t>Distincte de la note d’orientation relative au soutien à la formation des bénévoles qui est un autre volet de financement du FDVA,</w:t>
      </w:r>
      <w:r w:rsidR="000D3E0E" w:rsidRPr="00C01E66">
        <w:rPr>
          <w:rFonts w:ascii="Marianne" w:hAnsi="Marianne" w:cs="Arial"/>
          <w:sz w:val="20"/>
          <w:szCs w:val="20"/>
        </w:rPr>
        <w:t xml:space="preserve"> </w:t>
      </w:r>
      <w:r w:rsidRPr="00C01E66">
        <w:rPr>
          <w:rFonts w:ascii="Marianne" w:hAnsi="Marianne" w:cs="Arial"/>
          <w:sz w:val="20"/>
          <w:szCs w:val="20"/>
        </w:rPr>
        <w:t xml:space="preserve">la présente note d’orientation </w:t>
      </w:r>
      <w:r w:rsidR="000D3E0E" w:rsidRPr="00C01E66">
        <w:rPr>
          <w:rFonts w:ascii="Marianne" w:hAnsi="Marianne" w:cs="Arial"/>
          <w:bCs/>
          <w:sz w:val="20"/>
          <w:szCs w:val="20"/>
        </w:rPr>
        <w:t xml:space="preserve">a pour objet de définir </w:t>
      </w:r>
      <w:r w:rsidR="000D3E0E" w:rsidRPr="00C01E66">
        <w:rPr>
          <w:rFonts w:ascii="Marianne" w:hAnsi="Marianne" w:cs="Arial"/>
          <w:bCs/>
          <w:sz w:val="20"/>
          <w:szCs w:val="20"/>
          <w:u w:val="single"/>
        </w:rPr>
        <w:t>pour l’année</w:t>
      </w:r>
      <w:r w:rsidR="00D14C59" w:rsidRPr="00C01E66">
        <w:rPr>
          <w:rFonts w:ascii="Marianne" w:hAnsi="Marianne" w:cs="Arial"/>
          <w:bCs/>
          <w:sz w:val="20"/>
          <w:szCs w:val="20"/>
          <w:u w:val="single"/>
        </w:rPr>
        <w:t xml:space="preserve"> </w:t>
      </w:r>
      <w:r w:rsidR="006D4C19" w:rsidRPr="00C01E66">
        <w:rPr>
          <w:rFonts w:ascii="Marianne" w:hAnsi="Marianne" w:cs="Arial"/>
          <w:bCs/>
          <w:sz w:val="20"/>
          <w:szCs w:val="20"/>
          <w:u w:val="single"/>
        </w:rPr>
        <w:t>2021</w:t>
      </w:r>
      <w:r w:rsidR="008C3C80" w:rsidRPr="00C01E66">
        <w:rPr>
          <w:rFonts w:ascii="Marianne" w:hAnsi="Marianne" w:cs="Arial"/>
          <w:bCs/>
          <w:sz w:val="20"/>
          <w:szCs w:val="20"/>
          <w:u w:val="single"/>
        </w:rPr>
        <w:t>,</w:t>
      </w:r>
      <w:r w:rsidR="00D14C59" w:rsidRPr="00C01E66">
        <w:rPr>
          <w:rFonts w:ascii="Marianne" w:hAnsi="Marianne" w:cs="Arial"/>
          <w:bCs/>
          <w:sz w:val="20"/>
          <w:szCs w:val="20"/>
        </w:rPr>
        <w:t xml:space="preserve"> </w:t>
      </w:r>
      <w:r w:rsidR="000D3E0E" w:rsidRPr="00C01E66">
        <w:rPr>
          <w:rFonts w:ascii="Marianne" w:hAnsi="Marianne" w:cs="Arial"/>
          <w:bCs/>
          <w:sz w:val="20"/>
          <w:szCs w:val="20"/>
        </w:rPr>
        <w:t>les</w:t>
      </w:r>
      <w:r w:rsidR="00D14C59" w:rsidRPr="00C01E66">
        <w:rPr>
          <w:rFonts w:ascii="Marianne" w:hAnsi="Marianne" w:cs="Arial"/>
          <w:bCs/>
          <w:sz w:val="20"/>
          <w:szCs w:val="20"/>
        </w:rPr>
        <w:t xml:space="preserve"> priorités de financement</w:t>
      </w:r>
      <w:r w:rsidR="000D3E0E" w:rsidRPr="00C01E66">
        <w:rPr>
          <w:rFonts w:ascii="Marianne" w:hAnsi="Marianne" w:cs="Arial"/>
          <w:bCs/>
          <w:sz w:val="20"/>
          <w:szCs w:val="20"/>
        </w:rPr>
        <w:t xml:space="preserve"> </w:t>
      </w:r>
      <w:r w:rsidR="00D14C59" w:rsidRPr="00C01E66">
        <w:rPr>
          <w:rFonts w:ascii="Marianne" w:hAnsi="Marianne" w:cs="Arial"/>
          <w:bCs/>
          <w:sz w:val="20"/>
          <w:szCs w:val="20"/>
        </w:rPr>
        <w:t xml:space="preserve">ainsi que les </w:t>
      </w:r>
      <w:r w:rsidR="000D3E0E" w:rsidRPr="00C01E66">
        <w:rPr>
          <w:rFonts w:ascii="Marianne" w:hAnsi="Marianne" w:cs="Arial"/>
          <w:bCs/>
          <w:sz w:val="20"/>
          <w:szCs w:val="20"/>
        </w:rPr>
        <w:t>modalités de l’</w:t>
      </w:r>
      <w:r w:rsidR="000D3E0E" w:rsidRPr="00C01E66">
        <w:rPr>
          <w:rFonts w:ascii="Marianne" w:hAnsi="Marianne" w:cs="Arial"/>
          <w:sz w:val="20"/>
          <w:szCs w:val="20"/>
        </w:rPr>
        <w:t xml:space="preserve">octroi des concours financiers pour </w:t>
      </w:r>
      <w:r w:rsidR="000D3E0E" w:rsidRPr="00C01E66">
        <w:rPr>
          <w:rFonts w:ascii="Marianne" w:hAnsi="Marianne" w:cs="Arial"/>
          <w:bCs/>
          <w:sz w:val="20"/>
          <w:szCs w:val="20"/>
        </w:rPr>
        <w:t xml:space="preserve">le soutien au financement global ou </w:t>
      </w:r>
      <w:r w:rsidRPr="00C01E66">
        <w:rPr>
          <w:rFonts w:ascii="Marianne" w:hAnsi="Marianne" w:cs="Arial"/>
          <w:bCs/>
          <w:sz w:val="20"/>
          <w:szCs w:val="20"/>
        </w:rPr>
        <w:t>à un ou plusieurs nouveaux</w:t>
      </w:r>
      <w:r w:rsidR="000D3E0E" w:rsidRPr="00C01E66">
        <w:rPr>
          <w:rFonts w:ascii="Marianne" w:hAnsi="Marianne" w:cs="Arial"/>
          <w:bCs/>
          <w:sz w:val="20"/>
          <w:szCs w:val="20"/>
        </w:rPr>
        <w:t xml:space="preserve"> projets </w:t>
      </w:r>
      <w:r w:rsidR="00861CF0" w:rsidRPr="00C01E66">
        <w:rPr>
          <w:rFonts w:ascii="Marianne" w:hAnsi="Marianne" w:cs="Arial"/>
          <w:bCs/>
          <w:sz w:val="20"/>
          <w:szCs w:val="20"/>
        </w:rPr>
        <w:t xml:space="preserve">ou activités </w:t>
      </w:r>
      <w:r w:rsidR="000D3E0E" w:rsidRPr="00C01E66">
        <w:rPr>
          <w:rFonts w:ascii="Marianne" w:hAnsi="Marianne" w:cs="Arial"/>
          <w:bCs/>
          <w:sz w:val="20"/>
          <w:szCs w:val="20"/>
        </w:rPr>
        <w:t xml:space="preserve">des associations du département, </w:t>
      </w:r>
      <w:r w:rsidR="000D3E0E" w:rsidRPr="00C01E66">
        <w:rPr>
          <w:rFonts w:ascii="Marianne" w:hAnsi="Marianne" w:cs="Arial"/>
          <w:sz w:val="20"/>
          <w:szCs w:val="20"/>
        </w:rPr>
        <w:t xml:space="preserve">sur décision du préfet de région après avis du collège départemental. </w:t>
      </w:r>
    </w:p>
    <w:p w:rsidR="004F0376" w:rsidRPr="00C01E66" w:rsidRDefault="004F0376" w:rsidP="009E7AA6">
      <w:pPr>
        <w:jc w:val="both"/>
        <w:rPr>
          <w:rStyle w:val="Emphaseintense"/>
          <w:rFonts w:ascii="Marianne" w:hAnsi="Marianne"/>
          <w:sz w:val="20"/>
          <w:szCs w:val="20"/>
        </w:rPr>
      </w:pPr>
    </w:p>
    <w:p w:rsidR="000D3E0E" w:rsidRPr="00C01E66" w:rsidRDefault="004F0376" w:rsidP="009E7AA6">
      <w:pPr>
        <w:jc w:val="both"/>
        <w:rPr>
          <w:rFonts w:ascii="Marianne" w:hAnsi="Marianne" w:cs="Arial"/>
          <w:sz w:val="20"/>
          <w:szCs w:val="20"/>
        </w:rPr>
      </w:pPr>
      <w:r w:rsidRPr="00C01E66">
        <w:rPr>
          <w:rFonts w:ascii="Marianne" w:hAnsi="Marianne" w:cs="Arial"/>
          <w:sz w:val="20"/>
          <w:szCs w:val="20"/>
        </w:rPr>
        <w:t xml:space="preserve">Elle </w:t>
      </w:r>
      <w:r w:rsidR="000D3E0E" w:rsidRPr="00C01E66">
        <w:rPr>
          <w:rFonts w:ascii="Marianne" w:hAnsi="Marianne" w:cs="Arial"/>
          <w:sz w:val="20"/>
          <w:szCs w:val="20"/>
        </w:rPr>
        <w:t>précise les associations éligibles, les priorités concernant les actions pouvant faire l’objet d’un soutien, les modalités financières retenues, ainsi que la constitution du dossier de demande de subvention.</w:t>
      </w:r>
    </w:p>
    <w:p w:rsidR="00EB7A5D" w:rsidRPr="00C01E66" w:rsidRDefault="00EB7A5D" w:rsidP="009E7AA6">
      <w:pPr>
        <w:jc w:val="both"/>
        <w:rPr>
          <w:rFonts w:ascii="Marianne" w:hAnsi="Marianne" w:cs="Arial"/>
          <w:sz w:val="20"/>
          <w:szCs w:val="20"/>
        </w:rPr>
      </w:pPr>
    </w:p>
    <w:p w:rsidR="00EB7A5D" w:rsidRPr="00C01E66" w:rsidRDefault="00EB7A5D" w:rsidP="009E7AA6">
      <w:pPr>
        <w:jc w:val="both"/>
        <w:rPr>
          <w:rFonts w:ascii="Marianne" w:hAnsi="Marianne" w:cs="Arial"/>
          <w:sz w:val="20"/>
          <w:szCs w:val="20"/>
        </w:rPr>
      </w:pPr>
      <w:r w:rsidRPr="00C01E66">
        <w:rPr>
          <w:rFonts w:ascii="Marianne" w:hAnsi="Marianne" w:cs="Arial"/>
          <w:sz w:val="20"/>
          <w:szCs w:val="20"/>
        </w:rPr>
        <w:t>Par une note du 1er janvier 2021, le Directeur de la Jeunesse, de l’Education Populaire et de la Vie Associative, demande de soutenir également cette année les fédérations et associations d’envergure interdépartementale ou régionale. Les projets et demandes de cette envergure dépassant la compétence territoriale de chaque collège départemental, seront soumis pour avis à la commission régionale du FDVA.</w:t>
      </w:r>
    </w:p>
    <w:p w:rsidR="000D3E0E" w:rsidRPr="00C01E66" w:rsidRDefault="000D3E0E" w:rsidP="009E7AA6">
      <w:pPr>
        <w:jc w:val="both"/>
        <w:rPr>
          <w:rFonts w:ascii="Marianne" w:hAnsi="Marianne" w:cs="Arial"/>
          <w:sz w:val="20"/>
          <w:szCs w:val="20"/>
        </w:rPr>
      </w:pPr>
    </w:p>
    <w:p w:rsidR="00E315DF" w:rsidRPr="00C01E66" w:rsidRDefault="007D3EAE" w:rsidP="008F3DAE">
      <w:pPr>
        <w:shd w:val="clear" w:color="auto" w:fill="C3DCFF" w:themeFill="accent5" w:themeFillTint="33"/>
        <w:rPr>
          <w:rFonts w:ascii="Marianne" w:hAnsi="Marianne"/>
          <w:b/>
          <w:sz w:val="20"/>
          <w:szCs w:val="20"/>
        </w:rPr>
      </w:pPr>
      <w:r w:rsidRPr="00C01E66">
        <w:rPr>
          <w:rFonts w:ascii="Marianne" w:hAnsi="Marianne"/>
          <w:b/>
          <w:sz w:val="20"/>
          <w:szCs w:val="20"/>
        </w:rPr>
        <w:t>Associations éligibles</w:t>
      </w:r>
    </w:p>
    <w:p w:rsidR="000D3E0E" w:rsidRPr="00C01E66" w:rsidRDefault="000D3E0E" w:rsidP="009E7AA6">
      <w:pPr>
        <w:jc w:val="both"/>
        <w:rPr>
          <w:rFonts w:ascii="Marianne" w:hAnsi="Marianne" w:cs="Arial"/>
          <w:sz w:val="20"/>
          <w:szCs w:val="20"/>
        </w:rPr>
      </w:pPr>
    </w:p>
    <w:p w:rsidR="007D3EAE" w:rsidRPr="00C01E66" w:rsidRDefault="007D3EAE" w:rsidP="007D3EAE">
      <w:pPr>
        <w:jc w:val="both"/>
        <w:rPr>
          <w:rFonts w:ascii="Marianne" w:hAnsi="Marianne" w:cs="Arial"/>
          <w:bCs/>
          <w:sz w:val="20"/>
          <w:szCs w:val="20"/>
        </w:rPr>
      </w:pPr>
      <w:r w:rsidRPr="00C01E66">
        <w:rPr>
          <w:rFonts w:ascii="Marianne" w:hAnsi="Marianne" w:cs="Arial"/>
          <w:bCs/>
          <w:sz w:val="20"/>
          <w:szCs w:val="20"/>
        </w:rPr>
        <w:t>Sont éligibles, les associations de tout secteur, régies par la loi du 1</w:t>
      </w:r>
      <w:r w:rsidRPr="00C01E66">
        <w:rPr>
          <w:rFonts w:ascii="Marianne" w:hAnsi="Marianne" w:cs="Arial"/>
          <w:bCs/>
          <w:sz w:val="20"/>
          <w:szCs w:val="20"/>
          <w:vertAlign w:val="superscript"/>
        </w:rPr>
        <w:t>er</w:t>
      </w:r>
      <w:r w:rsidRPr="00C01E66">
        <w:rPr>
          <w:rFonts w:ascii="Marianne" w:hAnsi="Marianne" w:cs="Arial"/>
          <w:bCs/>
          <w:sz w:val="20"/>
          <w:szCs w:val="20"/>
        </w:rPr>
        <w:t xml:space="preserve"> juillet 1901 et son décret d’application ou par le droit local, sans condition d’agrément. </w:t>
      </w:r>
    </w:p>
    <w:p w:rsidR="007D3EAE" w:rsidRPr="00C01E66" w:rsidRDefault="007D3EAE" w:rsidP="007D3EAE">
      <w:pPr>
        <w:jc w:val="both"/>
        <w:rPr>
          <w:rFonts w:ascii="Marianne" w:hAnsi="Marianne" w:cs="Arial"/>
          <w:bCs/>
          <w:sz w:val="20"/>
          <w:szCs w:val="20"/>
        </w:rPr>
      </w:pPr>
    </w:p>
    <w:p w:rsidR="007D3EAE" w:rsidRPr="00C01E66" w:rsidRDefault="007D3EAE" w:rsidP="007D3EAE">
      <w:pPr>
        <w:jc w:val="both"/>
        <w:rPr>
          <w:rFonts w:ascii="Marianne" w:hAnsi="Marianne" w:cs="Arial"/>
          <w:bCs/>
          <w:sz w:val="20"/>
          <w:szCs w:val="20"/>
        </w:rPr>
      </w:pPr>
      <w:r w:rsidRPr="00C01E66">
        <w:rPr>
          <w:rFonts w:ascii="Marianne" w:hAnsi="Marianne" w:cs="Arial"/>
          <w:bCs/>
          <w:sz w:val="20"/>
          <w:szCs w:val="20"/>
        </w:rPr>
        <w:t xml:space="preserve">Les associations éligibles doivent répondre aux trois conditions du tronc commun d’agrément fixé par l'article 25-1 de la loi n°2000-321 du 12 avril 2000 relative aux droits des citoyens dans leurs relations avec les administrations: </w:t>
      </w:r>
      <w:r w:rsidRPr="00C01E66">
        <w:rPr>
          <w:rFonts w:ascii="Marianne" w:hAnsi="Marianne" w:cs="Arial"/>
          <w:b/>
          <w:bCs/>
          <w:sz w:val="20"/>
          <w:szCs w:val="20"/>
        </w:rPr>
        <w:t>l’objet d’intérêt général, la gouvernance démocratique et la transparence financière</w:t>
      </w:r>
      <w:r w:rsidRPr="00C01E66">
        <w:rPr>
          <w:rFonts w:ascii="Marianne" w:hAnsi="Marianne" w:cs="Arial"/>
          <w:bCs/>
          <w:sz w:val="20"/>
          <w:szCs w:val="20"/>
        </w:rPr>
        <w:t xml:space="preserve">. Elles doivent respecter la liberté de conscience et ne pas proposer d’actions à visée communautariste ou sectaire. </w:t>
      </w:r>
    </w:p>
    <w:p w:rsidR="007D3EAE" w:rsidRPr="00C01E66" w:rsidRDefault="007D3EAE" w:rsidP="007D3EAE">
      <w:pPr>
        <w:jc w:val="both"/>
        <w:rPr>
          <w:rFonts w:ascii="Marianne" w:hAnsi="Marianne" w:cs="Arial"/>
          <w:bCs/>
          <w:sz w:val="20"/>
          <w:szCs w:val="20"/>
        </w:rPr>
      </w:pPr>
    </w:p>
    <w:p w:rsidR="007D3EAE" w:rsidRPr="00C01E66" w:rsidRDefault="007D3EAE" w:rsidP="007D3EAE">
      <w:pPr>
        <w:jc w:val="both"/>
        <w:rPr>
          <w:rFonts w:ascii="Marianne" w:hAnsi="Marianne" w:cs="Arial"/>
          <w:bCs/>
          <w:sz w:val="20"/>
          <w:szCs w:val="20"/>
        </w:rPr>
      </w:pPr>
      <w:r w:rsidRPr="00C01E66">
        <w:rPr>
          <w:rFonts w:ascii="Marianne" w:hAnsi="Marianne" w:cs="Arial"/>
          <w:bCs/>
          <w:sz w:val="20"/>
          <w:szCs w:val="20"/>
        </w:rPr>
        <w:t>Les associations défendant un secteur professionnel et celles défendant essentiellement les intérêts communs d’un public adhérent ne sont pas éligibles. Ne sont pas éligibles les associations cultuelles, para administratives</w:t>
      </w:r>
      <w:r w:rsidRPr="00C01E66">
        <w:rPr>
          <w:rFonts w:ascii="Marianne" w:hAnsi="Marianne" w:cs="Arial"/>
          <w:bCs/>
          <w:sz w:val="20"/>
          <w:szCs w:val="20"/>
          <w:vertAlign w:val="superscript"/>
        </w:rPr>
        <w:footnoteReference w:id="1"/>
      </w:r>
      <w:r w:rsidRPr="00C01E66">
        <w:rPr>
          <w:rFonts w:ascii="Marianne" w:hAnsi="Marianne" w:cs="Arial"/>
          <w:bCs/>
          <w:sz w:val="20"/>
          <w:szCs w:val="20"/>
        </w:rPr>
        <w:t xml:space="preserve"> ou le financement de partis politiques. </w:t>
      </w:r>
    </w:p>
    <w:p w:rsidR="007D3EAE" w:rsidRPr="00C01E66" w:rsidRDefault="007D3EAE" w:rsidP="007D3EAE">
      <w:pPr>
        <w:jc w:val="both"/>
        <w:rPr>
          <w:rFonts w:ascii="Marianne" w:hAnsi="Marianne" w:cs="Arial"/>
          <w:bCs/>
          <w:sz w:val="20"/>
          <w:szCs w:val="20"/>
        </w:rPr>
      </w:pPr>
      <w:r w:rsidRPr="00C01E66">
        <w:rPr>
          <w:rFonts w:ascii="Marianne" w:hAnsi="Marianne" w:cs="Arial"/>
          <w:bCs/>
          <w:sz w:val="20"/>
          <w:szCs w:val="20"/>
        </w:rPr>
        <w:lastRenderedPageBreak/>
        <w:t>Sans exclure les associations plus grandes ou les têtes de réseau, les petites associations (définies comme employant deux salariés au plus) sont une cible privilégiée de ce volet du FDVA.</w:t>
      </w:r>
    </w:p>
    <w:p w:rsidR="003047E0" w:rsidRPr="00C01E66" w:rsidRDefault="003047E0" w:rsidP="009E7AA6">
      <w:pPr>
        <w:jc w:val="both"/>
        <w:rPr>
          <w:rFonts w:ascii="Marianne" w:hAnsi="Marianne" w:cs="Arial"/>
          <w:b/>
          <w:bCs/>
          <w:sz w:val="20"/>
          <w:szCs w:val="20"/>
          <w:u w:val="single"/>
        </w:rPr>
      </w:pPr>
    </w:p>
    <w:p w:rsidR="00155D2C" w:rsidRPr="00C01E66" w:rsidRDefault="007D3EAE" w:rsidP="009E7AA6">
      <w:pPr>
        <w:jc w:val="both"/>
        <w:rPr>
          <w:rFonts w:ascii="Marianne" w:hAnsi="Marianne" w:cs="Arial"/>
          <w:bCs/>
          <w:sz w:val="20"/>
          <w:szCs w:val="20"/>
        </w:rPr>
      </w:pPr>
      <w:r w:rsidRPr="00C01E66">
        <w:rPr>
          <w:rFonts w:ascii="Marianne" w:hAnsi="Marianne" w:cs="Arial"/>
          <w:bCs/>
          <w:sz w:val="20"/>
          <w:szCs w:val="20"/>
        </w:rPr>
        <w:t>Un établissement secondaire d’une association nationale</w:t>
      </w:r>
      <w:r w:rsidRPr="00C01E66">
        <w:rPr>
          <w:rFonts w:ascii="Marianne" w:hAnsi="Marianne" w:cs="Arial"/>
          <w:bCs/>
          <w:sz w:val="20"/>
          <w:szCs w:val="20"/>
          <w:vertAlign w:val="superscript"/>
        </w:rPr>
        <w:footnoteReference w:id="2"/>
      </w:r>
      <w:r w:rsidRPr="00C01E66">
        <w:rPr>
          <w:rFonts w:ascii="Marianne" w:hAnsi="Marianne" w:cs="Arial"/>
          <w:bCs/>
          <w:sz w:val="20"/>
          <w:szCs w:val="20"/>
        </w:rPr>
        <w:t xml:space="preserve"> éligible, domicilié en Normandie, peut aussi solliciter une subvention auprès du FDVA pour des actions sous réserve qu’il dispose d’un numéro SIRET propre, d’un compte bancaire séparé et d’une délégation de pouvoirs de l’association nationale. Tout établissement secondaire qui ne dispose pas de ces éléments ne peut déposer de dossier séparé et transmettra en conséquence son ou ses projet(s) au siège de l’association qui déposera la demande auprès de l’aut</w:t>
      </w:r>
      <w:r w:rsidR="004457D5" w:rsidRPr="00C01E66">
        <w:rPr>
          <w:rFonts w:ascii="Marianne" w:hAnsi="Marianne" w:cs="Arial"/>
          <w:bCs/>
          <w:sz w:val="20"/>
          <w:szCs w:val="20"/>
        </w:rPr>
        <w:t>orité concernée (SDJES</w:t>
      </w:r>
      <w:r w:rsidRPr="00C01E66">
        <w:rPr>
          <w:rFonts w:ascii="Marianne" w:hAnsi="Marianne" w:cs="Arial"/>
          <w:bCs/>
          <w:sz w:val="20"/>
          <w:szCs w:val="20"/>
        </w:rPr>
        <w:t xml:space="preserve"> du siège, selon le cas).</w:t>
      </w:r>
    </w:p>
    <w:p w:rsidR="007D3EAE" w:rsidRPr="00C01E66" w:rsidRDefault="007D3EAE" w:rsidP="009E7AA6">
      <w:pPr>
        <w:jc w:val="both"/>
        <w:rPr>
          <w:rFonts w:ascii="Marianne" w:hAnsi="Marianne" w:cs="Arial"/>
          <w:b/>
          <w:bCs/>
          <w:sz w:val="20"/>
          <w:szCs w:val="20"/>
          <w:u w:val="single"/>
        </w:rPr>
      </w:pPr>
    </w:p>
    <w:p w:rsidR="007D3EAE" w:rsidRPr="00C01E66" w:rsidRDefault="007D3EAE" w:rsidP="008F3DAE">
      <w:pPr>
        <w:shd w:val="clear" w:color="auto" w:fill="C3DCFF" w:themeFill="accent5" w:themeFillTint="33"/>
        <w:rPr>
          <w:rFonts w:ascii="Marianne" w:hAnsi="Marianne"/>
          <w:b/>
          <w:sz w:val="20"/>
          <w:szCs w:val="20"/>
        </w:rPr>
      </w:pPr>
      <w:r w:rsidRPr="00C01E66">
        <w:rPr>
          <w:rFonts w:ascii="Marianne" w:hAnsi="Marianne"/>
          <w:b/>
          <w:sz w:val="20"/>
          <w:szCs w:val="20"/>
        </w:rPr>
        <w:t>Actions éligibles</w:t>
      </w:r>
    </w:p>
    <w:p w:rsidR="000D3E0E" w:rsidRPr="00C01E66" w:rsidRDefault="000D3E0E" w:rsidP="00930045">
      <w:pPr>
        <w:jc w:val="both"/>
        <w:rPr>
          <w:rFonts w:ascii="Marianne" w:hAnsi="Marianne" w:cs="Arial"/>
          <w:b/>
          <w:bCs/>
          <w:sz w:val="20"/>
          <w:szCs w:val="20"/>
        </w:rPr>
      </w:pPr>
    </w:p>
    <w:p w:rsidR="000D3E0E" w:rsidRPr="00C01E66" w:rsidRDefault="00C843CA" w:rsidP="009E7AA6">
      <w:pPr>
        <w:jc w:val="both"/>
        <w:rPr>
          <w:rFonts w:ascii="Marianne" w:hAnsi="Marianne" w:cs="Arial"/>
          <w:sz w:val="20"/>
          <w:szCs w:val="20"/>
        </w:rPr>
      </w:pPr>
      <w:r w:rsidRPr="00C01E66">
        <w:rPr>
          <w:rFonts w:ascii="Marianne" w:hAnsi="Marianne" w:cs="Arial"/>
          <w:b/>
          <w:sz w:val="20"/>
          <w:szCs w:val="20"/>
        </w:rPr>
        <w:t>L</w:t>
      </w:r>
      <w:r w:rsidR="000D3E0E" w:rsidRPr="00C01E66">
        <w:rPr>
          <w:rFonts w:ascii="Marianne" w:hAnsi="Marianne" w:cs="Arial"/>
          <w:b/>
          <w:sz w:val="20"/>
          <w:szCs w:val="20"/>
        </w:rPr>
        <w:t>a qualité du projet</w:t>
      </w:r>
      <w:r w:rsidR="000D3E0E" w:rsidRPr="00C01E66">
        <w:rPr>
          <w:rFonts w:ascii="Marianne" w:hAnsi="Marianne" w:cs="Arial"/>
          <w:sz w:val="20"/>
          <w:szCs w:val="20"/>
        </w:rPr>
        <w:t xml:space="preserve"> présenté constitue un élément d’appréciation prioritaire d’une demande de subvention. La demande doit donc être étayée et justifier le besoin particulier d’un financement.</w:t>
      </w:r>
    </w:p>
    <w:p w:rsidR="000D3E0E" w:rsidRPr="00C01E66" w:rsidRDefault="000D3E0E" w:rsidP="009E7AA6">
      <w:pPr>
        <w:jc w:val="both"/>
        <w:rPr>
          <w:rFonts w:ascii="Marianne" w:hAnsi="Marianne" w:cs="Arial"/>
          <w:sz w:val="20"/>
          <w:szCs w:val="20"/>
          <w:u w:val="single"/>
        </w:rPr>
      </w:pPr>
    </w:p>
    <w:p w:rsidR="00C804C8" w:rsidRPr="00C01E66" w:rsidRDefault="00C804C8" w:rsidP="00C804C8">
      <w:pPr>
        <w:jc w:val="center"/>
        <w:rPr>
          <w:rFonts w:ascii="Marianne" w:hAnsi="Marianne" w:cs="Arial"/>
          <w:b/>
          <w:sz w:val="20"/>
          <w:szCs w:val="20"/>
        </w:rPr>
      </w:pPr>
      <w:r w:rsidRPr="00C01E66">
        <w:rPr>
          <w:rFonts w:ascii="Marianne" w:hAnsi="Marianne" w:cs="Arial"/>
          <w:b/>
          <w:sz w:val="20"/>
          <w:szCs w:val="20"/>
        </w:rPr>
        <w:t>Deux types de demandes ont vocation à être soutenus</w:t>
      </w:r>
      <w:r w:rsidRPr="00C01E66">
        <w:rPr>
          <w:rFonts w:ascii="Arial" w:hAnsi="Arial" w:cs="Arial"/>
          <w:b/>
          <w:sz w:val="20"/>
          <w:szCs w:val="20"/>
        </w:rPr>
        <w:t> </w:t>
      </w:r>
      <w:r w:rsidRPr="00C01E66">
        <w:rPr>
          <w:rFonts w:ascii="Marianne" w:hAnsi="Marianne" w:cs="Arial"/>
          <w:b/>
          <w:sz w:val="20"/>
          <w:szCs w:val="20"/>
        </w:rPr>
        <w:t>:</w:t>
      </w:r>
    </w:p>
    <w:p w:rsidR="00C804C8" w:rsidRPr="00C01E66" w:rsidRDefault="00C804C8" w:rsidP="009E7AA6">
      <w:pPr>
        <w:jc w:val="both"/>
        <w:rPr>
          <w:rFonts w:ascii="Marianne" w:hAnsi="Marianne" w:cs="Arial"/>
          <w:sz w:val="20"/>
          <w:szCs w:val="20"/>
          <w:u w:val="single"/>
        </w:rPr>
      </w:pPr>
    </w:p>
    <w:p w:rsidR="00C804C8" w:rsidRPr="00C01E66" w:rsidRDefault="00C804C8" w:rsidP="009E7AA6">
      <w:pPr>
        <w:jc w:val="both"/>
        <w:rPr>
          <w:rFonts w:ascii="Marianne" w:hAnsi="Marianne" w:cs="Arial"/>
          <w:sz w:val="20"/>
          <w:szCs w:val="20"/>
          <w:u w:val="single"/>
        </w:rPr>
      </w:pPr>
    </w:p>
    <w:p w:rsidR="000D3E0E" w:rsidRPr="00C01E66" w:rsidRDefault="00C843CA" w:rsidP="00C804C8">
      <w:pPr>
        <w:pStyle w:val="Paragraphedeliste"/>
        <w:numPr>
          <w:ilvl w:val="0"/>
          <w:numId w:val="12"/>
        </w:numPr>
        <w:jc w:val="both"/>
        <w:rPr>
          <w:rFonts w:ascii="Marianne" w:hAnsi="Marianne" w:cs="Arial"/>
          <w:b/>
          <w:sz w:val="20"/>
          <w:szCs w:val="20"/>
        </w:rPr>
      </w:pPr>
      <w:r w:rsidRPr="00C01E66">
        <w:rPr>
          <w:rFonts w:ascii="Marianne" w:hAnsi="Marianne" w:cs="Arial"/>
          <w:sz w:val="20"/>
          <w:szCs w:val="20"/>
        </w:rPr>
        <w:t>Pour 2021, u</w:t>
      </w:r>
      <w:r w:rsidR="000D3E0E" w:rsidRPr="00C01E66">
        <w:rPr>
          <w:rFonts w:ascii="Marianne" w:hAnsi="Marianne" w:cs="Arial"/>
          <w:sz w:val="20"/>
          <w:szCs w:val="20"/>
        </w:rPr>
        <w:t>n financement peut être apporté à un</w:t>
      </w:r>
      <w:r w:rsidR="000D3E0E" w:rsidRPr="00C01E66">
        <w:rPr>
          <w:rFonts w:ascii="Marianne" w:hAnsi="Marianne" w:cs="Arial"/>
          <w:b/>
          <w:sz w:val="20"/>
          <w:szCs w:val="20"/>
        </w:rPr>
        <w:t xml:space="preserve"> projet </w:t>
      </w:r>
      <w:r w:rsidR="00E65674" w:rsidRPr="00C01E66">
        <w:rPr>
          <w:rFonts w:ascii="Marianne" w:hAnsi="Marianne" w:cs="Arial"/>
          <w:b/>
          <w:sz w:val="20"/>
          <w:szCs w:val="20"/>
        </w:rPr>
        <w:t>innovant</w:t>
      </w:r>
      <w:r w:rsidR="005A59A3" w:rsidRPr="00C01E66">
        <w:rPr>
          <w:rFonts w:ascii="Marianne" w:hAnsi="Marianne" w:cs="Arial"/>
          <w:b/>
          <w:sz w:val="20"/>
          <w:szCs w:val="20"/>
        </w:rPr>
        <w:t xml:space="preserve"> ou nouveau</w:t>
      </w:r>
      <w:r w:rsidR="006D7E49" w:rsidRPr="00C01E66">
        <w:rPr>
          <w:rFonts w:ascii="Marianne" w:hAnsi="Marianne" w:cs="Arial"/>
          <w:b/>
          <w:sz w:val="20"/>
          <w:szCs w:val="20"/>
        </w:rPr>
        <w:t>*</w:t>
      </w:r>
      <w:r w:rsidRPr="00C01E66">
        <w:rPr>
          <w:rFonts w:ascii="Marianne" w:hAnsi="Marianne" w:cs="Arial"/>
          <w:b/>
          <w:sz w:val="20"/>
          <w:szCs w:val="20"/>
        </w:rPr>
        <w:t>,</w:t>
      </w:r>
      <w:r w:rsidR="00E65674" w:rsidRPr="00C01E66">
        <w:rPr>
          <w:rFonts w:ascii="Marianne" w:hAnsi="Marianne" w:cs="Arial"/>
          <w:b/>
          <w:sz w:val="20"/>
          <w:szCs w:val="20"/>
        </w:rPr>
        <w:t xml:space="preserve"> </w:t>
      </w:r>
      <w:r w:rsidR="000D3E0E" w:rsidRPr="00C01E66">
        <w:rPr>
          <w:rFonts w:ascii="Marianne" w:hAnsi="Marianne" w:cs="Arial"/>
          <w:b/>
          <w:sz w:val="20"/>
          <w:szCs w:val="20"/>
        </w:rPr>
        <w:t>en cohérence avec l’objet de l’association</w:t>
      </w:r>
      <w:r w:rsidRPr="00C01E66">
        <w:rPr>
          <w:rFonts w:ascii="Marianne" w:hAnsi="Marianne" w:cs="Arial"/>
          <w:b/>
          <w:sz w:val="20"/>
          <w:szCs w:val="20"/>
        </w:rPr>
        <w:t xml:space="preserve">, </w:t>
      </w:r>
      <w:r w:rsidR="000D3E0E" w:rsidRPr="00C01E66">
        <w:rPr>
          <w:rFonts w:ascii="Marianne" w:hAnsi="Marianne" w:cs="Arial"/>
          <w:b/>
          <w:sz w:val="20"/>
          <w:szCs w:val="20"/>
        </w:rPr>
        <w:t xml:space="preserve">qui concourt au développement, à la consolidation, à la structuration de la diversité de la vie associative locale. </w:t>
      </w:r>
    </w:p>
    <w:p w:rsidR="007D3EAE" w:rsidRPr="00C01E66" w:rsidRDefault="007D3EAE" w:rsidP="009E7AA6">
      <w:pPr>
        <w:jc w:val="both"/>
        <w:rPr>
          <w:rFonts w:ascii="Marianne" w:hAnsi="Marianne" w:cs="Arial"/>
          <w:sz w:val="20"/>
          <w:szCs w:val="20"/>
        </w:rPr>
      </w:pPr>
    </w:p>
    <w:p w:rsidR="00155D2C" w:rsidRPr="00C01E66" w:rsidRDefault="00C843CA" w:rsidP="009E7AA6">
      <w:pPr>
        <w:jc w:val="both"/>
        <w:rPr>
          <w:rFonts w:ascii="Marianne" w:hAnsi="Marianne" w:cs="Arial"/>
          <w:i/>
          <w:sz w:val="20"/>
          <w:szCs w:val="20"/>
        </w:rPr>
      </w:pPr>
      <w:r w:rsidRPr="00C01E66">
        <w:rPr>
          <w:rFonts w:ascii="Marianne" w:hAnsi="Marianne" w:cs="Arial"/>
          <w:i/>
          <w:sz w:val="20"/>
          <w:szCs w:val="20"/>
        </w:rPr>
        <w:t>*Par «</w:t>
      </w:r>
      <w:r w:rsidRPr="00C01E66">
        <w:rPr>
          <w:rFonts w:ascii="Arial" w:hAnsi="Arial" w:cs="Arial"/>
          <w:i/>
          <w:sz w:val="20"/>
          <w:szCs w:val="20"/>
        </w:rPr>
        <w:t> </w:t>
      </w:r>
      <w:r w:rsidRPr="00C01E66">
        <w:rPr>
          <w:rFonts w:ascii="Marianne" w:hAnsi="Marianne" w:cs="Arial"/>
          <w:i/>
          <w:sz w:val="20"/>
          <w:szCs w:val="20"/>
        </w:rPr>
        <w:t>nouveau</w:t>
      </w:r>
      <w:r w:rsidRPr="00C01E66">
        <w:rPr>
          <w:rFonts w:ascii="Arial" w:hAnsi="Arial" w:cs="Arial"/>
          <w:i/>
          <w:sz w:val="20"/>
          <w:szCs w:val="20"/>
        </w:rPr>
        <w:t> </w:t>
      </w:r>
      <w:r w:rsidRPr="00C01E66">
        <w:rPr>
          <w:rFonts w:ascii="Marianne" w:hAnsi="Marianne" w:cs="Arial"/>
          <w:i/>
          <w:sz w:val="20"/>
          <w:szCs w:val="20"/>
        </w:rPr>
        <w:t>»</w:t>
      </w:r>
      <w:r w:rsidRPr="00C01E66">
        <w:rPr>
          <w:rFonts w:ascii="Arial" w:hAnsi="Arial" w:cs="Arial"/>
          <w:i/>
          <w:sz w:val="20"/>
          <w:szCs w:val="20"/>
        </w:rPr>
        <w:t> </w:t>
      </w:r>
      <w:r w:rsidRPr="00C01E66">
        <w:rPr>
          <w:rFonts w:ascii="Marianne" w:hAnsi="Marianne" w:cs="Arial"/>
          <w:i/>
          <w:sz w:val="20"/>
          <w:szCs w:val="20"/>
        </w:rPr>
        <w:t xml:space="preserve">; il faut entendre </w:t>
      </w:r>
      <w:r w:rsidR="005A59A3" w:rsidRPr="00C01E66">
        <w:rPr>
          <w:rFonts w:ascii="Marianne" w:hAnsi="Marianne" w:cs="Arial"/>
          <w:i/>
          <w:sz w:val="20"/>
          <w:szCs w:val="20"/>
        </w:rPr>
        <w:t>: «</w:t>
      </w:r>
      <w:r w:rsidR="005A59A3" w:rsidRPr="00C01E66">
        <w:rPr>
          <w:rFonts w:ascii="Arial" w:hAnsi="Arial" w:cs="Arial"/>
          <w:i/>
          <w:sz w:val="20"/>
          <w:szCs w:val="20"/>
        </w:rPr>
        <w:t> </w:t>
      </w:r>
      <w:r w:rsidR="005A59A3" w:rsidRPr="00C01E66">
        <w:rPr>
          <w:rFonts w:ascii="Marianne" w:hAnsi="Marianne" w:cs="Arial"/>
          <w:i/>
          <w:sz w:val="20"/>
          <w:szCs w:val="20"/>
        </w:rPr>
        <w:t>introduire quelque chose de nouveau dans la pratique, au regard de ce qui se fait ailleurs</w:t>
      </w:r>
      <w:r w:rsidR="00591A54" w:rsidRPr="00C01E66">
        <w:rPr>
          <w:rFonts w:ascii="Arial" w:hAnsi="Arial" w:cs="Arial"/>
          <w:i/>
          <w:sz w:val="20"/>
          <w:szCs w:val="20"/>
        </w:rPr>
        <w:t> </w:t>
      </w:r>
      <w:r w:rsidR="00591A54" w:rsidRPr="00C01E66">
        <w:rPr>
          <w:rFonts w:ascii="Marianne" w:hAnsi="Marianne" w:cs="Arial"/>
          <w:i/>
          <w:sz w:val="20"/>
          <w:szCs w:val="20"/>
        </w:rPr>
        <w:t>»</w:t>
      </w:r>
      <w:r w:rsidR="005D6A6D" w:rsidRPr="00C01E66">
        <w:rPr>
          <w:rFonts w:ascii="Marianne" w:hAnsi="Marianne" w:cs="Arial"/>
          <w:i/>
          <w:sz w:val="20"/>
          <w:szCs w:val="20"/>
        </w:rPr>
        <w:t>.</w:t>
      </w:r>
      <w:r w:rsidR="00AB5D12" w:rsidRPr="00C01E66">
        <w:rPr>
          <w:rFonts w:ascii="Marianne" w:hAnsi="Marianne" w:cs="Arial"/>
          <w:i/>
          <w:sz w:val="20"/>
          <w:szCs w:val="20"/>
        </w:rPr>
        <w:t>Cette nouveauté peut concerner</w:t>
      </w:r>
      <w:r w:rsidR="00A05B96" w:rsidRPr="00C01E66">
        <w:rPr>
          <w:rFonts w:ascii="Marianne" w:hAnsi="Marianne" w:cs="Arial"/>
          <w:i/>
          <w:sz w:val="20"/>
          <w:szCs w:val="20"/>
        </w:rPr>
        <w:t xml:space="preserve"> la nature de l’action,</w:t>
      </w:r>
      <w:r w:rsidR="00AB5D12" w:rsidRPr="00C01E66">
        <w:rPr>
          <w:rFonts w:ascii="Marianne" w:hAnsi="Marianne" w:cs="Arial"/>
          <w:i/>
          <w:sz w:val="20"/>
          <w:szCs w:val="20"/>
        </w:rPr>
        <w:t xml:space="preserve"> le territoire d’intervention, et/ou la gouvernance du projet, c'est-à-dire la méthode et le pilotage.  </w:t>
      </w:r>
    </w:p>
    <w:p w:rsidR="00BC79E4" w:rsidRPr="00C01E66" w:rsidRDefault="00BC79E4" w:rsidP="009E7AA6">
      <w:pPr>
        <w:jc w:val="both"/>
        <w:rPr>
          <w:rFonts w:ascii="Marianne" w:hAnsi="Marianne" w:cs="Arial"/>
          <w:i/>
          <w:sz w:val="20"/>
          <w:szCs w:val="20"/>
        </w:rPr>
      </w:pPr>
    </w:p>
    <w:p w:rsidR="00591A54" w:rsidRPr="00C01E66" w:rsidRDefault="00BC79E4" w:rsidP="009E7AA6">
      <w:pPr>
        <w:jc w:val="both"/>
        <w:rPr>
          <w:rFonts w:ascii="Marianne" w:hAnsi="Marianne" w:cs="Arial"/>
          <w:i/>
          <w:sz w:val="20"/>
          <w:szCs w:val="20"/>
        </w:rPr>
      </w:pPr>
      <w:r w:rsidRPr="00C01E66">
        <w:rPr>
          <w:rFonts w:ascii="Marianne" w:hAnsi="Marianne" w:cs="Arial"/>
          <w:i/>
          <w:sz w:val="20"/>
          <w:szCs w:val="20"/>
        </w:rPr>
        <w:t>Par «</w:t>
      </w:r>
      <w:r w:rsidRPr="00C01E66">
        <w:rPr>
          <w:rFonts w:ascii="Arial" w:hAnsi="Arial" w:cs="Arial"/>
          <w:i/>
          <w:sz w:val="20"/>
          <w:szCs w:val="20"/>
        </w:rPr>
        <w:t> </w:t>
      </w:r>
      <w:r w:rsidRPr="00C01E66">
        <w:rPr>
          <w:rFonts w:ascii="Marianne" w:hAnsi="Marianne" w:cs="Arial"/>
          <w:i/>
          <w:sz w:val="20"/>
          <w:szCs w:val="20"/>
        </w:rPr>
        <w:t>innovant</w:t>
      </w:r>
      <w:r w:rsidRPr="00C01E66">
        <w:rPr>
          <w:rFonts w:ascii="Arial" w:hAnsi="Arial" w:cs="Arial"/>
          <w:i/>
          <w:sz w:val="20"/>
          <w:szCs w:val="20"/>
        </w:rPr>
        <w:t> </w:t>
      </w:r>
      <w:r w:rsidRPr="00C01E66">
        <w:rPr>
          <w:rFonts w:ascii="Marianne" w:hAnsi="Marianne" w:cs="Arial"/>
          <w:i/>
          <w:sz w:val="20"/>
          <w:szCs w:val="20"/>
        </w:rPr>
        <w:t xml:space="preserve">», </w:t>
      </w:r>
      <w:r w:rsidR="00591A54" w:rsidRPr="00C01E66">
        <w:rPr>
          <w:rFonts w:ascii="Marianne" w:hAnsi="Marianne" w:cs="Arial"/>
          <w:i/>
          <w:sz w:val="20"/>
          <w:szCs w:val="20"/>
        </w:rPr>
        <w:t>il faut entendre</w:t>
      </w:r>
      <w:r w:rsidR="00591A54" w:rsidRPr="00C01E66">
        <w:rPr>
          <w:rFonts w:ascii="Arial" w:hAnsi="Arial" w:cs="Arial"/>
          <w:i/>
          <w:sz w:val="20"/>
          <w:szCs w:val="20"/>
        </w:rPr>
        <w:t> </w:t>
      </w:r>
      <w:r w:rsidR="00591A54" w:rsidRPr="00C01E66">
        <w:rPr>
          <w:rFonts w:ascii="Marianne" w:hAnsi="Marianne" w:cs="Arial"/>
          <w:i/>
          <w:sz w:val="20"/>
          <w:szCs w:val="20"/>
        </w:rPr>
        <w:t xml:space="preserve">: </w:t>
      </w:r>
    </w:p>
    <w:p w:rsidR="00591A54" w:rsidRPr="00C01E66" w:rsidRDefault="00591A54" w:rsidP="00591A54">
      <w:pPr>
        <w:pStyle w:val="Paragraphedeliste"/>
        <w:numPr>
          <w:ilvl w:val="0"/>
          <w:numId w:val="11"/>
        </w:numPr>
        <w:jc w:val="both"/>
        <w:rPr>
          <w:rFonts w:ascii="Marianne" w:hAnsi="Marianne" w:cs="Arial"/>
          <w:i/>
          <w:sz w:val="20"/>
          <w:szCs w:val="20"/>
        </w:rPr>
      </w:pPr>
      <w:r w:rsidRPr="00C01E66">
        <w:rPr>
          <w:rFonts w:ascii="Marianne" w:hAnsi="Marianne" w:cs="Arial"/>
          <w:i/>
          <w:sz w:val="20"/>
          <w:szCs w:val="20"/>
        </w:rPr>
        <w:t>«</w:t>
      </w:r>
      <w:r w:rsidRPr="00C01E66">
        <w:rPr>
          <w:rFonts w:ascii="Arial" w:hAnsi="Arial" w:cs="Arial"/>
          <w:i/>
          <w:sz w:val="20"/>
          <w:szCs w:val="20"/>
        </w:rPr>
        <w:t> </w:t>
      </w:r>
      <w:r w:rsidRPr="00C01E66">
        <w:rPr>
          <w:rFonts w:ascii="Marianne" w:hAnsi="Marianne" w:cs="Arial"/>
          <w:i/>
          <w:sz w:val="20"/>
          <w:szCs w:val="20"/>
        </w:rPr>
        <w:t>diffusable et transférable (à d’autres associations, dans d’autres lieux, etc.). Aussi, il est souhaitable de faire apparaître dans la demande de subvention les moyens de transmission ou de partage envisagés</w:t>
      </w:r>
      <w:r w:rsidRPr="00C01E66">
        <w:rPr>
          <w:rFonts w:ascii="Arial" w:hAnsi="Arial" w:cs="Arial"/>
          <w:i/>
          <w:sz w:val="20"/>
          <w:szCs w:val="20"/>
        </w:rPr>
        <w:t> </w:t>
      </w:r>
      <w:r w:rsidRPr="00C01E66">
        <w:rPr>
          <w:rFonts w:ascii="Marianne" w:hAnsi="Marianne" w:cs="Arial"/>
          <w:i/>
          <w:sz w:val="20"/>
          <w:szCs w:val="20"/>
        </w:rPr>
        <w:t xml:space="preserve">». </w:t>
      </w:r>
    </w:p>
    <w:p w:rsidR="00591A54" w:rsidRPr="00C01E66" w:rsidRDefault="00591A54" w:rsidP="00591A54">
      <w:pPr>
        <w:pStyle w:val="Paragraphedeliste"/>
        <w:numPr>
          <w:ilvl w:val="0"/>
          <w:numId w:val="11"/>
        </w:numPr>
        <w:jc w:val="both"/>
        <w:rPr>
          <w:rFonts w:ascii="Marianne" w:hAnsi="Marianne" w:cs="Arial"/>
          <w:i/>
          <w:sz w:val="20"/>
          <w:szCs w:val="20"/>
        </w:rPr>
      </w:pPr>
      <w:r w:rsidRPr="00C01E66">
        <w:rPr>
          <w:rFonts w:ascii="Marianne" w:hAnsi="Marianne" w:cs="Arial"/>
          <w:i/>
          <w:sz w:val="20"/>
          <w:szCs w:val="20"/>
        </w:rPr>
        <w:t>«</w:t>
      </w:r>
      <w:r w:rsidRPr="00C01E66">
        <w:rPr>
          <w:rFonts w:ascii="Arial" w:hAnsi="Arial" w:cs="Arial"/>
          <w:i/>
          <w:sz w:val="20"/>
          <w:szCs w:val="20"/>
        </w:rPr>
        <w:t> </w:t>
      </w:r>
      <w:r w:rsidRPr="00C01E66">
        <w:rPr>
          <w:rFonts w:ascii="Marianne" w:hAnsi="Marianne" w:cs="Arial"/>
          <w:i/>
          <w:sz w:val="20"/>
          <w:szCs w:val="20"/>
        </w:rPr>
        <w:t>pérenne (toute l’année) et ne pas se résumer uniquement à un événementiel (concert, journée, festival, etc.)</w:t>
      </w:r>
      <w:r w:rsidRPr="00C01E66">
        <w:rPr>
          <w:rFonts w:ascii="Arial" w:hAnsi="Arial" w:cs="Arial"/>
          <w:i/>
          <w:sz w:val="20"/>
          <w:szCs w:val="20"/>
        </w:rPr>
        <w:t> </w:t>
      </w:r>
      <w:r w:rsidRPr="00C01E66">
        <w:rPr>
          <w:rFonts w:ascii="Marianne" w:hAnsi="Marianne" w:cs="Arial"/>
          <w:i/>
          <w:sz w:val="20"/>
          <w:szCs w:val="20"/>
        </w:rPr>
        <w:t xml:space="preserve">». </w:t>
      </w:r>
    </w:p>
    <w:p w:rsidR="00155D2C" w:rsidRPr="00C01E66" w:rsidRDefault="00155D2C" w:rsidP="009E7AA6">
      <w:pPr>
        <w:jc w:val="both"/>
        <w:rPr>
          <w:rFonts w:ascii="Marianne" w:hAnsi="Marianne" w:cs="Arial"/>
          <w:sz w:val="20"/>
          <w:szCs w:val="20"/>
        </w:rPr>
      </w:pPr>
    </w:p>
    <w:p w:rsidR="000D3E0E" w:rsidRPr="00C01E66" w:rsidRDefault="000D3E0E" w:rsidP="009E7AA6">
      <w:pPr>
        <w:jc w:val="both"/>
        <w:rPr>
          <w:rFonts w:ascii="Marianne" w:hAnsi="Marianne" w:cs="Arial"/>
          <w:sz w:val="20"/>
          <w:szCs w:val="20"/>
        </w:rPr>
      </w:pPr>
      <w:r w:rsidRPr="00C01E66">
        <w:rPr>
          <w:rFonts w:ascii="Marianne" w:hAnsi="Marianne" w:cs="Arial"/>
          <w:sz w:val="20"/>
          <w:szCs w:val="20"/>
        </w:rPr>
        <w:t>Ser</w:t>
      </w:r>
      <w:r w:rsidR="006B4E10" w:rsidRPr="00C01E66">
        <w:rPr>
          <w:rFonts w:ascii="Marianne" w:hAnsi="Marianne" w:cs="Arial"/>
          <w:sz w:val="20"/>
          <w:szCs w:val="20"/>
        </w:rPr>
        <w:t>ont</w:t>
      </w:r>
      <w:r w:rsidRPr="00C01E66">
        <w:rPr>
          <w:rFonts w:ascii="Marianne" w:hAnsi="Marianne" w:cs="Arial"/>
          <w:sz w:val="20"/>
          <w:szCs w:val="20"/>
        </w:rPr>
        <w:t xml:space="preserve"> plus particulièrement soutenu</w:t>
      </w:r>
      <w:r w:rsidR="006B4E10" w:rsidRPr="00C01E66">
        <w:rPr>
          <w:rFonts w:ascii="Marianne" w:hAnsi="Marianne" w:cs="Arial"/>
          <w:sz w:val="20"/>
          <w:szCs w:val="20"/>
        </w:rPr>
        <w:t>s</w:t>
      </w:r>
      <w:r w:rsidRPr="00C01E66">
        <w:rPr>
          <w:rFonts w:ascii="Marianne" w:hAnsi="Marianne" w:cs="Arial"/>
          <w:sz w:val="20"/>
          <w:szCs w:val="20"/>
        </w:rPr>
        <w:t>:</w:t>
      </w:r>
    </w:p>
    <w:p w:rsidR="007D3EAE" w:rsidRPr="00C01E66" w:rsidRDefault="007D3EAE" w:rsidP="009E7AA6">
      <w:pPr>
        <w:jc w:val="both"/>
        <w:rPr>
          <w:rFonts w:ascii="Marianne" w:hAnsi="Marianne" w:cs="Arial"/>
          <w:b/>
          <w:sz w:val="20"/>
          <w:szCs w:val="20"/>
        </w:rPr>
      </w:pPr>
    </w:p>
    <w:p w:rsidR="000D3E0E" w:rsidRPr="00C01E66" w:rsidRDefault="006B4E10" w:rsidP="009E7AA6">
      <w:pPr>
        <w:numPr>
          <w:ilvl w:val="0"/>
          <w:numId w:val="5"/>
        </w:numPr>
        <w:jc w:val="both"/>
        <w:rPr>
          <w:rFonts w:ascii="Marianne" w:hAnsi="Marianne" w:cs="Arial"/>
          <w:b/>
          <w:sz w:val="20"/>
          <w:szCs w:val="20"/>
        </w:rPr>
      </w:pPr>
      <w:r w:rsidRPr="00C01E66">
        <w:rPr>
          <w:rFonts w:ascii="Marianne" w:hAnsi="Marianne" w:cs="Arial"/>
          <w:sz w:val="20"/>
          <w:szCs w:val="20"/>
        </w:rPr>
        <w:t>Les</w:t>
      </w:r>
      <w:r w:rsidR="000D3E0E" w:rsidRPr="00C01E66">
        <w:rPr>
          <w:rFonts w:ascii="Marianne" w:hAnsi="Marianne" w:cs="Arial"/>
          <w:sz w:val="20"/>
          <w:szCs w:val="20"/>
        </w:rPr>
        <w:t xml:space="preserve"> projet</w:t>
      </w:r>
      <w:r w:rsidRPr="00C01E66">
        <w:rPr>
          <w:rFonts w:ascii="Marianne" w:hAnsi="Marianne" w:cs="Arial"/>
          <w:sz w:val="20"/>
          <w:szCs w:val="20"/>
        </w:rPr>
        <w:t>s</w:t>
      </w:r>
      <w:r w:rsidR="00C843CA" w:rsidRPr="00C01E66">
        <w:rPr>
          <w:rFonts w:ascii="Marianne" w:hAnsi="Marianne" w:cs="Arial"/>
          <w:sz w:val="20"/>
          <w:szCs w:val="20"/>
        </w:rPr>
        <w:t xml:space="preserve"> </w:t>
      </w:r>
      <w:r w:rsidR="000D3E0E" w:rsidRPr="00C01E66">
        <w:rPr>
          <w:rFonts w:ascii="Marianne" w:hAnsi="Marianne" w:cs="Arial"/>
          <w:sz w:val="20"/>
          <w:szCs w:val="20"/>
        </w:rPr>
        <w:t>dont l’action concourt au dynamisme de la vie locale, à la participation citoyenne et à la création de richesses sociales ou économiques durables à l’impact notable pour le territoire, notamment ceux ruraux, moins peuplés, ou plus enclavés géographiquement ;</w:t>
      </w:r>
    </w:p>
    <w:p w:rsidR="00A5025A" w:rsidRPr="00C01E66" w:rsidRDefault="00A5025A" w:rsidP="00A5025A">
      <w:pPr>
        <w:ind w:left="720"/>
        <w:jc w:val="both"/>
        <w:rPr>
          <w:rFonts w:ascii="Marianne" w:hAnsi="Marianne" w:cs="Arial"/>
          <w:b/>
          <w:sz w:val="20"/>
          <w:szCs w:val="20"/>
        </w:rPr>
      </w:pPr>
    </w:p>
    <w:p w:rsidR="000D3E0E" w:rsidRPr="00C01E66" w:rsidRDefault="006B4E10" w:rsidP="009E7AA6">
      <w:pPr>
        <w:numPr>
          <w:ilvl w:val="0"/>
          <w:numId w:val="5"/>
        </w:numPr>
        <w:jc w:val="both"/>
        <w:rPr>
          <w:rFonts w:ascii="Marianne" w:hAnsi="Marianne" w:cs="Arial"/>
          <w:sz w:val="20"/>
          <w:szCs w:val="20"/>
        </w:rPr>
      </w:pPr>
      <w:r w:rsidRPr="00C01E66">
        <w:rPr>
          <w:rFonts w:ascii="Marianne" w:hAnsi="Marianne" w:cs="Arial"/>
          <w:sz w:val="20"/>
          <w:szCs w:val="20"/>
        </w:rPr>
        <w:t>Les</w:t>
      </w:r>
      <w:r w:rsidR="000D3E0E" w:rsidRPr="00C01E66">
        <w:rPr>
          <w:rFonts w:ascii="Marianne" w:hAnsi="Marianne" w:cs="Arial"/>
          <w:sz w:val="20"/>
          <w:szCs w:val="20"/>
        </w:rPr>
        <w:t xml:space="preserve"> projet</w:t>
      </w:r>
      <w:r w:rsidRPr="00C01E66">
        <w:rPr>
          <w:rFonts w:ascii="Marianne" w:hAnsi="Marianne" w:cs="Arial"/>
          <w:sz w:val="20"/>
          <w:szCs w:val="20"/>
        </w:rPr>
        <w:t>s</w:t>
      </w:r>
      <w:r w:rsidR="00C843CA" w:rsidRPr="00C01E66">
        <w:rPr>
          <w:rFonts w:ascii="Marianne" w:hAnsi="Marianne" w:cs="Arial"/>
          <w:sz w:val="20"/>
          <w:szCs w:val="20"/>
        </w:rPr>
        <w:t xml:space="preserve"> </w:t>
      </w:r>
      <w:r w:rsidR="000D3E0E" w:rsidRPr="00C01E66">
        <w:rPr>
          <w:rFonts w:ascii="Marianne" w:hAnsi="Marianne" w:cs="Arial"/>
          <w:sz w:val="20"/>
          <w:szCs w:val="20"/>
        </w:rPr>
        <w:t>qui démontre</w:t>
      </w:r>
      <w:r w:rsidRPr="00C01E66">
        <w:rPr>
          <w:rFonts w:ascii="Marianne" w:hAnsi="Marianne" w:cs="Arial"/>
          <w:sz w:val="20"/>
          <w:szCs w:val="20"/>
        </w:rPr>
        <w:t>nt</w:t>
      </w:r>
      <w:r w:rsidR="000D3E0E" w:rsidRPr="00C01E66">
        <w:rPr>
          <w:rFonts w:ascii="Marianne" w:hAnsi="Marianne" w:cs="Arial"/>
          <w:sz w:val="20"/>
          <w:szCs w:val="20"/>
        </w:rPr>
        <w:t xml:space="preserve"> une capacité à mobiliser, dans le territoire, une large participation de bénévoles notamment réguliers, de volontaires, de citoyens dont des personnes ayant moins d’opportunités ou en situation de fragilité le cas échéant ;</w:t>
      </w:r>
    </w:p>
    <w:p w:rsidR="00A5025A" w:rsidRPr="00C01E66" w:rsidRDefault="00A5025A" w:rsidP="00A5025A">
      <w:pPr>
        <w:ind w:left="720"/>
        <w:jc w:val="both"/>
        <w:rPr>
          <w:rFonts w:ascii="Marianne" w:hAnsi="Marianne" w:cs="Arial"/>
          <w:sz w:val="20"/>
          <w:szCs w:val="20"/>
        </w:rPr>
      </w:pPr>
    </w:p>
    <w:p w:rsidR="000D3E0E" w:rsidRPr="00C01E66" w:rsidRDefault="00C843CA" w:rsidP="009E7AA6">
      <w:pPr>
        <w:numPr>
          <w:ilvl w:val="0"/>
          <w:numId w:val="5"/>
        </w:numPr>
        <w:jc w:val="both"/>
        <w:rPr>
          <w:rFonts w:ascii="Marianne" w:hAnsi="Marianne" w:cs="Arial"/>
          <w:b/>
          <w:sz w:val="20"/>
          <w:szCs w:val="20"/>
        </w:rPr>
      </w:pPr>
      <w:r w:rsidRPr="00C01E66">
        <w:rPr>
          <w:rFonts w:ascii="Marianne" w:hAnsi="Marianne" w:cs="Arial"/>
          <w:sz w:val="20"/>
          <w:szCs w:val="20"/>
        </w:rPr>
        <w:t xml:space="preserve">Les projets </w:t>
      </w:r>
      <w:r w:rsidR="000D3E0E" w:rsidRPr="00C01E66">
        <w:rPr>
          <w:rFonts w:ascii="Marianne" w:hAnsi="Marianne" w:cs="Arial"/>
          <w:sz w:val="20"/>
          <w:szCs w:val="20"/>
        </w:rPr>
        <w:t>qui concour</w:t>
      </w:r>
      <w:r w:rsidR="006B4E10" w:rsidRPr="00C01E66">
        <w:rPr>
          <w:rFonts w:ascii="Marianne" w:hAnsi="Marianne" w:cs="Arial"/>
          <w:sz w:val="20"/>
          <w:szCs w:val="20"/>
        </w:rPr>
        <w:t>en</w:t>
      </w:r>
      <w:r w:rsidR="000D3E0E" w:rsidRPr="00C01E66">
        <w:rPr>
          <w:rFonts w:ascii="Marianne" w:hAnsi="Marianne" w:cs="Arial"/>
          <w:sz w:val="20"/>
          <w:szCs w:val="20"/>
        </w:rPr>
        <w:t>t</w:t>
      </w:r>
      <w:r w:rsidR="000D3E0E" w:rsidRPr="00C01E66">
        <w:rPr>
          <w:rFonts w:ascii="Marianne" w:hAnsi="Marianne" w:cs="Arial"/>
          <w:b/>
          <w:sz w:val="20"/>
          <w:szCs w:val="20"/>
        </w:rPr>
        <w:t xml:space="preserve"> </w:t>
      </w:r>
      <w:r w:rsidR="000D3E0E" w:rsidRPr="00C01E66">
        <w:rPr>
          <w:rFonts w:ascii="Marianne" w:hAnsi="Marianne" w:cs="Arial"/>
          <w:sz w:val="20"/>
          <w:szCs w:val="20"/>
        </w:rPr>
        <w:t>à développer une offre d’appui et d’accompagnement aux petites associations locales et à leurs bénévoles, sans cantonner l’appui à un secteur associatif exclusivement ou aux membres de l’association ou des associations qui portent le projet : création et mise à disposition d’outils, mise en place d’espaces de rencontres et d’information, maillage de lieux ressources sur le territoire, coopération inter-associative, etc.</w:t>
      </w:r>
      <w:r w:rsidR="00F32B15" w:rsidRPr="00C01E66">
        <w:rPr>
          <w:rFonts w:ascii="Marianne" w:hAnsi="Marianne" w:cs="Arial"/>
          <w:sz w:val="20"/>
          <w:szCs w:val="20"/>
        </w:rPr>
        <w:t xml:space="preserve"> Les projets qui s’inscriront dans le cahier des charges des points d’appui à la vie associative</w:t>
      </w:r>
      <w:r w:rsidR="006033CB" w:rsidRPr="00C01E66">
        <w:rPr>
          <w:rFonts w:ascii="Marianne" w:hAnsi="Marianne" w:cs="Arial"/>
          <w:sz w:val="20"/>
          <w:szCs w:val="20"/>
        </w:rPr>
        <w:t xml:space="preserve"> (PAVA)</w:t>
      </w:r>
      <w:r w:rsidR="006033CB" w:rsidRPr="00C01E66">
        <w:rPr>
          <w:rStyle w:val="Appelnotedebasdep"/>
          <w:rFonts w:ascii="Marianne" w:hAnsi="Marianne" w:cs="Arial"/>
          <w:sz w:val="20"/>
          <w:szCs w:val="20"/>
        </w:rPr>
        <w:footnoteReference w:id="3"/>
      </w:r>
      <w:r w:rsidR="00F32B15" w:rsidRPr="00C01E66">
        <w:rPr>
          <w:rFonts w:ascii="Marianne" w:hAnsi="Marianne" w:cs="Arial"/>
          <w:sz w:val="20"/>
          <w:szCs w:val="20"/>
        </w:rPr>
        <w:t xml:space="preserve"> normands sont éligibles.</w:t>
      </w:r>
      <w:r w:rsidR="000D3E0E" w:rsidRPr="00C01E66">
        <w:rPr>
          <w:rFonts w:ascii="Marianne" w:hAnsi="Marianne" w:cs="Arial"/>
          <w:b/>
          <w:sz w:val="20"/>
          <w:szCs w:val="20"/>
        </w:rPr>
        <w:t xml:space="preserve"> </w:t>
      </w:r>
    </w:p>
    <w:p w:rsidR="00A5025A" w:rsidRPr="00C01E66" w:rsidRDefault="00A5025A" w:rsidP="00A5025A">
      <w:pPr>
        <w:ind w:left="720"/>
        <w:jc w:val="both"/>
        <w:rPr>
          <w:rFonts w:ascii="Marianne" w:hAnsi="Marianne" w:cs="Arial"/>
          <w:b/>
          <w:sz w:val="20"/>
          <w:szCs w:val="20"/>
        </w:rPr>
      </w:pPr>
    </w:p>
    <w:p w:rsidR="000D3E0E" w:rsidRPr="00C01E66" w:rsidRDefault="006B4E10" w:rsidP="009E7AA6">
      <w:pPr>
        <w:numPr>
          <w:ilvl w:val="0"/>
          <w:numId w:val="5"/>
        </w:numPr>
        <w:jc w:val="both"/>
        <w:rPr>
          <w:rFonts w:ascii="Marianne" w:hAnsi="Marianne" w:cs="Arial"/>
          <w:sz w:val="20"/>
          <w:szCs w:val="20"/>
        </w:rPr>
      </w:pPr>
      <w:r w:rsidRPr="00C01E66">
        <w:rPr>
          <w:rFonts w:ascii="Marianne" w:hAnsi="Marianne" w:cs="Arial"/>
          <w:sz w:val="20"/>
          <w:szCs w:val="20"/>
        </w:rPr>
        <w:t>Les projets</w:t>
      </w:r>
      <w:r w:rsidR="00C843CA" w:rsidRPr="00C01E66">
        <w:rPr>
          <w:rFonts w:ascii="Marianne" w:hAnsi="Marianne" w:cs="Arial"/>
          <w:sz w:val="20"/>
          <w:szCs w:val="20"/>
        </w:rPr>
        <w:t xml:space="preserve"> </w:t>
      </w:r>
      <w:r w:rsidR="000D3E0E" w:rsidRPr="00C01E66">
        <w:rPr>
          <w:rFonts w:ascii="Marianne" w:hAnsi="Marianne" w:cs="Arial"/>
          <w:sz w:val="20"/>
          <w:szCs w:val="20"/>
        </w:rPr>
        <w:t>apportant, pour le territoire, une innovation sociale, environnementale ou sociétale en réponse à des besoins non couverts, une innovation économique (en termes de modèle économique ou de services non satisfaits), une évolution innovante de la gouvernance.</w:t>
      </w:r>
    </w:p>
    <w:p w:rsidR="00A5025A" w:rsidRPr="00C01E66" w:rsidRDefault="00A5025A" w:rsidP="00A5025A">
      <w:pPr>
        <w:jc w:val="both"/>
        <w:rPr>
          <w:rFonts w:ascii="Marianne" w:hAnsi="Marianne" w:cs="Arial"/>
          <w:sz w:val="20"/>
          <w:szCs w:val="20"/>
        </w:rPr>
      </w:pPr>
    </w:p>
    <w:p w:rsidR="00EA261B" w:rsidRPr="00C01E66" w:rsidRDefault="00B612E1" w:rsidP="009F0B3D">
      <w:pPr>
        <w:numPr>
          <w:ilvl w:val="0"/>
          <w:numId w:val="5"/>
        </w:numPr>
        <w:spacing w:before="60" w:after="60"/>
        <w:jc w:val="both"/>
        <w:rPr>
          <w:rFonts w:ascii="Marianne" w:hAnsi="Marianne" w:cs="Arial"/>
          <w:sz w:val="20"/>
          <w:szCs w:val="20"/>
        </w:rPr>
      </w:pPr>
      <w:r w:rsidRPr="00C01E66">
        <w:rPr>
          <w:rFonts w:ascii="Marianne" w:hAnsi="Marianne" w:cs="Arial"/>
          <w:sz w:val="20"/>
          <w:szCs w:val="20"/>
        </w:rPr>
        <w:t xml:space="preserve">Les projets </w:t>
      </w:r>
      <w:r w:rsidR="009F0B3D" w:rsidRPr="00C01E66">
        <w:rPr>
          <w:rFonts w:ascii="Marianne" w:hAnsi="Marianne" w:cs="Arial"/>
          <w:sz w:val="20"/>
          <w:szCs w:val="20"/>
        </w:rPr>
        <w:t>contribuant</w:t>
      </w:r>
      <w:r w:rsidR="00EA261B" w:rsidRPr="00C01E66">
        <w:rPr>
          <w:rFonts w:ascii="Marianne" w:hAnsi="Marianne" w:cs="Arial"/>
          <w:sz w:val="20"/>
          <w:szCs w:val="20"/>
        </w:rPr>
        <w:t xml:space="preserve"> à lever les freins à la reprise et au maintien dans l’emploi, à l'accès au logement et à la mobilité. Les projets pourront </w:t>
      </w:r>
      <w:r w:rsidR="003C088D" w:rsidRPr="00C01E66">
        <w:rPr>
          <w:rFonts w:ascii="Marianne" w:hAnsi="Marianne" w:cs="Arial"/>
          <w:sz w:val="20"/>
          <w:szCs w:val="20"/>
        </w:rPr>
        <w:t xml:space="preserve">par exemple </w:t>
      </w:r>
      <w:r w:rsidR="00EA261B" w:rsidRPr="00C01E66">
        <w:rPr>
          <w:rFonts w:ascii="Marianne" w:hAnsi="Marianne" w:cs="Arial"/>
          <w:sz w:val="20"/>
          <w:szCs w:val="20"/>
        </w:rPr>
        <w:t xml:space="preserve">favoriser l’accès au logement </w:t>
      </w:r>
      <w:r w:rsidR="00EA261B" w:rsidRPr="00C01E66">
        <w:rPr>
          <w:rFonts w:ascii="Marianne" w:hAnsi="Marianne" w:cs="Arial"/>
          <w:sz w:val="20"/>
          <w:szCs w:val="20"/>
        </w:rPr>
        <w:lastRenderedPageBreak/>
        <w:t>(colocation solidaire, cautionnement et garanties…)</w:t>
      </w:r>
      <w:r w:rsidR="003C088D" w:rsidRPr="00C01E66">
        <w:rPr>
          <w:rFonts w:ascii="Marianne" w:hAnsi="Marianne" w:cs="Arial"/>
          <w:sz w:val="20"/>
          <w:szCs w:val="20"/>
        </w:rPr>
        <w:t>,</w:t>
      </w:r>
      <w:r w:rsidR="00EA261B" w:rsidRPr="00C01E66">
        <w:rPr>
          <w:rFonts w:ascii="Marianne" w:hAnsi="Marianne" w:cs="Arial"/>
          <w:sz w:val="20"/>
          <w:szCs w:val="20"/>
        </w:rPr>
        <w:t xml:space="preserve"> la mobilité en milieu rural (covoiturage, partage de véhicule, entraide sur l’apprentissage du code….),</w:t>
      </w:r>
      <w:r w:rsidR="003C088D" w:rsidRPr="00C01E66">
        <w:rPr>
          <w:rFonts w:ascii="Marianne" w:hAnsi="Marianne" w:cs="Arial"/>
          <w:sz w:val="20"/>
          <w:szCs w:val="20"/>
        </w:rPr>
        <w:t xml:space="preserve"> </w:t>
      </w:r>
      <w:r w:rsidR="00EA261B" w:rsidRPr="00C01E66">
        <w:rPr>
          <w:rFonts w:ascii="Marianne" w:hAnsi="Marianne" w:cs="Arial"/>
          <w:sz w:val="20"/>
          <w:szCs w:val="20"/>
        </w:rPr>
        <w:t>notamment dans</w:t>
      </w:r>
      <w:r w:rsidR="003C088D" w:rsidRPr="00C01E66">
        <w:rPr>
          <w:rFonts w:ascii="Marianne" w:hAnsi="Marianne" w:cs="Arial"/>
          <w:sz w:val="20"/>
          <w:szCs w:val="20"/>
        </w:rPr>
        <w:t xml:space="preserve"> un objectif d’accès à l’emploi mais aussi d’accès aux pratiques culturelles (solutions offertes aux parents pour la garde de leurs enfants)</w:t>
      </w:r>
    </w:p>
    <w:p w:rsidR="00A5025A" w:rsidRPr="00C01E66" w:rsidRDefault="00A5025A" w:rsidP="00A5025A">
      <w:pPr>
        <w:spacing w:before="60" w:after="60"/>
        <w:jc w:val="both"/>
        <w:rPr>
          <w:rFonts w:ascii="Marianne" w:hAnsi="Marianne" w:cs="Arial"/>
          <w:sz w:val="20"/>
          <w:szCs w:val="20"/>
        </w:rPr>
      </w:pPr>
    </w:p>
    <w:p w:rsidR="00D3153A" w:rsidRPr="00C01E66" w:rsidRDefault="00D3153A" w:rsidP="009F0B3D">
      <w:pPr>
        <w:numPr>
          <w:ilvl w:val="0"/>
          <w:numId w:val="5"/>
        </w:numPr>
        <w:spacing w:before="60" w:after="60"/>
        <w:jc w:val="both"/>
        <w:rPr>
          <w:rFonts w:ascii="Marianne" w:hAnsi="Marianne" w:cs="Arial"/>
          <w:sz w:val="20"/>
          <w:szCs w:val="20"/>
        </w:rPr>
      </w:pPr>
      <w:r w:rsidRPr="00C01E66">
        <w:rPr>
          <w:rFonts w:ascii="Marianne" w:hAnsi="Marianne" w:cs="Arial"/>
          <w:sz w:val="20"/>
          <w:szCs w:val="20"/>
        </w:rPr>
        <w:t>Les projets qui contribuent à développer «</w:t>
      </w:r>
      <w:r w:rsidRPr="00C01E66">
        <w:rPr>
          <w:rFonts w:ascii="Arial" w:hAnsi="Arial" w:cs="Arial"/>
          <w:sz w:val="20"/>
          <w:szCs w:val="20"/>
        </w:rPr>
        <w:t> </w:t>
      </w:r>
      <w:r w:rsidRPr="00C01E66">
        <w:rPr>
          <w:rFonts w:ascii="Marianne" w:hAnsi="Marianne" w:cs="Arial"/>
          <w:sz w:val="20"/>
          <w:szCs w:val="20"/>
        </w:rPr>
        <w:t>le savoir rouler à vélo</w:t>
      </w:r>
      <w:r w:rsidRPr="00C01E66">
        <w:rPr>
          <w:rFonts w:ascii="Arial" w:hAnsi="Arial" w:cs="Arial"/>
          <w:sz w:val="20"/>
          <w:szCs w:val="20"/>
        </w:rPr>
        <w:t> </w:t>
      </w:r>
      <w:r w:rsidRPr="00C01E66">
        <w:rPr>
          <w:rFonts w:ascii="Marianne" w:hAnsi="Marianne" w:cs="Arial"/>
          <w:sz w:val="20"/>
          <w:szCs w:val="20"/>
        </w:rPr>
        <w:t>» pour les enfants  âgés de 6 à 11 ans</w:t>
      </w:r>
    </w:p>
    <w:p w:rsidR="00A5025A" w:rsidRPr="00C01E66" w:rsidRDefault="00A5025A" w:rsidP="00A5025A">
      <w:pPr>
        <w:spacing w:before="60" w:after="60"/>
        <w:jc w:val="both"/>
        <w:rPr>
          <w:rFonts w:ascii="Marianne" w:hAnsi="Marianne" w:cs="Arial"/>
          <w:sz w:val="20"/>
          <w:szCs w:val="20"/>
        </w:rPr>
      </w:pPr>
    </w:p>
    <w:p w:rsidR="00B612E1" w:rsidRPr="00C01E66" w:rsidRDefault="00B612E1" w:rsidP="009E7AA6">
      <w:pPr>
        <w:numPr>
          <w:ilvl w:val="0"/>
          <w:numId w:val="5"/>
        </w:numPr>
        <w:spacing w:before="60" w:after="60"/>
        <w:jc w:val="both"/>
        <w:rPr>
          <w:rFonts w:ascii="Marianne" w:hAnsi="Marianne" w:cs="Arial"/>
          <w:sz w:val="20"/>
          <w:szCs w:val="20"/>
        </w:rPr>
      </w:pPr>
      <w:r w:rsidRPr="00C01E66">
        <w:rPr>
          <w:rFonts w:ascii="Marianne" w:hAnsi="Marianne" w:cs="Arial"/>
          <w:sz w:val="20"/>
          <w:szCs w:val="20"/>
        </w:rPr>
        <w:t>Les projets qui permettent d’étendre le territoire des dispositifs innovants existants localement (notamment dans le domaine logement / transport) à des territoires non couverts.</w:t>
      </w:r>
    </w:p>
    <w:p w:rsidR="00C804C8" w:rsidRPr="00C01E66" w:rsidRDefault="00C804C8" w:rsidP="00C804C8">
      <w:pPr>
        <w:jc w:val="both"/>
        <w:rPr>
          <w:rFonts w:ascii="Marianne" w:hAnsi="Marianne" w:cs="Arial"/>
          <w:strike/>
          <w:sz w:val="20"/>
          <w:szCs w:val="20"/>
        </w:rPr>
      </w:pPr>
    </w:p>
    <w:p w:rsidR="00C804C8" w:rsidRPr="00C01E66" w:rsidRDefault="00C804C8" w:rsidP="00C804C8">
      <w:pPr>
        <w:pStyle w:val="Paragraphedeliste"/>
        <w:numPr>
          <w:ilvl w:val="0"/>
          <w:numId w:val="12"/>
        </w:numPr>
        <w:jc w:val="both"/>
        <w:rPr>
          <w:rFonts w:ascii="Marianne" w:hAnsi="Marianne" w:cs="Arial"/>
          <w:b/>
          <w:sz w:val="20"/>
          <w:szCs w:val="20"/>
        </w:rPr>
      </w:pPr>
      <w:r w:rsidRPr="00C01E66">
        <w:rPr>
          <w:rFonts w:ascii="Marianne" w:hAnsi="Marianne" w:cs="Arial"/>
          <w:sz w:val="20"/>
          <w:szCs w:val="20"/>
        </w:rPr>
        <w:t>Un financement peut être apporté au</w:t>
      </w:r>
      <w:r w:rsidRPr="00C01E66">
        <w:rPr>
          <w:rFonts w:ascii="Marianne" w:hAnsi="Marianne" w:cs="Arial"/>
          <w:b/>
          <w:sz w:val="20"/>
          <w:szCs w:val="20"/>
        </w:rPr>
        <w:t xml:space="preserve"> fonctionnement global d’une association dont le budget prévisionnel est compris entre 5</w:t>
      </w:r>
      <w:r w:rsidRPr="00C01E66">
        <w:rPr>
          <w:rFonts w:ascii="Arial" w:hAnsi="Arial" w:cs="Arial"/>
          <w:b/>
          <w:sz w:val="20"/>
          <w:szCs w:val="20"/>
        </w:rPr>
        <w:t> </w:t>
      </w:r>
      <w:r w:rsidRPr="00C01E66">
        <w:rPr>
          <w:rFonts w:ascii="Marianne" w:hAnsi="Marianne" w:cs="Arial"/>
          <w:b/>
          <w:sz w:val="20"/>
          <w:szCs w:val="20"/>
        </w:rPr>
        <w:t>000 et 100</w:t>
      </w:r>
      <w:r w:rsidRPr="00C01E66">
        <w:rPr>
          <w:rFonts w:ascii="Arial" w:hAnsi="Arial" w:cs="Arial"/>
          <w:b/>
          <w:sz w:val="20"/>
          <w:szCs w:val="20"/>
        </w:rPr>
        <w:t> </w:t>
      </w:r>
      <w:r w:rsidRPr="00C01E66">
        <w:rPr>
          <w:rFonts w:ascii="Marianne" w:hAnsi="Marianne" w:cs="Arial"/>
          <w:b/>
          <w:sz w:val="20"/>
          <w:szCs w:val="20"/>
        </w:rPr>
        <w:t>000 €</w:t>
      </w:r>
    </w:p>
    <w:p w:rsidR="00C804C8" w:rsidRPr="00C01E66" w:rsidRDefault="00C804C8" w:rsidP="00C804C8">
      <w:pPr>
        <w:jc w:val="both"/>
        <w:rPr>
          <w:rFonts w:ascii="Marianne" w:hAnsi="Marianne" w:cs="Arial"/>
          <w:sz w:val="20"/>
          <w:szCs w:val="20"/>
        </w:rPr>
      </w:pPr>
    </w:p>
    <w:p w:rsidR="00C804C8" w:rsidRPr="00C01E66" w:rsidRDefault="00C804C8" w:rsidP="00C804C8">
      <w:pPr>
        <w:jc w:val="both"/>
        <w:rPr>
          <w:rFonts w:ascii="Marianne" w:hAnsi="Marianne" w:cs="Arial"/>
          <w:sz w:val="20"/>
          <w:szCs w:val="20"/>
        </w:rPr>
      </w:pPr>
      <w:r w:rsidRPr="00C01E66">
        <w:rPr>
          <w:rFonts w:ascii="Marianne" w:hAnsi="Marianne" w:cs="Arial"/>
          <w:sz w:val="20"/>
          <w:szCs w:val="20"/>
        </w:rPr>
        <w:t>Seront plus particulièrement soutenues :</w:t>
      </w:r>
    </w:p>
    <w:p w:rsidR="00C804C8" w:rsidRPr="00C01E66" w:rsidRDefault="00C804C8" w:rsidP="00C804C8">
      <w:pPr>
        <w:jc w:val="both"/>
        <w:rPr>
          <w:rFonts w:ascii="Marianne" w:hAnsi="Marianne" w:cs="Arial"/>
          <w:sz w:val="20"/>
          <w:szCs w:val="20"/>
        </w:rPr>
      </w:pPr>
    </w:p>
    <w:p w:rsidR="00C804C8" w:rsidRPr="00C01E66" w:rsidRDefault="00C804C8" w:rsidP="00C804C8">
      <w:pPr>
        <w:numPr>
          <w:ilvl w:val="0"/>
          <w:numId w:val="4"/>
        </w:numPr>
        <w:jc w:val="both"/>
        <w:rPr>
          <w:rFonts w:ascii="Marianne" w:hAnsi="Marianne" w:cs="Arial"/>
          <w:sz w:val="20"/>
          <w:szCs w:val="20"/>
        </w:rPr>
      </w:pPr>
      <w:r w:rsidRPr="00C01E66">
        <w:rPr>
          <w:rFonts w:ascii="Marianne" w:hAnsi="Marianne" w:cs="Arial"/>
          <w:sz w:val="20"/>
          <w:szCs w:val="20"/>
        </w:rPr>
        <w:t>Les associations dont l’action concourt au dynamisme de la vie locale, à la consolidation de la vie associative locale, et à la création de richesses sociales ou économiques durables à l’impact notable pour le territoire, notamment ceux ruraux, moins peuplés ou plus enclavés géographiquement</w:t>
      </w:r>
      <w:r w:rsidRPr="00C01E66">
        <w:rPr>
          <w:rFonts w:ascii="Arial" w:hAnsi="Arial" w:cs="Arial"/>
          <w:sz w:val="20"/>
          <w:szCs w:val="20"/>
        </w:rPr>
        <w:t> </w:t>
      </w:r>
      <w:r w:rsidRPr="00C01E66">
        <w:rPr>
          <w:rFonts w:ascii="Marianne" w:hAnsi="Marianne" w:cs="Arial"/>
          <w:sz w:val="20"/>
          <w:szCs w:val="20"/>
        </w:rPr>
        <w:t xml:space="preserve">; </w:t>
      </w:r>
    </w:p>
    <w:p w:rsidR="00C804C8" w:rsidRPr="00C01E66" w:rsidRDefault="00C804C8" w:rsidP="00C804C8">
      <w:pPr>
        <w:ind w:left="720"/>
        <w:jc w:val="both"/>
        <w:rPr>
          <w:rFonts w:ascii="Marianne" w:hAnsi="Marianne" w:cs="Arial"/>
          <w:sz w:val="20"/>
          <w:szCs w:val="20"/>
        </w:rPr>
      </w:pPr>
    </w:p>
    <w:p w:rsidR="00C804C8" w:rsidRPr="00C01E66" w:rsidRDefault="00C804C8" w:rsidP="00C804C8">
      <w:pPr>
        <w:numPr>
          <w:ilvl w:val="0"/>
          <w:numId w:val="4"/>
        </w:numPr>
        <w:jc w:val="both"/>
        <w:rPr>
          <w:rFonts w:ascii="Marianne" w:hAnsi="Marianne" w:cs="Arial"/>
          <w:sz w:val="20"/>
          <w:szCs w:val="20"/>
        </w:rPr>
      </w:pPr>
      <w:r w:rsidRPr="00C01E66">
        <w:rPr>
          <w:rFonts w:ascii="Marianne" w:hAnsi="Marianne" w:cs="Arial"/>
          <w:sz w:val="20"/>
          <w:szCs w:val="20"/>
        </w:rPr>
        <w:t>Les associations qui démontrent une capacité à mobiliser et rassembler une participation citoyenne significative par rapport au territoire, notamment de bénévoles réguliers, a fortiori si cette participation reflète une mixité sociale et inclut des personnes ayant moins d’opportunités.</w:t>
      </w:r>
    </w:p>
    <w:p w:rsidR="00C804C8" w:rsidRPr="00C01E66" w:rsidRDefault="00C804C8" w:rsidP="00C804C8">
      <w:pPr>
        <w:ind w:left="708"/>
        <w:jc w:val="both"/>
        <w:rPr>
          <w:rFonts w:ascii="Marianne" w:hAnsi="Marianne" w:cs="Arial"/>
          <w:sz w:val="20"/>
          <w:szCs w:val="20"/>
        </w:rPr>
      </w:pPr>
    </w:p>
    <w:p w:rsidR="00C804C8" w:rsidRPr="00C01E66" w:rsidRDefault="00C804C8" w:rsidP="00C804C8">
      <w:pPr>
        <w:ind w:left="708"/>
        <w:jc w:val="both"/>
        <w:rPr>
          <w:rFonts w:ascii="Marianne" w:hAnsi="Marianne" w:cs="Arial"/>
          <w:i/>
          <w:sz w:val="20"/>
          <w:szCs w:val="20"/>
        </w:rPr>
      </w:pPr>
      <w:r w:rsidRPr="00C01E66">
        <w:rPr>
          <w:rFonts w:ascii="Marianne" w:hAnsi="Marianne" w:cs="Arial"/>
          <w:i/>
          <w:sz w:val="20"/>
          <w:szCs w:val="20"/>
        </w:rPr>
        <w:t>A titre d’exemple, les aspects suivants seront pris en compte</w:t>
      </w:r>
      <w:r w:rsidRPr="00C01E66">
        <w:rPr>
          <w:rFonts w:ascii="Arial" w:hAnsi="Arial" w:cs="Arial"/>
          <w:i/>
          <w:sz w:val="20"/>
          <w:szCs w:val="20"/>
        </w:rPr>
        <w:t> </w:t>
      </w:r>
      <w:r w:rsidRPr="00C01E66">
        <w:rPr>
          <w:rFonts w:ascii="Marianne" w:hAnsi="Marianne" w:cs="Arial"/>
          <w:i/>
          <w:sz w:val="20"/>
          <w:szCs w:val="20"/>
        </w:rPr>
        <w:t>: nombre de bénévoles actifs au sein de l’association, nombre de citoyens concernés par l’action de l’association, nombre de partenariats de l’association avec d’autres acteurs du territoire…</w:t>
      </w:r>
    </w:p>
    <w:p w:rsidR="00A5025A" w:rsidRPr="00C01E66" w:rsidRDefault="00A5025A" w:rsidP="00C804C8">
      <w:pPr>
        <w:ind w:left="708"/>
        <w:jc w:val="both"/>
        <w:rPr>
          <w:rFonts w:ascii="Marianne" w:hAnsi="Marianne" w:cs="Arial"/>
          <w:i/>
          <w:sz w:val="20"/>
          <w:szCs w:val="20"/>
        </w:rPr>
      </w:pPr>
    </w:p>
    <w:p w:rsidR="00A5025A" w:rsidRPr="00C01E66" w:rsidRDefault="00A5025A" w:rsidP="00A5025A">
      <w:pPr>
        <w:jc w:val="both"/>
        <w:rPr>
          <w:rFonts w:ascii="Marianne" w:hAnsi="Marianne" w:cs="Arial"/>
          <w:i/>
          <w:sz w:val="20"/>
          <w:szCs w:val="20"/>
        </w:rPr>
      </w:pPr>
    </w:p>
    <w:p w:rsidR="006D13BF" w:rsidRPr="00C01E66" w:rsidRDefault="006D13BF" w:rsidP="006D13BF">
      <w:pPr>
        <w:shd w:val="clear" w:color="auto" w:fill="C3DCFF" w:themeFill="accent5" w:themeFillTint="33"/>
        <w:rPr>
          <w:rFonts w:ascii="Marianne" w:hAnsi="Marianne"/>
          <w:b/>
          <w:sz w:val="20"/>
          <w:szCs w:val="20"/>
        </w:rPr>
      </w:pPr>
      <w:r w:rsidRPr="00C01E66">
        <w:rPr>
          <w:rFonts w:ascii="Marianne" w:hAnsi="Marianne"/>
          <w:b/>
          <w:sz w:val="20"/>
          <w:szCs w:val="20"/>
        </w:rPr>
        <w:t>Actions interdépartementales</w:t>
      </w:r>
    </w:p>
    <w:p w:rsidR="006D13BF" w:rsidRPr="00C01E66" w:rsidRDefault="006D13BF" w:rsidP="006D13BF">
      <w:pPr>
        <w:spacing w:before="60" w:after="60"/>
        <w:jc w:val="both"/>
        <w:rPr>
          <w:rFonts w:ascii="Marianne" w:hAnsi="Marianne" w:cs="Arial"/>
          <w:sz w:val="20"/>
          <w:szCs w:val="20"/>
        </w:rPr>
      </w:pPr>
    </w:p>
    <w:p w:rsidR="00EB7A5D" w:rsidRPr="00C01E66" w:rsidRDefault="00EB7A5D" w:rsidP="006D13BF">
      <w:pPr>
        <w:spacing w:before="60" w:after="60"/>
        <w:jc w:val="both"/>
        <w:rPr>
          <w:rFonts w:ascii="Marianne" w:hAnsi="Marianne" w:cs="Arial"/>
          <w:sz w:val="20"/>
          <w:szCs w:val="20"/>
        </w:rPr>
      </w:pPr>
      <w:r w:rsidRPr="00C01E66">
        <w:rPr>
          <w:rFonts w:ascii="Marianne" w:hAnsi="Marianne" w:cs="Arial"/>
          <w:sz w:val="20"/>
          <w:szCs w:val="20"/>
        </w:rPr>
        <w:t>Pour être caractérisée d’interdépartementale, l’action doit se dérouler au moins sur 2 départements normands.</w:t>
      </w:r>
    </w:p>
    <w:p w:rsidR="000D3E0E" w:rsidRPr="00C01E66" w:rsidRDefault="000D3E0E" w:rsidP="006D13BF">
      <w:pPr>
        <w:pStyle w:val="Paragraphedeliste"/>
        <w:jc w:val="both"/>
        <w:rPr>
          <w:rFonts w:ascii="Marianne" w:hAnsi="Marianne" w:cs="Arial"/>
          <w:b/>
          <w:sz w:val="20"/>
          <w:szCs w:val="20"/>
        </w:rPr>
      </w:pPr>
    </w:p>
    <w:p w:rsidR="00155D2C" w:rsidRPr="00C01E66" w:rsidRDefault="00155D2C" w:rsidP="009E7AA6">
      <w:pPr>
        <w:jc w:val="both"/>
        <w:rPr>
          <w:rFonts w:ascii="Marianne" w:hAnsi="Marianne" w:cs="Arial"/>
          <w:sz w:val="20"/>
          <w:szCs w:val="20"/>
        </w:rPr>
      </w:pPr>
    </w:p>
    <w:p w:rsidR="00EC607D" w:rsidRPr="00C01E66" w:rsidRDefault="00EC607D" w:rsidP="008F3DAE">
      <w:pPr>
        <w:shd w:val="clear" w:color="auto" w:fill="C3DCFF" w:themeFill="accent5" w:themeFillTint="33"/>
        <w:rPr>
          <w:rFonts w:ascii="Marianne" w:hAnsi="Marianne"/>
          <w:b/>
          <w:sz w:val="20"/>
          <w:szCs w:val="20"/>
        </w:rPr>
      </w:pPr>
      <w:r w:rsidRPr="00C01E66">
        <w:rPr>
          <w:rFonts w:ascii="Marianne" w:hAnsi="Marianne"/>
          <w:b/>
          <w:sz w:val="20"/>
          <w:szCs w:val="20"/>
        </w:rPr>
        <w:t>Actions non-éligibles</w:t>
      </w:r>
    </w:p>
    <w:p w:rsidR="00EC607D" w:rsidRPr="00C01E66" w:rsidRDefault="00EC607D" w:rsidP="009E7AA6">
      <w:pPr>
        <w:jc w:val="both"/>
        <w:rPr>
          <w:rFonts w:ascii="Marianne" w:hAnsi="Marianne" w:cs="Arial"/>
          <w:b/>
          <w:sz w:val="20"/>
          <w:szCs w:val="20"/>
        </w:rPr>
      </w:pPr>
    </w:p>
    <w:p w:rsidR="00FD3E2C" w:rsidRPr="00C01E66" w:rsidRDefault="00FD3E2C" w:rsidP="009E7AA6">
      <w:pPr>
        <w:numPr>
          <w:ilvl w:val="0"/>
          <w:numId w:val="5"/>
        </w:numPr>
        <w:jc w:val="both"/>
        <w:rPr>
          <w:rFonts w:ascii="Marianne" w:hAnsi="Marianne" w:cs="Arial"/>
          <w:sz w:val="20"/>
          <w:szCs w:val="20"/>
        </w:rPr>
      </w:pPr>
      <w:r w:rsidRPr="00C01E66">
        <w:rPr>
          <w:rFonts w:ascii="Marianne" w:hAnsi="Marianne" w:cs="Arial"/>
          <w:b/>
          <w:sz w:val="20"/>
          <w:szCs w:val="20"/>
        </w:rPr>
        <w:t>Les actions de formation</w:t>
      </w:r>
      <w:r w:rsidR="00B5557D" w:rsidRPr="00C01E66">
        <w:rPr>
          <w:rFonts w:ascii="Arial" w:hAnsi="Arial" w:cs="Arial"/>
          <w:sz w:val="20"/>
          <w:szCs w:val="20"/>
        </w:rPr>
        <w:t> </w:t>
      </w:r>
      <w:r w:rsidR="00B5557D" w:rsidRPr="00C01E66">
        <w:rPr>
          <w:rFonts w:ascii="Marianne" w:hAnsi="Marianne" w:cs="Arial"/>
          <w:sz w:val="20"/>
          <w:szCs w:val="20"/>
        </w:rPr>
        <w:t xml:space="preserve">: </w:t>
      </w:r>
      <w:r w:rsidRPr="00C01E66">
        <w:rPr>
          <w:rFonts w:ascii="Marianne" w:hAnsi="Marianne" w:cs="Arial"/>
          <w:sz w:val="20"/>
          <w:szCs w:val="20"/>
        </w:rPr>
        <w:t>celles des bénévo</w:t>
      </w:r>
      <w:r w:rsidR="00B5557D" w:rsidRPr="00C01E66">
        <w:rPr>
          <w:rFonts w:ascii="Marianne" w:hAnsi="Marianne" w:cs="Arial"/>
          <w:sz w:val="20"/>
          <w:szCs w:val="20"/>
        </w:rPr>
        <w:t>les sont éligibles au titre de l’autre volet du FDVA</w:t>
      </w:r>
      <w:r w:rsidR="00B5557D" w:rsidRPr="00C01E66">
        <w:rPr>
          <w:rFonts w:ascii="Arial" w:hAnsi="Arial" w:cs="Arial"/>
          <w:sz w:val="20"/>
          <w:szCs w:val="20"/>
        </w:rPr>
        <w:t> </w:t>
      </w:r>
      <w:r w:rsidR="00B5557D" w:rsidRPr="00C01E66">
        <w:rPr>
          <w:rFonts w:ascii="Marianne" w:hAnsi="Marianne" w:cs="Arial"/>
          <w:sz w:val="20"/>
          <w:szCs w:val="20"/>
        </w:rPr>
        <w:t>: FDVA 1  «</w:t>
      </w:r>
      <w:r w:rsidR="00B5557D" w:rsidRPr="00C01E66">
        <w:rPr>
          <w:rFonts w:ascii="Arial" w:hAnsi="Arial" w:cs="Arial"/>
          <w:sz w:val="20"/>
          <w:szCs w:val="20"/>
        </w:rPr>
        <w:t> </w:t>
      </w:r>
      <w:r w:rsidR="00B5557D" w:rsidRPr="00C01E66">
        <w:rPr>
          <w:rFonts w:ascii="Marianne" w:hAnsi="Marianne" w:cs="Arial"/>
          <w:sz w:val="20"/>
          <w:szCs w:val="20"/>
        </w:rPr>
        <w:t>Formation des bénévoles</w:t>
      </w:r>
      <w:r w:rsidR="00B5557D" w:rsidRPr="00C01E66">
        <w:rPr>
          <w:rFonts w:ascii="Arial" w:hAnsi="Arial" w:cs="Arial"/>
          <w:sz w:val="20"/>
          <w:szCs w:val="20"/>
        </w:rPr>
        <w:t> </w:t>
      </w:r>
      <w:r w:rsidR="00B5557D" w:rsidRPr="00C01E66">
        <w:rPr>
          <w:rFonts w:ascii="Marianne" w:hAnsi="Marianne" w:cs="Arial"/>
          <w:sz w:val="20"/>
          <w:szCs w:val="20"/>
        </w:rPr>
        <w:t>»</w:t>
      </w:r>
      <w:r w:rsidR="00B5557D" w:rsidRPr="00C01E66">
        <w:rPr>
          <w:rFonts w:ascii="Arial" w:hAnsi="Arial" w:cs="Arial"/>
          <w:sz w:val="20"/>
          <w:szCs w:val="20"/>
        </w:rPr>
        <w:t> </w:t>
      </w:r>
      <w:r w:rsidR="00B5557D" w:rsidRPr="00C01E66">
        <w:rPr>
          <w:rFonts w:ascii="Marianne" w:hAnsi="Marianne" w:cs="Arial"/>
          <w:sz w:val="20"/>
          <w:szCs w:val="20"/>
        </w:rPr>
        <w:t xml:space="preserve">; </w:t>
      </w:r>
      <w:r w:rsidRPr="00C01E66">
        <w:rPr>
          <w:rFonts w:ascii="Marianne" w:hAnsi="Marianne" w:cs="Arial"/>
          <w:sz w:val="20"/>
          <w:szCs w:val="20"/>
        </w:rPr>
        <w:t>celles des volontaires ou des salariés le son</w:t>
      </w:r>
      <w:r w:rsidR="00B5557D" w:rsidRPr="00C01E66">
        <w:rPr>
          <w:rFonts w:ascii="Marianne" w:hAnsi="Marianne" w:cs="Arial"/>
          <w:sz w:val="20"/>
          <w:szCs w:val="20"/>
        </w:rPr>
        <w:t>t au titre d’autres dispositifs</w:t>
      </w:r>
      <w:r w:rsidRPr="00C01E66">
        <w:rPr>
          <w:rFonts w:ascii="Marianne" w:hAnsi="Marianne" w:cs="Arial"/>
          <w:sz w:val="20"/>
          <w:szCs w:val="20"/>
        </w:rPr>
        <w:t>;</w:t>
      </w:r>
    </w:p>
    <w:p w:rsidR="00FD3E2C" w:rsidRPr="00C01E66" w:rsidRDefault="00FD3E2C" w:rsidP="009E7AA6">
      <w:pPr>
        <w:numPr>
          <w:ilvl w:val="0"/>
          <w:numId w:val="5"/>
        </w:numPr>
        <w:jc w:val="both"/>
        <w:rPr>
          <w:rFonts w:ascii="Marianne" w:hAnsi="Marianne" w:cs="Arial"/>
          <w:sz w:val="20"/>
          <w:szCs w:val="20"/>
        </w:rPr>
      </w:pPr>
      <w:r w:rsidRPr="00C01E66">
        <w:rPr>
          <w:rFonts w:ascii="Marianne" w:hAnsi="Marianne" w:cs="Arial"/>
          <w:sz w:val="20"/>
          <w:szCs w:val="20"/>
        </w:rPr>
        <w:t>Les études qui sont soutenues au titre du FDVA national</w:t>
      </w:r>
      <w:r w:rsidRPr="00C01E66">
        <w:rPr>
          <w:rFonts w:ascii="Arial" w:hAnsi="Arial" w:cs="Arial"/>
          <w:sz w:val="20"/>
          <w:szCs w:val="20"/>
        </w:rPr>
        <w:t> </w:t>
      </w:r>
      <w:r w:rsidRPr="00C01E66">
        <w:rPr>
          <w:rFonts w:ascii="Marianne" w:hAnsi="Marianne" w:cs="Arial"/>
          <w:sz w:val="20"/>
          <w:szCs w:val="20"/>
        </w:rPr>
        <w:t>;</w:t>
      </w:r>
    </w:p>
    <w:p w:rsidR="00FD3E2C" w:rsidRDefault="00FD3E2C" w:rsidP="009E7AA6">
      <w:pPr>
        <w:numPr>
          <w:ilvl w:val="0"/>
          <w:numId w:val="5"/>
        </w:numPr>
        <w:jc w:val="both"/>
        <w:rPr>
          <w:rFonts w:ascii="Marianne" w:hAnsi="Marianne" w:cs="Arial"/>
          <w:sz w:val="20"/>
          <w:szCs w:val="20"/>
        </w:rPr>
      </w:pPr>
      <w:r w:rsidRPr="00C01E66">
        <w:rPr>
          <w:rFonts w:ascii="Marianne" w:hAnsi="Marianne" w:cs="Arial"/>
          <w:sz w:val="20"/>
          <w:szCs w:val="20"/>
        </w:rPr>
        <w:t>Les subventions d’investissement (hors achat de matériel courant). Les demandes de subvention ne peuvent donc se limiter à l’acquisition de biens amortissables.</w:t>
      </w:r>
    </w:p>
    <w:p w:rsidR="00C01E66" w:rsidRDefault="00C01E66" w:rsidP="00C01E66">
      <w:pPr>
        <w:jc w:val="both"/>
        <w:rPr>
          <w:rFonts w:ascii="Marianne" w:hAnsi="Marianne" w:cs="Arial"/>
          <w:sz w:val="20"/>
          <w:szCs w:val="20"/>
        </w:rPr>
      </w:pPr>
    </w:p>
    <w:p w:rsidR="00C01E66" w:rsidRDefault="00C01E66" w:rsidP="00C01E66">
      <w:pPr>
        <w:jc w:val="both"/>
        <w:rPr>
          <w:rFonts w:ascii="Marianne" w:hAnsi="Marianne" w:cs="Arial"/>
          <w:sz w:val="20"/>
          <w:szCs w:val="20"/>
        </w:rPr>
      </w:pPr>
    </w:p>
    <w:p w:rsidR="00C01E66" w:rsidRDefault="00C01E66" w:rsidP="00C01E66">
      <w:pPr>
        <w:jc w:val="both"/>
        <w:rPr>
          <w:rFonts w:ascii="Marianne" w:hAnsi="Marianne" w:cs="Arial"/>
          <w:sz w:val="20"/>
          <w:szCs w:val="20"/>
        </w:rPr>
      </w:pPr>
    </w:p>
    <w:p w:rsidR="00C01E66" w:rsidRDefault="00C01E66" w:rsidP="00C01E66">
      <w:pPr>
        <w:jc w:val="both"/>
        <w:rPr>
          <w:rFonts w:ascii="Marianne" w:hAnsi="Marianne" w:cs="Arial"/>
          <w:sz w:val="20"/>
          <w:szCs w:val="20"/>
        </w:rPr>
      </w:pPr>
    </w:p>
    <w:p w:rsidR="00C01E66" w:rsidRDefault="00C01E66" w:rsidP="00C01E66">
      <w:pPr>
        <w:jc w:val="both"/>
        <w:rPr>
          <w:rFonts w:ascii="Marianne" w:hAnsi="Marianne" w:cs="Arial"/>
          <w:sz w:val="20"/>
          <w:szCs w:val="20"/>
        </w:rPr>
      </w:pPr>
    </w:p>
    <w:p w:rsidR="00C01E66" w:rsidRDefault="00C01E66" w:rsidP="00C01E66">
      <w:pPr>
        <w:jc w:val="both"/>
        <w:rPr>
          <w:rFonts w:ascii="Marianne" w:hAnsi="Marianne" w:cs="Arial"/>
          <w:sz w:val="20"/>
          <w:szCs w:val="20"/>
        </w:rPr>
      </w:pPr>
    </w:p>
    <w:p w:rsidR="00C01E66" w:rsidRDefault="00C01E66" w:rsidP="00C01E66">
      <w:pPr>
        <w:jc w:val="both"/>
        <w:rPr>
          <w:rFonts w:ascii="Marianne" w:hAnsi="Marianne" w:cs="Arial"/>
          <w:sz w:val="20"/>
          <w:szCs w:val="20"/>
        </w:rPr>
      </w:pPr>
    </w:p>
    <w:p w:rsidR="00C01E66" w:rsidRDefault="00C01E66" w:rsidP="00C01E66">
      <w:pPr>
        <w:jc w:val="both"/>
        <w:rPr>
          <w:rFonts w:ascii="Marianne" w:hAnsi="Marianne" w:cs="Arial"/>
          <w:sz w:val="20"/>
          <w:szCs w:val="20"/>
        </w:rPr>
      </w:pPr>
    </w:p>
    <w:p w:rsidR="00297F03" w:rsidRDefault="00297F03" w:rsidP="00C01E66">
      <w:pPr>
        <w:jc w:val="both"/>
        <w:rPr>
          <w:rFonts w:ascii="Marianne" w:hAnsi="Marianne" w:cs="Arial"/>
          <w:sz w:val="20"/>
          <w:szCs w:val="20"/>
        </w:rPr>
      </w:pPr>
    </w:p>
    <w:p w:rsidR="00297F03" w:rsidRDefault="00297F03" w:rsidP="00C01E66">
      <w:pPr>
        <w:jc w:val="both"/>
        <w:rPr>
          <w:rFonts w:ascii="Marianne" w:hAnsi="Marianne" w:cs="Arial"/>
          <w:sz w:val="20"/>
          <w:szCs w:val="20"/>
        </w:rPr>
      </w:pPr>
    </w:p>
    <w:p w:rsidR="00297F03" w:rsidRDefault="00297F03" w:rsidP="00C01E66">
      <w:pPr>
        <w:jc w:val="both"/>
        <w:rPr>
          <w:rFonts w:ascii="Marianne" w:hAnsi="Marianne" w:cs="Arial"/>
          <w:sz w:val="20"/>
          <w:szCs w:val="20"/>
        </w:rPr>
      </w:pPr>
    </w:p>
    <w:p w:rsidR="00C01E66" w:rsidRDefault="00C01E66" w:rsidP="00C01E66">
      <w:pPr>
        <w:jc w:val="both"/>
        <w:rPr>
          <w:rFonts w:ascii="Marianne" w:hAnsi="Marianne" w:cs="Arial"/>
          <w:sz w:val="20"/>
          <w:szCs w:val="20"/>
        </w:rPr>
      </w:pPr>
    </w:p>
    <w:p w:rsidR="001B6368" w:rsidRDefault="001B6368" w:rsidP="00C01E66">
      <w:pPr>
        <w:jc w:val="both"/>
        <w:rPr>
          <w:rFonts w:ascii="Marianne" w:hAnsi="Marianne" w:cs="Arial"/>
          <w:sz w:val="20"/>
          <w:szCs w:val="20"/>
        </w:rPr>
      </w:pPr>
    </w:p>
    <w:p w:rsidR="001B6368" w:rsidRDefault="001B6368" w:rsidP="00C01E66">
      <w:pPr>
        <w:jc w:val="both"/>
        <w:rPr>
          <w:rFonts w:ascii="Marianne" w:hAnsi="Marianne" w:cs="Arial"/>
          <w:sz w:val="20"/>
          <w:szCs w:val="20"/>
        </w:rPr>
      </w:pPr>
    </w:p>
    <w:p w:rsidR="006033CB" w:rsidRPr="00C01E66" w:rsidRDefault="006033CB" w:rsidP="008F3DAE">
      <w:pPr>
        <w:shd w:val="clear" w:color="auto" w:fill="C3DCFF" w:themeFill="accent5" w:themeFillTint="33"/>
        <w:rPr>
          <w:rFonts w:ascii="Marianne" w:hAnsi="Marianne"/>
          <w:b/>
          <w:sz w:val="20"/>
          <w:szCs w:val="20"/>
        </w:rPr>
      </w:pPr>
      <w:r w:rsidRPr="00C01E66">
        <w:rPr>
          <w:rFonts w:ascii="Marianne" w:hAnsi="Marianne"/>
          <w:b/>
          <w:sz w:val="20"/>
          <w:szCs w:val="20"/>
        </w:rPr>
        <w:lastRenderedPageBreak/>
        <w:t xml:space="preserve">Orientations </w:t>
      </w:r>
      <w:r w:rsidR="00EC607D" w:rsidRPr="00C01E66">
        <w:rPr>
          <w:rFonts w:ascii="Marianne" w:hAnsi="Marianne"/>
          <w:b/>
          <w:sz w:val="20"/>
          <w:szCs w:val="20"/>
        </w:rPr>
        <w:t xml:space="preserve"> régionales</w:t>
      </w:r>
    </w:p>
    <w:p w:rsidR="00BC1252" w:rsidRPr="00C01E66" w:rsidRDefault="00BC1252" w:rsidP="009E7AA6">
      <w:pPr>
        <w:jc w:val="both"/>
        <w:rPr>
          <w:rFonts w:ascii="Marianne" w:hAnsi="Marianne" w:cs="Arial"/>
          <w:sz w:val="20"/>
          <w:szCs w:val="20"/>
          <w:u w:val="single"/>
        </w:rPr>
      </w:pPr>
    </w:p>
    <w:p w:rsidR="00BC1252" w:rsidRPr="00C01E66" w:rsidRDefault="00BC1252"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both"/>
        <w:rPr>
          <w:rFonts w:ascii="Marianne" w:hAnsi="Marianne" w:cs="Arial"/>
          <w:sz w:val="20"/>
          <w:szCs w:val="20"/>
        </w:rPr>
      </w:pPr>
    </w:p>
    <w:p w:rsidR="00B32DB2" w:rsidRPr="00C01E66" w:rsidRDefault="006033CB"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both"/>
        <w:rPr>
          <w:rFonts w:ascii="Marianne" w:hAnsi="Marianne" w:cs="Arial"/>
          <w:sz w:val="20"/>
          <w:szCs w:val="20"/>
        </w:rPr>
      </w:pPr>
      <w:r w:rsidRPr="00C01E66">
        <w:rPr>
          <w:rFonts w:ascii="Marianne" w:hAnsi="Marianne" w:cs="Arial"/>
          <w:sz w:val="20"/>
          <w:szCs w:val="20"/>
        </w:rPr>
        <w:t>La commission régionale consult</w:t>
      </w:r>
      <w:r w:rsidR="00D25EC3" w:rsidRPr="00C01E66">
        <w:rPr>
          <w:rFonts w:ascii="Marianne" w:hAnsi="Marianne" w:cs="Arial"/>
          <w:sz w:val="20"/>
          <w:szCs w:val="20"/>
        </w:rPr>
        <w:t xml:space="preserve">ative de la vie associative </w:t>
      </w:r>
      <w:r w:rsidR="00D25EC3" w:rsidRPr="00C01E66">
        <w:rPr>
          <w:rFonts w:ascii="Arial" w:hAnsi="Arial" w:cs="Arial"/>
          <w:sz w:val="20"/>
          <w:szCs w:val="20"/>
        </w:rPr>
        <w:t> </w:t>
      </w:r>
      <w:r w:rsidRPr="00C01E66">
        <w:rPr>
          <w:rFonts w:ascii="Marianne" w:hAnsi="Marianne" w:cs="Arial"/>
          <w:sz w:val="20"/>
          <w:szCs w:val="20"/>
        </w:rPr>
        <w:t xml:space="preserve"> </w:t>
      </w:r>
      <w:r w:rsidR="006D4C19" w:rsidRPr="00C01E66">
        <w:rPr>
          <w:rFonts w:ascii="Marianne" w:hAnsi="Marianne" w:cs="Arial"/>
          <w:sz w:val="20"/>
          <w:szCs w:val="20"/>
        </w:rPr>
        <w:t xml:space="preserve">du </w:t>
      </w:r>
      <w:r w:rsidR="0015059C" w:rsidRPr="00C01E66">
        <w:rPr>
          <w:rFonts w:ascii="Marianne" w:hAnsi="Marianne" w:cs="Arial"/>
          <w:sz w:val="20"/>
          <w:szCs w:val="20"/>
        </w:rPr>
        <w:t>18 décembre 2020</w:t>
      </w:r>
      <w:r w:rsidR="006D4C19" w:rsidRPr="00C01E66">
        <w:rPr>
          <w:rFonts w:ascii="Marianne" w:hAnsi="Marianne" w:cs="Arial"/>
          <w:sz w:val="20"/>
          <w:szCs w:val="20"/>
        </w:rPr>
        <w:t xml:space="preserve"> </w:t>
      </w:r>
      <w:r w:rsidRPr="00C01E66">
        <w:rPr>
          <w:rFonts w:ascii="Marianne" w:hAnsi="Marianne" w:cs="Arial"/>
          <w:sz w:val="20"/>
          <w:szCs w:val="20"/>
        </w:rPr>
        <w:t xml:space="preserve">a défini et </w:t>
      </w:r>
      <w:r w:rsidR="00C804C8" w:rsidRPr="00C01E66">
        <w:rPr>
          <w:rFonts w:ascii="Marianne" w:hAnsi="Marianne" w:cs="Arial"/>
          <w:sz w:val="20"/>
          <w:szCs w:val="20"/>
        </w:rPr>
        <w:t xml:space="preserve">proposé </w:t>
      </w:r>
      <w:r w:rsidRPr="00C01E66">
        <w:rPr>
          <w:rFonts w:ascii="Marianne" w:hAnsi="Marianne" w:cs="Arial"/>
          <w:sz w:val="20"/>
          <w:szCs w:val="20"/>
        </w:rPr>
        <w:t xml:space="preserve">les </w:t>
      </w:r>
      <w:r w:rsidRPr="00C01E66">
        <w:rPr>
          <w:rFonts w:ascii="Marianne" w:hAnsi="Marianne" w:cs="Arial"/>
          <w:b/>
          <w:sz w:val="20"/>
          <w:szCs w:val="20"/>
        </w:rPr>
        <w:t>orientations régionales de financement</w:t>
      </w:r>
      <w:r w:rsidR="00E0654B" w:rsidRPr="00C01E66">
        <w:rPr>
          <w:rFonts w:ascii="Marianne" w:hAnsi="Marianne" w:cs="Arial"/>
          <w:sz w:val="20"/>
          <w:szCs w:val="20"/>
        </w:rPr>
        <w:t xml:space="preserve"> suivantes</w:t>
      </w:r>
      <w:r w:rsidRPr="00C01E66">
        <w:rPr>
          <w:rFonts w:ascii="Marianne" w:hAnsi="Marianne" w:cs="Arial"/>
          <w:sz w:val="20"/>
          <w:szCs w:val="20"/>
        </w:rPr>
        <w:t>:</w:t>
      </w:r>
    </w:p>
    <w:p w:rsidR="008A061D" w:rsidRPr="00C01E66" w:rsidRDefault="008A061D"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both"/>
        <w:rPr>
          <w:rFonts w:ascii="Marianne" w:hAnsi="Marianne" w:cs="Arial"/>
          <w:b/>
          <w:sz w:val="20"/>
          <w:szCs w:val="20"/>
        </w:rPr>
      </w:pPr>
    </w:p>
    <w:p w:rsidR="00BC1252" w:rsidRPr="00C01E66" w:rsidRDefault="00B32DB2"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both"/>
        <w:rPr>
          <w:rFonts w:ascii="Marianne" w:hAnsi="Marianne" w:cs="Arial"/>
          <w:b/>
          <w:sz w:val="20"/>
          <w:szCs w:val="20"/>
          <w:u w:val="single"/>
        </w:rPr>
      </w:pPr>
      <w:r w:rsidRPr="00C01E66">
        <w:rPr>
          <w:rFonts w:ascii="Marianne" w:hAnsi="Marianne" w:cs="Arial"/>
          <w:b/>
          <w:sz w:val="20"/>
          <w:szCs w:val="20"/>
          <w:u w:val="single"/>
        </w:rPr>
        <w:t xml:space="preserve">Pour les projets </w:t>
      </w:r>
      <w:r w:rsidR="00C53C09" w:rsidRPr="00C01E66">
        <w:rPr>
          <w:rFonts w:ascii="Marianne" w:hAnsi="Marianne" w:cs="Arial"/>
          <w:b/>
          <w:sz w:val="20"/>
          <w:szCs w:val="20"/>
          <w:u w:val="single"/>
        </w:rPr>
        <w:t xml:space="preserve">nouveaux ou </w:t>
      </w:r>
      <w:r w:rsidRPr="00C01E66">
        <w:rPr>
          <w:rFonts w:ascii="Marianne" w:hAnsi="Marianne" w:cs="Arial"/>
          <w:b/>
          <w:sz w:val="20"/>
          <w:szCs w:val="20"/>
          <w:u w:val="single"/>
        </w:rPr>
        <w:t>innovants</w:t>
      </w:r>
      <w:r w:rsidR="008C4066" w:rsidRPr="00C01E66">
        <w:rPr>
          <w:rFonts w:ascii="Arial" w:hAnsi="Arial" w:cs="Arial"/>
          <w:b/>
          <w:sz w:val="20"/>
          <w:szCs w:val="20"/>
          <w:u w:val="single"/>
        </w:rPr>
        <w:t> </w:t>
      </w:r>
      <w:r w:rsidR="008C4066" w:rsidRPr="00C01E66">
        <w:rPr>
          <w:rFonts w:ascii="Marianne" w:hAnsi="Marianne" w:cs="Arial"/>
          <w:b/>
          <w:sz w:val="20"/>
          <w:szCs w:val="20"/>
          <w:u w:val="single"/>
        </w:rPr>
        <w:t>:</w:t>
      </w:r>
    </w:p>
    <w:p w:rsidR="00B32DB2" w:rsidRPr="00C01E66" w:rsidRDefault="00B32DB2"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both"/>
        <w:rPr>
          <w:rFonts w:ascii="Marianne" w:hAnsi="Marianne" w:cs="Arial"/>
          <w:sz w:val="20"/>
          <w:szCs w:val="20"/>
        </w:rPr>
      </w:pPr>
    </w:p>
    <w:p w:rsidR="00E0654B" w:rsidRPr="00C01E66" w:rsidRDefault="00BC1252" w:rsidP="00930045">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b/>
          <w:sz w:val="20"/>
          <w:szCs w:val="20"/>
        </w:rPr>
      </w:pPr>
      <w:r w:rsidRPr="00C01E66">
        <w:rPr>
          <w:rFonts w:ascii="Marianne" w:hAnsi="Marianne" w:cs="Arial"/>
          <w:b/>
          <w:sz w:val="20"/>
          <w:szCs w:val="20"/>
        </w:rPr>
        <w:t>Structurer les politiques autour de l’accompagnement et l’information des associations</w:t>
      </w:r>
      <w:r w:rsidR="00930045" w:rsidRPr="00C01E66">
        <w:rPr>
          <w:rFonts w:ascii="Marianne" w:hAnsi="Marianne" w:cs="Arial"/>
          <w:b/>
          <w:sz w:val="20"/>
          <w:szCs w:val="20"/>
        </w:rPr>
        <w:t xml:space="preserve"> </w:t>
      </w:r>
      <w:r w:rsidR="00E0654B" w:rsidRPr="00C01E66">
        <w:rPr>
          <w:rFonts w:ascii="Marianne" w:hAnsi="Marianne" w:cs="Arial"/>
          <w:sz w:val="20"/>
          <w:szCs w:val="20"/>
        </w:rPr>
        <w:t>(PAVA, CR</w:t>
      </w:r>
      <w:r w:rsidR="00E814DE" w:rsidRPr="00C01E66">
        <w:rPr>
          <w:rFonts w:ascii="Marianne" w:hAnsi="Marianne" w:cs="Arial"/>
          <w:sz w:val="20"/>
          <w:szCs w:val="20"/>
        </w:rPr>
        <w:t>IB, associations structurantes,…)</w:t>
      </w:r>
    </w:p>
    <w:p w:rsidR="00BC1252" w:rsidRPr="00C01E66" w:rsidRDefault="00BC1252"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b/>
          <w:sz w:val="20"/>
          <w:szCs w:val="20"/>
        </w:rPr>
      </w:pPr>
    </w:p>
    <w:p w:rsidR="00BC1252" w:rsidRPr="00C01E66" w:rsidRDefault="00BC1252"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b/>
          <w:sz w:val="20"/>
          <w:szCs w:val="20"/>
        </w:rPr>
      </w:pPr>
      <w:r w:rsidRPr="00C01E66">
        <w:rPr>
          <w:rFonts w:ascii="Marianne" w:hAnsi="Marianne" w:cs="Arial"/>
          <w:b/>
          <w:sz w:val="20"/>
          <w:szCs w:val="20"/>
        </w:rPr>
        <w:t>Accompagner la transition numérique des associations</w:t>
      </w:r>
    </w:p>
    <w:p w:rsidR="00BC1252" w:rsidRPr="00C01E66" w:rsidRDefault="00E814DE"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sz w:val="20"/>
          <w:szCs w:val="20"/>
        </w:rPr>
      </w:pPr>
      <w:r w:rsidRPr="00C01E66">
        <w:rPr>
          <w:rFonts w:ascii="Marianne" w:hAnsi="Marianne" w:cs="Arial"/>
          <w:sz w:val="20"/>
          <w:szCs w:val="20"/>
        </w:rPr>
        <w:t>(</w:t>
      </w:r>
      <w:r w:rsidR="008C4066" w:rsidRPr="00C01E66">
        <w:rPr>
          <w:rFonts w:ascii="Marianne" w:hAnsi="Marianne" w:cs="Arial"/>
          <w:sz w:val="20"/>
          <w:szCs w:val="20"/>
        </w:rPr>
        <w:t>P</w:t>
      </w:r>
      <w:r w:rsidR="008A0232" w:rsidRPr="00C01E66">
        <w:rPr>
          <w:rFonts w:ascii="Marianne" w:hAnsi="Marianne" w:cs="Arial"/>
          <w:sz w:val="20"/>
          <w:szCs w:val="20"/>
        </w:rPr>
        <w:t>asser de la gestion «</w:t>
      </w:r>
      <w:r w:rsidR="008A0232" w:rsidRPr="00C01E66">
        <w:rPr>
          <w:rFonts w:ascii="Arial" w:hAnsi="Arial" w:cs="Arial"/>
          <w:sz w:val="20"/>
          <w:szCs w:val="20"/>
        </w:rPr>
        <w:t> </w:t>
      </w:r>
      <w:r w:rsidR="008A0232" w:rsidRPr="00C01E66">
        <w:rPr>
          <w:rFonts w:ascii="Marianne" w:hAnsi="Marianne" w:cs="Arial"/>
          <w:sz w:val="20"/>
          <w:szCs w:val="20"/>
        </w:rPr>
        <w:t>papier</w:t>
      </w:r>
      <w:r w:rsidR="008A0232" w:rsidRPr="00C01E66">
        <w:rPr>
          <w:rFonts w:ascii="Arial" w:hAnsi="Arial" w:cs="Arial"/>
          <w:sz w:val="20"/>
          <w:szCs w:val="20"/>
        </w:rPr>
        <w:t> </w:t>
      </w:r>
      <w:r w:rsidR="008A0232" w:rsidRPr="00C01E66">
        <w:rPr>
          <w:rFonts w:ascii="Marianne" w:hAnsi="Marianne" w:cs="Arial"/>
          <w:sz w:val="20"/>
          <w:szCs w:val="20"/>
        </w:rPr>
        <w:t>» à la gestion «</w:t>
      </w:r>
      <w:r w:rsidR="008A0232" w:rsidRPr="00C01E66">
        <w:rPr>
          <w:rFonts w:ascii="Arial" w:hAnsi="Arial" w:cs="Arial"/>
          <w:sz w:val="20"/>
          <w:szCs w:val="20"/>
        </w:rPr>
        <w:t> </w:t>
      </w:r>
      <w:r w:rsidR="008A0232" w:rsidRPr="00C01E66">
        <w:rPr>
          <w:rFonts w:ascii="Marianne" w:hAnsi="Marianne" w:cs="Arial"/>
          <w:sz w:val="20"/>
          <w:szCs w:val="20"/>
        </w:rPr>
        <w:t>informatique</w:t>
      </w:r>
      <w:r w:rsidR="008A0232" w:rsidRPr="00C01E66">
        <w:rPr>
          <w:rFonts w:ascii="Arial" w:hAnsi="Arial" w:cs="Arial"/>
          <w:sz w:val="20"/>
          <w:szCs w:val="20"/>
        </w:rPr>
        <w:t> </w:t>
      </w:r>
      <w:r w:rsidR="008A0232" w:rsidRPr="00C01E66">
        <w:rPr>
          <w:rFonts w:ascii="Marianne" w:hAnsi="Marianne" w:cs="Arial"/>
          <w:sz w:val="20"/>
          <w:szCs w:val="20"/>
        </w:rPr>
        <w:t xml:space="preserve">» de l’association, développer la communication numérique (utilisation des courriels, site internet…), utilisation </w:t>
      </w:r>
      <w:r w:rsidR="00BE01FE" w:rsidRPr="00C01E66">
        <w:rPr>
          <w:rFonts w:ascii="Marianne" w:hAnsi="Marianne" w:cs="Arial"/>
          <w:sz w:val="20"/>
          <w:szCs w:val="20"/>
        </w:rPr>
        <w:t xml:space="preserve">ou élaboration </w:t>
      </w:r>
      <w:r w:rsidR="008A0232" w:rsidRPr="00C01E66">
        <w:rPr>
          <w:rFonts w:ascii="Marianne" w:hAnsi="Marianne" w:cs="Arial"/>
          <w:sz w:val="20"/>
          <w:szCs w:val="20"/>
        </w:rPr>
        <w:t>de logiciels libres</w:t>
      </w:r>
      <w:r w:rsidR="00376360" w:rsidRPr="00C01E66">
        <w:rPr>
          <w:rFonts w:ascii="Marianne" w:hAnsi="Marianne" w:cs="Arial"/>
          <w:sz w:val="20"/>
          <w:szCs w:val="20"/>
        </w:rPr>
        <w:t>, réemploi de matériel,</w:t>
      </w:r>
      <w:r w:rsidR="00BE01FE" w:rsidRPr="00C01E66">
        <w:rPr>
          <w:rFonts w:ascii="Marianne" w:hAnsi="Marianne" w:cs="Arial"/>
          <w:sz w:val="20"/>
          <w:szCs w:val="20"/>
        </w:rPr>
        <w:t>…)</w:t>
      </w:r>
    </w:p>
    <w:p w:rsidR="008A0232" w:rsidRPr="00C01E66" w:rsidRDefault="008A0232"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sz w:val="20"/>
          <w:szCs w:val="20"/>
        </w:rPr>
      </w:pPr>
    </w:p>
    <w:p w:rsidR="00D6597A" w:rsidRPr="00C01E66" w:rsidRDefault="00BC1252"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b/>
          <w:sz w:val="20"/>
          <w:szCs w:val="20"/>
        </w:rPr>
      </w:pPr>
      <w:r w:rsidRPr="00C01E66">
        <w:rPr>
          <w:rFonts w:ascii="Marianne" w:hAnsi="Marianne" w:cs="Arial"/>
          <w:b/>
          <w:sz w:val="20"/>
          <w:szCs w:val="20"/>
        </w:rPr>
        <w:t>Accompagner la création et le développement de partenariats économiques territoriaux</w:t>
      </w:r>
      <w:r w:rsidR="00D6597A" w:rsidRPr="00C01E66">
        <w:rPr>
          <w:rFonts w:ascii="Marianne" w:hAnsi="Marianne" w:cs="Arial"/>
          <w:b/>
          <w:sz w:val="20"/>
          <w:szCs w:val="20"/>
        </w:rPr>
        <w:t xml:space="preserve"> </w:t>
      </w:r>
    </w:p>
    <w:p w:rsidR="00BC1252" w:rsidRPr="00C01E66" w:rsidRDefault="00D6597A"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b/>
          <w:sz w:val="20"/>
          <w:szCs w:val="20"/>
        </w:rPr>
      </w:pPr>
      <w:r w:rsidRPr="00C01E66">
        <w:rPr>
          <w:rFonts w:ascii="Marianne" w:hAnsi="Marianne" w:cs="Arial"/>
          <w:sz w:val="20"/>
          <w:szCs w:val="20"/>
        </w:rPr>
        <w:t>(</w:t>
      </w:r>
      <w:r w:rsidR="00E0654B" w:rsidRPr="00C01E66">
        <w:rPr>
          <w:rFonts w:ascii="Marianne" w:hAnsi="Marianne" w:cs="Arial"/>
          <w:sz w:val="20"/>
          <w:szCs w:val="20"/>
        </w:rPr>
        <w:t>M</w:t>
      </w:r>
      <w:r w:rsidRPr="00C01E66">
        <w:rPr>
          <w:rFonts w:ascii="Marianne" w:hAnsi="Marianne" w:cs="Arial"/>
          <w:sz w:val="20"/>
          <w:szCs w:val="20"/>
        </w:rPr>
        <w:t xml:space="preserve">écénat, mécénat de compétences, </w:t>
      </w:r>
      <w:r w:rsidR="000924FB" w:rsidRPr="00C01E66">
        <w:rPr>
          <w:rFonts w:ascii="Marianne" w:hAnsi="Marianne" w:cs="Arial"/>
          <w:sz w:val="20"/>
          <w:szCs w:val="20"/>
        </w:rPr>
        <w:t>mise en place de collaborations entre acteurs privés lucratifs et non lucratifs</w:t>
      </w:r>
      <w:r w:rsidRPr="00C01E66">
        <w:rPr>
          <w:rFonts w:ascii="Marianne" w:hAnsi="Marianne" w:cs="Arial"/>
          <w:sz w:val="20"/>
          <w:szCs w:val="20"/>
        </w:rPr>
        <w:t xml:space="preserve">, responsabilité sociale des </w:t>
      </w:r>
      <w:r w:rsidR="000924FB" w:rsidRPr="00C01E66">
        <w:rPr>
          <w:rFonts w:ascii="Marianne" w:hAnsi="Marianne" w:cs="Arial"/>
          <w:sz w:val="20"/>
          <w:szCs w:val="20"/>
        </w:rPr>
        <w:t>associations</w:t>
      </w:r>
      <w:r w:rsidR="00E0654B" w:rsidRPr="00C01E66">
        <w:rPr>
          <w:rFonts w:ascii="Marianne" w:hAnsi="Marianne" w:cs="Arial"/>
          <w:sz w:val="20"/>
          <w:szCs w:val="20"/>
        </w:rPr>
        <w:t>, économie circulaire…)</w:t>
      </w:r>
    </w:p>
    <w:p w:rsidR="00BC1252" w:rsidRPr="00C01E66" w:rsidRDefault="00BC1252"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b/>
          <w:sz w:val="20"/>
          <w:szCs w:val="20"/>
        </w:rPr>
      </w:pPr>
    </w:p>
    <w:p w:rsidR="00E0654B" w:rsidRPr="00C01E66" w:rsidRDefault="00BC1252"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sz w:val="20"/>
          <w:szCs w:val="20"/>
        </w:rPr>
      </w:pPr>
      <w:r w:rsidRPr="00C01E66">
        <w:rPr>
          <w:rFonts w:ascii="Marianne" w:hAnsi="Marianne" w:cs="Arial"/>
          <w:b/>
          <w:sz w:val="20"/>
          <w:szCs w:val="20"/>
        </w:rPr>
        <w:t>Favoriser l’engagement associatif des jeunes</w:t>
      </w:r>
      <w:r w:rsidRPr="00C01E66">
        <w:rPr>
          <w:rFonts w:ascii="Marianne" w:hAnsi="Marianne" w:cs="Arial"/>
          <w:sz w:val="20"/>
          <w:szCs w:val="20"/>
        </w:rPr>
        <w:t xml:space="preserve"> </w:t>
      </w:r>
    </w:p>
    <w:p w:rsidR="00BC1252" w:rsidRPr="00C01E66" w:rsidRDefault="00BC1252"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sz w:val="20"/>
          <w:szCs w:val="20"/>
        </w:rPr>
      </w:pPr>
      <w:r w:rsidRPr="00C01E66">
        <w:rPr>
          <w:rFonts w:ascii="Marianne" w:hAnsi="Marianne" w:cs="Arial"/>
          <w:sz w:val="20"/>
          <w:szCs w:val="20"/>
        </w:rPr>
        <w:t>(</w:t>
      </w:r>
      <w:r w:rsidR="003731C0" w:rsidRPr="00C01E66">
        <w:rPr>
          <w:rFonts w:ascii="Marianne" w:hAnsi="Marianne" w:cs="Arial"/>
          <w:sz w:val="20"/>
          <w:szCs w:val="20"/>
        </w:rPr>
        <w:t>Ex</w:t>
      </w:r>
      <w:r w:rsidR="003731C0" w:rsidRPr="00C01E66">
        <w:rPr>
          <w:rFonts w:ascii="Arial" w:hAnsi="Arial" w:cs="Arial"/>
          <w:sz w:val="20"/>
          <w:szCs w:val="20"/>
        </w:rPr>
        <w:t> </w:t>
      </w:r>
      <w:r w:rsidR="003731C0" w:rsidRPr="00C01E66">
        <w:rPr>
          <w:rFonts w:ascii="Marianne" w:hAnsi="Marianne" w:cs="Arial"/>
          <w:sz w:val="20"/>
          <w:szCs w:val="20"/>
        </w:rPr>
        <w:t xml:space="preserve">: </w:t>
      </w:r>
      <w:r w:rsidR="00E0654B" w:rsidRPr="00C01E66">
        <w:rPr>
          <w:rFonts w:ascii="Marianne" w:hAnsi="Marianne" w:cs="Arial"/>
          <w:sz w:val="20"/>
          <w:szCs w:val="20"/>
        </w:rPr>
        <w:t>Junior</w:t>
      </w:r>
      <w:r w:rsidRPr="00C01E66">
        <w:rPr>
          <w:rFonts w:ascii="Marianne" w:hAnsi="Marianne" w:cs="Arial"/>
          <w:sz w:val="20"/>
          <w:szCs w:val="20"/>
        </w:rPr>
        <w:t xml:space="preserve"> associations, maisons des lycéens, renouvellement des instances associatives</w:t>
      </w:r>
      <w:r w:rsidR="00E0654B" w:rsidRPr="00C01E66">
        <w:rPr>
          <w:rFonts w:ascii="Marianne" w:hAnsi="Marianne" w:cs="Arial"/>
          <w:sz w:val="20"/>
          <w:szCs w:val="20"/>
        </w:rPr>
        <w:t>, dialogue structuré</w:t>
      </w:r>
      <w:r w:rsidRPr="00C01E66">
        <w:rPr>
          <w:rFonts w:ascii="Marianne" w:hAnsi="Marianne" w:cs="Arial"/>
          <w:sz w:val="20"/>
          <w:szCs w:val="20"/>
        </w:rPr>
        <w:t>...)</w:t>
      </w:r>
    </w:p>
    <w:p w:rsidR="0045058B" w:rsidRPr="00C01E66" w:rsidRDefault="0045058B" w:rsidP="00C01E66">
      <w:pPr>
        <w:pBdr>
          <w:top w:val="single" w:sz="4" w:space="1" w:color="auto"/>
          <w:left w:val="single" w:sz="4" w:space="4" w:color="auto"/>
          <w:bottom w:val="single" w:sz="4" w:space="1" w:color="auto"/>
          <w:right w:val="single" w:sz="4" w:space="4" w:color="auto"/>
        </w:pBdr>
        <w:shd w:val="clear" w:color="auto" w:fill="C3DCFF" w:themeFill="accent5" w:themeFillTint="33"/>
        <w:rPr>
          <w:rFonts w:ascii="Marianne" w:hAnsi="Marianne" w:cs="Arial"/>
          <w:sz w:val="20"/>
          <w:szCs w:val="20"/>
        </w:rPr>
      </w:pPr>
    </w:p>
    <w:p w:rsidR="0045058B" w:rsidRPr="00C01E66" w:rsidRDefault="0045058B" w:rsidP="0045058B">
      <w:pPr>
        <w:pBdr>
          <w:top w:val="single" w:sz="4" w:space="1" w:color="auto"/>
          <w:left w:val="single" w:sz="4" w:space="4" w:color="auto"/>
          <w:bottom w:val="single" w:sz="4" w:space="1" w:color="auto"/>
          <w:right w:val="single" w:sz="4" w:space="4" w:color="auto"/>
        </w:pBdr>
        <w:shd w:val="clear" w:color="auto" w:fill="C3DCFF" w:themeFill="accent5" w:themeFillTint="33"/>
        <w:jc w:val="both"/>
        <w:rPr>
          <w:rFonts w:ascii="Marianne" w:hAnsi="Marianne" w:cs="Arial"/>
          <w:b/>
          <w:sz w:val="20"/>
          <w:szCs w:val="20"/>
        </w:rPr>
      </w:pPr>
      <w:r w:rsidRPr="00C01E66">
        <w:rPr>
          <w:rFonts w:ascii="Marianne" w:hAnsi="Marianne" w:cs="Arial"/>
          <w:b/>
          <w:sz w:val="20"/>
          <w:szCs w:val="20"/>
          <w:u w:val="single"/>
        </w:rPr>
        <w:t>Pour le fonctionnement</w:t>
      </w:r>
      <w:r w:rsidRPr="00C01E66">
        <w:rPr>
          <w:rFonts w:ascii="Arial" w:hAnsi="Arial" w:cs="Arial"/>
          <w:b/>
          <w:sz w:val="20"/>
          <w:szCs w:val="20"/>
          <w:u w:val="single"/>
        </w:rPr>
        <w:t> </w:t>
      </w:r>
      <w:r w:rsidRPr="00C01E66">
        <w:rPr>
          <w:rFonts w:ascii="Marianne" w:hAnsi="Marianne" w:cs="Arial"/>
          <w:b/>
          <w:sz w:val="20"/>
          <w:szCs w:val="20"/>
          <w:u w:val="single"/>
        </w:rPr>
        <w:t>:</w:t>
      </w:r>
    </w:p>
    <w:p w:rsidR="0045058B" w:rsidRPr="00C01E66" w:rsidRDefault="0045058B" w:rsidP="0045058B">
      <w:pPr>
        <w:pBdr>
          <w:top w:val="single" w:sz="4" w:space="1" w:color="auto"/>
          <w:left w:val="single" w:sz="4" w:space="4" w:color="auto"/>
          <w:bottom w:val="single" w:sz="4" w:space="1" w:color="auto"/>
          <w:right w:val="single" w:sz="4" w:space="4" w:color="auto"/>
        </w:pBdr>
        <w:shd w:val="clear" w:color="auto" w:fill="C3DCFF" w:themeFill="accent5" w:themeFillTint="33"/>
        <w:jc w:val="both"/>
        <w:rPr>
          <w:rFonts w:ascii="Marianne" w:hAnsi="Marianne" w:cs="Arial"/>
          <w:b/>
          <w:sz w:val="20"/>
          <w:szCs w:val="20"/>
        </w:rPr>
      </w:pPr>
    </w:p>
    <w:p w:rsidR="0045058B" w:rsidRPr="00C01E66" w:rsidRDefault="0045058B" w:rsidP="0045058B">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b/>
          <w:sz w:val="20"/>
          <w:szCs w:val="20"/>
        </w:rPr>
      </w:pPr>
      <w:r w:rsidRPr="00C01E66">
        <w:rPr>
          <w:rFonts w:ascii="Marianne" w:hAnsi="Marianne" w:cs="Arial"/>
          <w:b/>
          <w:sz w:val="20"/>
          <w:szCs w:val="20"/>
        </w:rPr>
        <w:t>Favoriser les associations employant 2 équivalents temps plein (ETP) ou moins</w:t>
      </w:r>
    </w:p>
    <w:p w:rsidR="0045058B" w:rsidRPr="00C01E66" w:rsidRDefault="0045058B" w:rsidP="0045058B">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b/>
          <w:sz w:val="20"/>
          <w:szCs w:val="20"/>
        </w:rPr>
      </w:pPr>
    </w:p>
    <w:p w:rsidR="0045058B" w:rsidRPr="00C01E66" w:rsidRDefault="0045058B" w:rsidP="0045058B">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b/>
          <w:sz w:val="20"/>
          <w:szCs w:val="20"/>
        </w:rPr>
      </w:pPr>
      <w:r w:rsidRPr="00C01E66">
        <w:rPr>
          <w:rFonts w:ascii="Marianne" w:hAnsi="Marianne" w:cs="Arial"/>
          <w:b/>
          <w:sz w:val="20"/>
          <w:szCs w:val="20"/>
        </w:rPr>
        <w:t xml:space="preserve">Favoriser les associations dont le nombre d’adhérents </w:t>
      </w:r>
      <w:r w:rsidRPr="00C01E66">
        <w:rPr>
          <w:rFonts w:ascii="Marianne" w:hAnsi="Marianne" w:cs="Arial"/>
          <w:sz w:val="20"/>
          <w:szCs w:val="20"/>
        </w:rPr>
        <w:t>(personnes ayant payé leur cotisation à l’association)</w:t>
      </w:r>
      <w:r w:rsidRPr="00C01E66">
        <w:rPr>
          <w:rFonts w:ascii="Marianne" w:hAnsi="Marianne" w:cs="Arial"/>
          <w:b/>
          <w:sz w:val="20"/>
          <w:szCs w:val="20"/>
        </w:rPr>
        <w:t xml:space="preserve"> est significatif au regard de l’objet de l’association et de son territoire, ainsi qu’un nombre de bénévoles significatif.</w:t>
      </w:r>
    </w:p>
    <w:p w:rsidR="0045058B" w:rsidRPr="00C01E66" w:rsidRDefault="0045058B" w:rsidP="0045058B">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b/>
          <w:sz w:val="20"/>
          <w:szCs w:val="20"/>
        </w:rPr>
      </w:pPr>
    </w:p>
    <w:p w:rsidR="0045058B" w:rsidRPr="00C01E66" w:rsidRDefault="0045058B" w:rsidP="0045058B">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b/>
          <w:sz w:val="20"/>
          <w:szCs w:val="20"/>
        </w:rPr>
      </w:pPr>
      <w:r w:rsidRPr="00C01E66">
        <w:rPr>
          <w:rFonts w:ascii="Marianne" w:hAnsi="Marianne" w:cs="Arial"/>
          <w:b/>
          <w:sz w:val="20"/>
          <w:szCs w:val="20"/>
        </w:rPr>
        <w:t>Favoriser les associations dont le budget prévisionnel pour l’année en cours se situe entre 5</w:t>
      </w:r>
      <w:r w:rsidRPr="00C01E66">
        <w:rPr>
          <w:rFonts w:ascii="Arial" w:hAnsi="Arial" w:cs="Arial"/>
          <w:b/>
          <w:sz w:val="20"/>
          <w:szCs w:val="20"/>
        </w:rPr>
        <w:t> </w:t>
      </w:r>
      <w:r w:rsidRPr="00C01E66">
        <w:rPr>
          <w:rFonts w:ascii="Marianne" w:hAnsi="Marianne" w:cs="Arial"/>
          <w:b/>
          <w:sz w:val="20"/>
          <w:szCs w:val="20"/>
        </w:rPr>
        <w:t>000 € et 100</w:t>
      </w:r>
      <w:r w:rsidRPr="00C01E66">
        <w:rPr>
          <w:rFonts w:ascii="Arial" w:hAnsi="Arial" w:cs="Arial"/>
          <w:b/>
          <w:sz w:val="20"/>
          <w:szCs w:val="20"/>
        </w:rPr>
        <w:t> </w:t>
      </w:r>
      <w:r w:rsidRPr="00C01E66">
        <w:rPr>
          <w:rFonts w:ascii="Marianne" w:hAnsi="Marianne" w:cs="Arial"/>
          <w:b/>
          <w:sz w:val="20"/>
          <w:szCs w:val="20"/>
        </w:rPr>
        <w:t>000 € (hors valorisation du bénévolat)</w:t>
      </w:r>
    </w:p>
    <w:p w:rsidR="0045058B" w:rsidRPr="00C01E66" w:rsidRDefault="0045058B" w:rsidP="008F3DAE">
      <w:pPr>
        <w:pBdr>
          <w:top w:val="single" w:sz="4" w:space="1" w:color="auto"/>
          <w:left w:val="single" w:sz="4" w:space="4" w:color="auto"/>
          <w:bottom w:val="single" w:sz="4" w:space="1" w:color="auto"/>
          <w:right w:val="single" w:sz="4" w:space="4" w:color="auto"/>
        </w:pBdr>
        <w:shd w:val="clear" w:color="auto" w:fill="C3DCFF" w:themeFill="accent5" w:themeFillTint="33"/>
        <w:jc w:val="center"/>
        <w:rPr>
          <w:rFonts w:ascii="Marianne" w:hAnsi="Marianne" w:cs="Arial"/>
          <w:sz w:val="20"/>
          <w:szCs w:val="20"/>
        </w:rPr>
      </w:pPr>
    </w:p>
    <w:p w:rsidR="0075588B" w:rsidRPr="00C01E66" w:rsidRDefault="0075588B" w:rsidP="009E7AA6">
      <w:pPr>
        <w:jc w:val="both"/>
        <w:rPr>
          <w:rFonts w:ascii="Marianne" w:hAnsi="Marianne" w:cs="Arial"/>
          <w:sz w:val="20"/>
          <w:szCs w:val="20"/>
        </w:rPr>
      </w:pPr>
    </w:p>
    <w:p w:rsidR="00EC607D" w:rsidRPr="00C01E66" w:rsidRDefault="00EC607D" w:rsidP="008F3DAE">
      <w:pPr>
        <w:shd w:val="clear" w:color="auto" w:fill="C3DCFF" w:themeFill="accent5" w:themeFillTint="33"/>
        <w:rPr>
          <w:rFonts w:ascii="Marianne" w:hAnsi="Marianne"/>
          <w:b/>
          <w:sz w:val="20"/>
          <w:szCs w:val="20"/>
        </w:rPr>
      </w:pPr>
      <w:r w:rsidRPr="00C01E66">
        <w:rPr>
          <w:rFonts w:ascii="Marianne" w:hAnsi="Marianne"/>
          <w:b/>
          <w:sz w:val="20"/>
          <w:szCs w:val="20"/>
        </w:rPr>
        <w:t>Modalités financières</w:t>
      </w:r>
    </w:p>
    <w:p w:rsidR="000D3E0E" w:rsidRPr="00C01E66" w:rsidRDefault="000D3E0E" w:rsidP="009E7AA6">
      <w:pPr>
        <w:jc w:val="both"/>
        <w:rPr>
          <w:rFonts w:ascii="Marianne" w:hAnsi="Marianne" w:cs="Arial"/>
          <w:bCs/>
          <w:sz w:val="20"/>
          <w:szCs w:val="20"/>
        </w:rPr>
      </w:pPr>
    </w:p>
    <w:p w:rsidR="000D3E0E" w:rsidRPr="00C01E66" w:rsidRDefault="000D3E0E" w:rsidP="009E7AA6">
      <w:pPr>
        <w:jc w:val="both"/>
        <w:rPr>
          <w:rFonts w:ascii="Marianne" w:hAnsi="Marianne" w:cs="Arial"/>
          <w:sz w:val="20"/>
          <w:szCs w:val="20"/>
        </w:rPr>
      </w:pPr>
      <w:r w:rsidRPr="00C01E66">
        <w:rPr>
          <w:rFonts w:ascii="Marianne" w:hAnsi="Marianne" w:cs="Arial"/>
          <w:sz w:val="20"/>
          <w:szCs w:val="20"/>
        </w:rPr>
        <w:t xml:space="preserve">1°- Les subventions allouées </w:t>
      </w:r>
      <w:r w:rsidR="00A811B5" w:rsidRPr="00C01E66">
        <w:rPr>
          <w:rFonts w:ascii="Marianne" w:hAnsi="Marianne" w:cs="Arial"/>
          <w:sz w:val="20"/>
          <w:szCs w:val="20"/>
        </w:rPr>
        <w:t xml:space="preserve">peuvent être comprises </w:t>
      </w:r>
      <w:r w:rsidR="00A811B5" w:rsidRPr="00C01E66">
        <w:rPr>
          <w:rFonts w:ascii="Marianne" w:hAnsi="Marianne" w:cs="Arial"/>
          <w:b/>
          <w:sz w:val="20"/>
          <w:szCs w:val="20"/>
        </w:rPr>
        <w:t>entre 1 000 € et</w:t>
      </w:r>
      <w:r w:rsidR="00932489" w:rsidRPr="00C01E66">
        <w:rPr>
          <w:rFonts w:ascii="Marianne" w:hAnsi="Marianne" w:cs="Arial"/>
          <w:b/>
          <w:sz w:val="20"/>
          <w:szCs w:val="20"/>
        </w:rPr>
        <w:t xml:space="preserve"> 15</w:t>
      </w:r>
      <w:r w:rsidR="008C4066" w:rsidRPr="00C01E66">
        <w:rPr>
          <w:rFonts w:ascii="Arial" w:hAnsi="Arial" w:cs="Arial"/>
          <w:b/>
          <w:sz w:val="20"/>
          <w:szCs w:val="20"/>
        </w:rPr>
        <w:t> </w:t>
      </w:r>
      <w:r w:rsidRPr="00C01E66">
        <w:rPr>
          <w:rFonts w:ascii="Marianne" w:hAnsi="Marianne" w:cs="Arial"/>
          <w:b/>
          <w:sz w:val="20"/>
          <w:szCs w:val="20"/>
        </w:rPr>
        <w:t>000</w:t>
      </w:r>
      <w:r w:rsidR="008C4066" w:rsidRPr="00C01E66">
        <w:rPr>
          <w:rFonts w:ascii="Marianne" w:hAnsi="Marianne" w:cs="Arial"/>
          <w:b/>
          <w:sz w:val="20"/>
          <w:szCs w:val="20"/>
        </w:rPr>
        <w:t xml:space="preserve"> </w:t>
      </w:r>
      <w:r w:rsidRPr="00C01E66">
        <w:rPr>
          <w:rFonts w:ascii="Marianne" w:hAnsi="Marianne" w:cs="Arial"/>
          <w:b/>
          <w:sz w:val="20"/>
          <w:szCs w:val="20"/>
        </w:rPr>
        <w:t>€</w:t>
      </w:r>
      <w:r w:rsidRPr="00C01E66">
        <w:rPr>
          <w:rFonts w:ascii="Marianne" w:hAnsi="Marianne" w:cs="Arial"/>
          <w:sz w:val="20"/>
          <w:szCs w:val="20"/>
        </w:rPr>
        <w:t>.</w:t>
      </w:r>
      <w:r w:rsidR="006D4C19" w:rsidRPr="00C01E66">
        <w:rPr>
          <w:rFonts w:ascii="Arial" w:hAnsi="Arial" w:cs="Arial"/>
          <w:sz w:val="20"/>
          <w:szCs w:val="20"/>
        </w:rPr>
        <w:t> </w:t>
      </w:r>
    </w:p>
    <w:p w:rsidR="000D3E0E" w:rsidRPr="00C01E66" w:rsidRDefault="000D3E0E" w:rsidP="009E7AA6">
      <w:pPr>
        <w:jc w:val="both"/>
        <w:rPr>
          <w:rFonts w:ascii="Marianne" w:hAnsi="Marianne" w:cs="Arial"/>
          <w:sz w:val="20"/>
          <w:szCs w:val="20"/>
        </w:rPr>
      </w:pPr>
      <w:r w:rsidRPr="00C01E66">
        <w:rPr>
          <w:rFonts w:ascii="Marianne" w:hAnsi="Marianne" w:cs="Arial"/>
          <w:sz w:val="20"/>
          <w:szCs w:val="20"/>
        </w:rPr>
        <w:t>Si l’objet de la demande le justifie, et sur la base du compte-rendu financier détaillant les ava</w:t>
      </w:r>
      <w:r w:rsidR="0091058B" w:rsidRPr="00C01E66">
        <w:rPr>
          <w:rFonts w:ascii="Marianne" w:hAnsi="Marianne" w:cs="Arial"/>
          <w:sz w:val="20"/>
          <w:szCs w:val="20"/>
        </w:rPr>
        <w:t xml:space="preserve">ncées du projet, le soutien peut être </w:t>
      </w:r>
      <w:r w:rsidRPr="00C01E66">
        <w:rPr>
          <w:rFonts w:ascii="Marianne" w:hAnsi="Marianne" w:cs="Arial"/>
          <w:sz w:val="20"/>
          <w:szCs w:val="20"/>
        </w:rPr>
        <w:t>reconductible.</w:t>
      </w:r>
      <w:r w:rsidR="0000294B" w:rsidRPr="00C01E66">
        <w:rPr>
          <w:rFonts w:ascii="Marianne" w:hAnsi="Marianne" w:cs="Arial"/>
          <w:sz w:val="20"/>
          <w:szCs w:val="20"/>
        </w:rPr>
        <w:t xml:space="preserve"> Des subventions peuvent toutefois être accordées sous ce seuil ou au-dessus de ce plafond si la nature du projet ou son portage inter-associatif le justifie, ou les spécificités d’un territoire et son panorama associatif spécifique (ex. rural, etc.).</w:t>
      </w:r>
    </w:p>
    <w:p w:rsidR="006D13BF" w:rsidRPr="00C01E66" w:rsidRDefault="006D13BF" w:rsidP="009E7AA6">
      <w:pPr>
        <w:jc w:val="both"/>
        <w:rPr>
          <w:rFonts w:ascii="Marianne" w:hAnsi="Marianne" w:cs="Arial"/>
          <w:sz w:val="20"/>
          <w:szCs w:val="20"/>
        </w:rPr>
      </w:pPr>
    </w:p>
    <w:p w:rsidR="006D13BF" w:rsidRPr="00C01E66" w:rsidRDefault="00FE67D7" w:rsidP="009E7AA6">
      <w:pPr>
        <w:jc w:val="both"/>
        <w:rPr>
          <w:rFonts w:ascii="Marianne" w:hAnsi="Marianne" w:cs="Arial"/>
          <w:sz w:val="20"/>
          <w:szCs w:val="20"/>
        </w:rPr>
      </w:pPr>
      <w:r>
        <w:rPr>
          <w:rFonts w:ascii="Marianne" w:hAnsi="Marianne" w:cs="Arial"/>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3.2pt;margin-top:3.5pt;width:451pt;height:39.3pt;z-index:251658240">
            <v:textbox style="mso-next-textbox:#_x0000_s1027">
              <w:txbxContent>
                <w:p w:rsidR="00C01E66" w:rsidRPr="00C01E66" w:rsidRDefault="00C01E66" w:rsidP="006D13BF">
                  <w:pPr>
                    <w:jc w:val="center"/>
                    <w:rPr>
                      <w:rFonts w:ascii="Marianne" w:hAnsi="Marianne" w:cs="Arial"/>
                      <w:b/>
                      <w:color w:val="C00000"/>
                      <w:sz w:val="22"/>
                      <w:szCs w:val="22"/>
                    </w:rPr>
                  </w:pPr>
                  <w:r w:rsidRPr="00C01E66">
                    <w:rPr>
                      <w:rFonts w:ascii="Marianne" w:hAnsi="Marianne" w:cs="Arial"/>
                      <w:b/>
                      <w:color w:val="C00000"/>
                      <w:sz w:val="22"/>
                      <w:szCs w:val="22"/>
                    </w:rPr>
                    <w:t>Pour information, le montant moyen des subventions allouées en 2020 pour les projets régionaux dans le cadre du FDVA 2 a été de 3</w:t>
                  </w:r>
                  <w:r w:rsidRPr="00C01E66">
                    <w:rPr>
                      <w:rFonts w:ascii="Arial" w:hAnsi="Arial" w:cs="Arial"/>
                      <w:b/>
                      <w:color w:val="C00000"/>
                      <w:sz w:val="22"/>
                      <w:szCs w:val="22"/>
                    </w:rPr>
                    <w:t> </w:t>
                  </w:r>
                  <w:r w:rsidRPr="00C01E66">
                    <w:rPr>
                      <w:rFonts w:ascii="Marianne" w:hAnsi="Marianne" w:cs="Arial"/>
                      <w:b/>
                      <w:color w:val="C00000"/>
                      <w:sz w:val="22"/>
                      <w:szCs w:val="22"/>
                    </w:rPr>
                    <w:t>148 €.</w:t>
                  </w:r>
                </w:p>
              </w:txbxContent>
            </v:textbox>
          </v:shape>
        </w:pict>
      </w:r>
    </w:p>
    <w:p w:rsidR="000D3E0E" w:rsidRPr="00C01E66" w:rsidRDefault="000D3E0E" w:rsidP="009E7AA6">
      <w:pPr>
        <w:jc w:val="both"/>
        <w:rPr>
          <w:rFonts w:ascii="Marianne" w:hAnsi="Marianne" w:cs="Arial"/>
          <w:sz w:val="20"/>
          <w:szCs w:val="20"/>
        </w:rPr>
      </w:pPr>
    </w:p>
    <w:p w:rsidR="006D13BF" w:rsidRPr="00C01E66" w:rsidRDefault="006D13BF" w:rsidP="009E7AA6">
      <w:pPr>
        <w:jc w:val="both"/>
        <w:rPr>
          <w:rFonts w:ascii="Marianne" w:hAnsi="Marianne" w:cs="Arial"/>
          <w:sz w:val="20"/>
          <w:szCs w:val="20"/>
        </w:rPr>
      </w:pPr>
    </w:p>
    <w:p w:rsidR="006D13BF" w:rsidRPr="00C01E66" w:rsidRDefault="006D13BF" w:rsidP="009E7AA6">
      <w:pPr>
        <w:jc w:val="both"/>
        <w:rPr>
          <w:rFonts w:ascii="Marianne" w:hAnsi="Marianne" w:cs="Arial"/>
          <w:sz w:val="20"/>
          <w:szCs w:val="20"/>
        </w:rPr>
      </w:pPr>
    </w:p>
    <w:p w:rsidR="000D3E0E" w:rsidRPr="00C01E66" w:rsidRDefault="00737EFC" w:rsidP="009E7AA6">
      <w:pPr>
        <w:jc w:val="both"/>
        <w:rPr>
          <w:rFonts w:ascii="Marianne" w:hAnsi="Marianne" w:cs="Arial"/>
          <w:sz w:val="20"/>
          <w:szCs w:val="20"/>
        </w:rPr>
      </w:pPr>
      <w:r w:rsidRPr="00C01E66">
        <w:rPr>
          <w:rFonts w:ascii="Marianne" w:hAnsi="Marianne" w:cs="Arial"/>
          <w:sz w:val="20"/>
          <w:szCs w:val="20"/>
        </w:rPr>
        <w:t>2</w:t>
      </w:r>
      <w:r w:rsidR="000D3E0E" w:rsidRPr="00C01E66">
        <w:rPr>
          <w:rFonts w:ascii="Marianne" w:hAnsi="Marianne" w:cs="Arial"/>
          <w:sz w:val="20"/>
          <w:szCs w:val="20"/>
        </w:rPr>
        <w:t xml:space="preserve">° - Il est rappelé qu’une subvention étant par nature discrétionnaire, il appartient à l’administration d’apprécier le caractère suffisant des justifications apportées et de fixer en conséquence le montant du concours financier apporté. </w:t>
      </w:r>
    </w:p>
    <w:p w:rsidR="000D3E0E" w:rsidRPr="00C01E66" w:rsidRDefault="000D3E0E" w:rsidP="009E7AA6">
      <w:pPr>
        <w:jc w:val="both"/>
        <w:rPr>
          <w:rFonts w:ascii="Marianne" w:hAnsi="Marianne" w:cs="Arial"/>
          <w:sz w:val="20"/>
          <w:szCs w:val="20"/>
        </w:rPr>
      </w:pPr>
    </w:p>
    <w:p w:rsidR="000D3E0E" w:rsidRPr="00C01E66" w:rsidRDefault="00737EFC" w:rsidP="009E7AA6">
      <w:pPr>
        <w:jc w:val="both"/>
        <w:rPr>
          <w:rFonts w:ascii="Marianne" w:hAnsi="Marianne" w:cs="Arial"/>
          <w:sz w:val="20"/>
          <w:szCs w:val="20"/>
        </w:rPr>
      </w:pPr>
      <w:r w:rsidRPr="00C01E66">
        <w:rPr>
          <w:rFonts w:ascii="Marianne" w:hAnsi="Marianne" w:cs="Arial"/>
          <w:sz w:val="20"/>
          <w:szCs w:val="20"/>
        </w:rPr>
        <w:t>3</w:t>
      </w:r>
      <w:r w:rsidR="000D3E0E" w:rsidRPr="00C01E66">
        <w:rPr>
          <w:rFonts w:ascii="Marianne" w:hAnsi="Marianne" w:cs="Arial"/>
          <w:sz w:val="20"/>
          <w:szCs w:val="20"/>
        </w:rPr>
        <w:t xml:space="preserve">° - Les associations ayant bénéficié d’une subvention au titre du FDVA d’un exercice antérieur doivent impérativement faire parvenir le compte rendu financier prévu par l’article 10 de la loi n°2000-321 relative aux droits des citoyens dans leurs relations avec l’administration </w:t>
      </w:r>
      <w:r w:rsidR="00EC607D" w:rsidRPr="00C01E66">
        <w:rPr>
          <w:rFonts w:ascii="Marianne" w:hAnsi="Marianne" w:cs="Arial"/>
          <w:sz w:val="20"/>
          <w:szCs w:val="20"/>
        </w:rPr>
        <w:t xml:space="preserve">via Le Compte </w:t>
      </w:r>
      <w:proofErr w:type="spellStart"/>
      <w:r w:rsidR="00EC607D" w:rsidRPr="00C01E66">
        <w:rPr>
          <w:rFonts w:ascii="Marianne" w:hAnsi="Marianne" w:cs="Arial"/>
          <w:sz w:val="20"/>
          <w:szCs w:val="20"/>
        </w:rPr>
        <w:t>Asso</w:t>
      </w:r>
      <w:proofErr w:type="spellEnd"/>
      <w:r w:rsidR="00EC607D" w:rsidRPr="00C01E66">
        <w:rPr>
          <w:rFonts w:ascii="Marianne" w:hAnsi="Marianne" w:cs="Arial"/>
          <w:sz w:val="20"/>
          <w:szCs w:val="20"/>
        </w:rPr>
        <w:t xml:space="preserve"> (</w:t>
      </w:r>
      <w:hyperlink r:id="rId14" w:history="1">
        <w:r w:rsidR="00EC607D" w:rsidRPr="00C01E66">
          <w:rPr>
            <w:rStyle w:val="Lienhypertexte"/>
            <w:rFonts w:ascii="Marianne" w:hAnsi="Marianne" w:cs="Arial"/>
            <w:sz w:val="20"/>
            <w:szCs w:val="20"/>
          </w:rPr>
          <w:t>https://lecompteasso.associations.gouv.fr</w:t>
        </w:r>
      </w:hyperlink>
      <w:r w:rsidR="00EC607D" w:rsidRPr="00C01E66">
        <w:rPr>
          <w:rFonts w:ascii="Marianne" w:hAnsi="Marianne" w:cs="Arial"/>
          <w:sz w:val="20"/>
          <w:szCs w:val="20"/>
        </w:rPr>
        <w:t xml:space="preserve">) </w:t>
      </w:r>
      <w:r w:rsidR="000D3E0E" w:rsidRPr="00C01E66">
        <w:rPr>
          <w:rFonts w:ascii="Marianne" w:hAnsi="Marianne" w:cs="Arial"/>
          <w:sz w:val="20"/>
          <w:szCs w:val="20"/>
        </w:rPr>
        <w:t xml:space="preserve">. En l’absence de ce compte-rendu, aucun financement au titre ne pourra être attribué l’année suivante. </w:t>
      </w:r>
    </w:p>
    <w:p w:rsidR="00C01E66" w:rsidRPr="00C01E66" w:rsidRDefault="00C01E66" w:rsidP="009E7AA6">
      <w:pPr>
        <w:jc w:val="both"/>
        <w:rPr>
          <w:rFonts w:ascii="Marianne" w:hAnsi="Marianne" w:cs="Arial"/>
          <w:bCs/>
          <w:sz w:val="20"/>
          <w:szCs w:val="20"/>
        </w:rPr>
      </w:pPr>
    </w:p>
    <w:p w:rsidR="006D4C19" w:rsidRPr="00C01E66" w:rsidRDefault="006D4C19" w:rsidP="006D4C19">
      <w:pPr>
        <w:pStyle w:val="normal0"/>
        <w:jc w:val="both"/>
        <w:rPr>
          <w:rFonts w:ascii="Marianne" w:hAnsi="Marianne" w:cs="Arial"/>
          <w:bCs/>
          <w:sz w:val="20"/>
          <w:szCs w:val="20"/>
        </w:rPr>
      </w:pPr>
      <w:r w:rsidRPr="00C01E66">
        <w:rPr>
          <w:rFonts w:ascii="Marianne" w:hAnsi="Marianne" w:cs="Arial"/>
          <w:bCs/>
          <w:sz w:val="20"/>
          <w:szCs w:val="20"/>
        </w:rPr>
        <w:t>Dans le contexte de crise sanitaire, les associations sont invitées à lire attentivement la circulaire 6166/SG du Premier Ministre en date du 6 mai</w:t>
      </w:r>
      <w:r w:rsidRPr="00C01E66">
        <w:rPr>
          <w:rFonts w:ascii="Arial" w:hAnsi="Arial" w:cs="Arial"/>
          <w:bCs/>
          <w:sz w:val="20"/>
          <w:szCs w:val="20"/>
        </w:rPr>
        <w:t> </w:t>
      </w:r>
      <w:r w:rsidRPr="00C01E66">
        <w:rPr>
          <w:rFonts w:ascii="Marianne" w:hAnsi="Marianne" w:cs="Arial"/>
          <w:bCs/>
          <w:sz w:val="20"/>
          <w:szCs w:val="20"/>
        </w:rPr>
        <w:t>:</w:t>
      </w:r>
    </w:p>
    <w:p w:rsidR="006D4C19" w:rsidRPr="00C01E66" w:rsidRDefault="006D4C19" w:rsidP="006D4C19">
      <w:pPr>
        <w:pStyle w:val="normal0"/>
        <w:jc w:val="both"/>
        <w:rPr>
          <w:rFonts w:ascii="Marianne" w:hAnsi="Marianne" w:cs="Arial"/>
          <w:bCs/>
          <w:sz w:val="20"/>
          <w:szCs w:val="20"/>
        </w:rPr>
      </w:pPr>
      <w:r w:rsidRPr="00C01E66">
        <w:rPr>
          <w:rFonts w:ascii="Marianne" w:hAnsi="Marianne" w:cs="Arial"/>
          <w:bCs/>
          <w:sz w:val="20"/>
          <w:szCs w:val="20"/>
        </w:rPr>
        <w:t xml:space="preserve"> </w:t>
      </w:r>
      <w:hyperlink r:id="rId15" w:history="1">
        <w:r w:rsidRPr="00C01E66">
          <w:rPr>
            <w:rStyle w:val="Lienhypertexte"/>
            <w:rFonts w:ascii="Marianne" w:hAnsi="Marianne" w:cs="Arial"/>
            <w:bCs/>
            <w:sz w:val="20"/>
            <w:szCs w:val="20"/>
          </w:rPr>
          <w:t>https://www.legifrance.gouv.fr/circulaire/id/44976</w:t>
        </w:r>
      </w:hyperlink>
    </w:p>
    <w:p w:rsidR="006D4C19" w:rsidRPr="00C01E66" w:rsidRDefault="006D4C19" w:rsidP="006D4C19">
      <w:pPr>
        <w:pStyle w:val="normal0"/>
        <w:jc w:val="both"/>
        <w:rPr>
          <w:rFonts w:ascii="Marianne" w:hAnsi="Marianne" w:cs="Arial"/>
          <w:bCs/>
          <w:sz w:val="20"/>
          <w:szCs w:val="20"/>
        </w:rPr>
      </w:pPr>
    </w:p>
    <w:p w:rsidR="006D4C19" w:rsidRPr="00C01E66" w:rsidRDefault="006D4C19" w:rsidP="006D4C19">
      <w:pPr>
        <w:pStyle w:val="normal0"/>
        <w:jc w:val="both"/>
        <w:rPr>
          <w:rFonts w:ascii="Marianne" w:hAnsi="Marianne" w:cs="Arial"/>
          <w:bCs/>
          <w:sz w:val="20"/>
          <w:szCs w:val="20"/>
        </w:rPr>
      </w:pPr>
      <w:r w:rsidRPr="00C01E66">
        <w:rPr>
          <w:rFonts w:ascii="Marianne" w:hAnsi="Marianne" w:cs="Arial"/>
          <w:bCs/>
          <w:sz w:val="20"/>
          <w:szCs w:val="20"/>
        </w:rPr>
        <w:t>Plusieurs cas de figure y sont présentés, notamment en cas de report partiel ou total d’actions subventionnées en 2020 en raison de la crise COVID. Une attestation sur l’honneur est à renseigner et à envoyer au service instructeur.</w:t>
      </w:r>
    </w:p>
    <w:p w:rsidR="006D4C19" w:rsidRPr="00C01E66" w:rsidRDefault="006D4C19" w:rsidP="006D4C19">
      <w:pPr>
        <w:pStyle w:val="normal0"/>
        <w:jc w:val="both"/>
        <w:rPr>
          <w:rFonts w:ascii="Marianne" w:hAnsi="Marianne" w:cs="Arial"/>
          <w:bCs/>
          <w:sz w:val="20"/>
          <w:szCs w:val="20"/>
        </w:rPr>
      </w:pPr>
    </w:p>
    <w:p w:rsidR="006D4C19" w:rsidRPr="00C01E66" w:rsidRDefault="006D4C19" w:rsidP="006D4C19">
      <w:pPr>
        <w:pStyle w:val="normal0"/>
        <w:jc w:val="both"/>
        <w:rPr>
          <w:rFonts w:ascii="Marianne" w:hAnsi="Marianne" w:cs="Arial"/>
          <w:bCs/>
          <w:sz w:val="20"/>
          <w:szCs w:val="20"/>
        </w:rPr>
      </w:pPr>
      <w:r w:rsidRPr="00C01E66">
        <w:rPr>
          <w:rFonts w:ascii="Marianne" w:hAnsi="Marianne" w:cs="Arial"/>
          <w:bCs/>
          <w:sz w:val="20"/>
          <w:szCs w:val="20"/>
        </w:rPr>
        <w:t>En l’absence de compte rendu détaillé si l’action a été menée, ou d’attestation sur l’honneur indiquant un report ou une annulation,  aucun fina</w:t>
      </w:r>
      <w:r w:rsidR="002B74ED" w:rsidRPr="00C01E66">
        <w:rPr>
          <w:rFonts w:ascii="Marianne" w:hAnsi="Marianne" w:cs="Arial"/>
          <w:bCs/>
          <w:sz w:val="20"/>
          <w:szCs w:val="20"/>
        </w:rPr>
        <w:t>ncement au titre du FDVA 2 «régional</w:t>
      </w:r>
      <w:r w:rsidR="002B74ED" w:rsidRPr="00C01E66">
        <w:rPr>
          <w:rFonts w:ascii="Arial" w:hAnsi="Arial" w:cs="Arial"/>
          <w:bCs/>
          <w:sz w:val="20"/>
          <w:szCs w:val="20"/>
        </w:rPr>
        <w:t> </w:t>
      </w:r>
      <w:r w:rsidR="002B74ED" w:rsidRPr="00C01E66">
        <w:rPr>
          <w:rFonts w:ascii="Marianne" w:hAnsi="Marianne" w:cs="Arial"/>
          <w:bCs/>
          <w:sz w:val="20"/>
          <w:szCs w:val="20"/>
        </w:rPr>
        <w:t>»</w:t>
      </w:r>
      <w:r w:rsidRPr="00C01E66">
        <w:rPr>
          <w:rFonts w:ascii="Marianne" w:hAnsi="Marianne" w:cs="Arial"/>
          <w:bCs/>
          <w:sz w:val="20"/>
          <w:szCs w:val="20"/>
        </w:rPr>
        <w:t xml:space="preserve"> ne pourra être attribué en 2021. </w:t>
      </w:r>
    </w:p>
    <w:p w:rsidR="006D4C19" w:rsidRPr="00C01E66" w:rsidRDefault="006D4C19" w:rsidP="006D4C19">
      <w:pPr>
        <w:pStyle w:val="normal0"/>
        <w:jc w:val="both"/>
        <w:rPr>
          <w:rFonts w:ascii="Marianne" w:hAnsi="Marianne" w:cs="Arial"/>
          <w:bCs/>
          <w:sz w:val="20"/>
          <w:szCs w:val="20"/>
        </w:rPr>
      </w:pPr>
    </w:p>
    <w:p w:rsidR="006D4C19" w:rsidRPr="00C01E66" w:rsidRDefault="006D4C19" w:rsidP="006D4C19">
      <w:pPr>
        <w:pStyle w:val="normal0"/>
        <w:jc w:val="both"/>
        <w:rPr>
          <w:rFonts w:ascii="Marianne" w:hAnsi="Marianne" w:cs="Arial"/>
          <w:bCs/>
          <w:sz w:val="20"/>
          <w:szCs w:val="20"/>
        </w:rPr>
      </w:pPr>
      <w:r w:rsidRPr="00C01E66">
        <w:rPr>
          <w:rFonts w:ascii="Marianne" w:hAnsi="Marianne" w:cs="Arial"/>
          <w:bCs/>
          <w:sz w:val="20"/>
          <w:szCs w:val="20"/>
        </w:rPr>
        <w:t>Les services instructeurs procéderont à une analyse bienveillante de chaque situation. Les associations qui souhaitent déposer une nouvelle demande en 2021 alors que leur projet 2020 a été reporté en auront la possibilité. Mais il leur est vivement recommandé de mettre en œuvre l’action reportée dans le premier semestre 2021. Leur capacité à mener action reportée et nouveau projet devra être explicitée.</w:t>
      </w:r>
    </w:p>
    <w:p w:rsidR="006D4C19" w:rsidRPr="00C01E66" w:rsidRDefault="006D4C19" w:rsidP="006D4C19">
      <w:pPr>
        <w:pStyle w:val="normal0"/>
        <w:jc w:val="both"/>
        <w:rPr>
          <w:rFonts w:ascii="Marianne" w:hAnsi="Marianne" w:cs="Arial"/>
          <w:bCs/>
          <w:sz w:val="20"/>
          <w:szCs w:val="20"/>
        </w:rPr>
      </w:pPr>
    </w:p>
    <w:p w:rsidR="006D4C19" w:rsidRPr="00C01E66" w:rsidRDefault="006D4C19" w:rsidP="006D4C19">
      <w:pPr>
        <w:pStyle w:val="normal0"/>
        <w:jc w:val="both"/>
        <w:rPr>
          <w:rFonts w:ascii="Marianne" w:hAnsi="Marianne" w:cs="Arial"/>
          <w:color w:val="FFFFFF"/>
          <w:sz w:val="20"/>
          <w:szCs w:val="20"/>
        </w:rPr>
      </w:pPr>
      <w:r w:rsidRPr="00C01E66">
        <w:rPr>
          <w:rFonts w:ascii="Marianne" w:hAnsi="Marianne" w:cs="Arial"/>
          <w:bCs/>
          <w:sz w:val="20"/>
          <w:szCs w:val="20"/>
        </w:rPr>
        <w:t xml:space="preserve">Comme cela est mentionné dans la circulaire </w:t>
      </w:r>
      <w:proofErr w:type="spellStart"/>
      <w:r w:rsidRPr="00C01E66">
        <w:rPr>
          <w:rFonts w:ascii="Marianne" w:hAnsi="Marianne" w:cs="Arial"/>
          <w:bCs/>
          <w:sz w:val="20"/>
          <w:szCs w:val="20"/>
        </w:rPr>
        <w:t>pré-citée</w:t>
      </w:r>
      <w:proofErr w:type="spellEnd"/>
      <w:r w:rsidRPr="00C01E66">
        <w:rPr>
          <w:rFonts w:ascii="Marianne" w:hAnsi="Marianne" w:cs="Arial"/>
          <w:bCs/>
          <w:sz w:val="20"/>
          <w:szCs w:val="20"/>
        </w:rPr>
        <w:t xml:space="preserve">, l’absence de production de compte-rendu d’action réalisée ou d’attestation sur l’honneur expliquant le report peut exposer l’association, après mise en demeure et émission d’un titre de perception, à un reversement au Trésor public de la subvention perçue. </w:t>
      </w:r>
    </w:p>
    <w:p w:rsidR="006D4C19" w:rsidRPr="00C01E66" w:rsidRDefault="006D4C19" w:rsidP="009E7AA6">
      <w:pPr>
        <w:jc w:val="both"/>
        <w:rPr>
          <w:rFonts w:ascii="Marianne" w:hAnsi="Marianne" w:cs="Arial"/>
          <w:bCs/>
          <w:sz w:val="20"/>
          <w:szCs w:val="20"/>
        </w:rPr>
      </w:pPr>
    </w:p>
    <w:p w:rsidR="000D3E0E" w:rsidRPr="00C01E66" w:rsidRDefault="00EC607D" w:rsidP="008F3DAE">
      <w:pPr>
        <w:shd w:val="clear" w:color="auto" w:fill="C3DCFF" w:themeFill="accent5" w:themeFillTint="33"/>
        <w:rPr>
          <w:rFonts w:ascii="Marianne" w:hAnsi="Marianne" w:cs="Arial"/>
          <w:b/>
          <w:sz w:val="20"/>
          <w:szCs w:val="20"/>
        </w:rPr>
      </w:pPr>
      <w:r w:rsidRPr="00C01E66">
        <w:rPr>
          <w:rFonts w:ascii="Marianne" w:hAnsi="Marianne" w:cs="Arial"/>
          <w:b/>
          <w:sz w:val="20"/>
          <w:szCs w:val="20"/>
        </w:rPr>
        <w:t>C</w:t>
      </w:r>
      <w:r w:rsidR="00960BF5" w:rsidRPr="00C01E66">
        <w:rPr>
          <w:rFonts w:ascii="Marianne" w:hAnsi="Marianne" w:cs="Arial"/>
          <w:b/>
          <w:sz w:val="20"/>
          <w:szCs w:val="20"/>
        </w:rPr>
        <w:t>onstitution des dossiers</w:t>
      </w:r>
    </w:p>
    <w:p w:rsidR="000D3E0E" w:rsidRPr="00C01E66" w:rsidRDefault="000D3E0E" w:rsidP="009E7AA6">
      <w:pPr>
        <w:jc w:val="both"/>
        <w:rPr>
          <w:rFonts w:ascii="Marianne" w:hAnsi="Marianne" w:cs="Arial"/>
          <w:sz w:val="20"/>
          <w:szCs w:val="20"/>
        </w:rPr>
      </w:pPr>
    </w:p>
    <w:p w:rsidR="000D3E0E" w:rsidRPr="00C01E66" w:rsidRDefault="000D3E0E" w:rsidP="009E7AA6">
      <w:pPr>
        <w:jc w:val="both"/>
        <w:rPr>
          <w:rFonts w:ascii="Marianne" w:hAnsi="Marianne" w:cs="Arial"/>
          <w:sz w:val="20"/>
          <w:szCs w:val="20"/>
        </w:rPr>
      </w:pPr>
      <w:r w:rsidRPr="00C01E66">
        <w:rPr>
          <w:rFonts w:ascii="Marianne" w:hAnsi="Marianne" w:cs="Arial"/>
          <w:sz w:val="20"/>
          <w:szCs w:val="20"/>
        </w:rPr>
        <w:t>Le budget prévisionnel de chaque action est établi en détaillant les modalités de répartition des charges indirectes dans les différentes catégories proposées, ainsi que les contributions volontaires en nature (notamment le bénévolat) affectées à la réalisation du projet.</w:t>
      </w:r>
    </w:p>
    <w:p w:rsidR="000D3E0E" w:rsidRPr="00C01E66" w:rsidRDefault="000D3E0E" w:rsidP="009E7AA6">
      <w:pPr>
        <w:jc w:val="both"/>
        <w:rPr>
          <w:rFonts w:ascii="Marianne" w:hAnsi="Marianne" w:cs="Arial"/>
          <w:sz w:val="20"/>
          <w:szCs w:val="20"/>
        </w:rPr>
      </w:pPr>
      <w:r w:rsidRPr="00C01E66">
        <w:rPr>
          <w:rFonts w:ascii="Marianne" w:hAnsi="Marianne" w:cs="Arial"/>
          <w:sz w:val="20"/>
          <w:szCs w:val="20"/>
        </w:rPr>
        <w:t>Des sources de financement complémentaires pourront provenir d’autres ministères, des collectivités territoriales, d’autres organismes financeurs potentiels (organismes privés), de l’association elle-même (ainsi que des bénéficiaires le cas échéant).</w:t>
      </w:r>
    </w:p>
    <w:p w:rsidR="000D3E0E" w:rsidRPr="00C01E66" w:rsidRDefault="000D3E0E" w:rsidP="009E7AA6">
      <w:pPr>
        <w:jc w:val="both"/>
        <w:rPr>
          <w:rFonts w:ascii="Marianne" w:hAnsi="Marianne" w:cs="Arial"/>
          <w:sz w:val="20"/>
          <w:szCs w:val="20"/>
        </w:rPr>
      </w:pPr>
      <w:r w:rsidRPr="00C01E66">
        <w:rPr>
          <w:rFonts w:ascii="Marianne" w:hAnsi="Marianne" w:cs="Arial"/>
          <w:sz w:val="20"/>
          <w:szCs w:val="20"/>
        </w:rPr>
        <w:t xml:space="preserve">Toutefois, le total des aides publiques ne peut dépasser 80 % du coût total de </w:t>
      </w:r>
      <w:r w:rsidR="00C42692" w:rsidRPr="00C01E66">
        <w:rPr>
          <w:rFonts w:ascii="Marianne" w:hAnsi="Marianne" w:cs="Arial"/>
          <w:sz w:val="20"/>
          <w:szCs w:val="20"/>
        </w:rPr>
        <w:t>l’action</w:t>
      </w:r>
      <w:r w:rsidRPr="00C01E66">
        <w:rPr>
          <w:rFonts w:ascii="Marianne" w:hAnsi="Marianne" w:cs="Arial"/>
          <w:sz w:val="20"/>
          <w:szCs w:val="20"/>
        </w:rPr>
        <w:t>. En cas de dépassement de ce taux, l’administration écrêtera automatiquement à 80 % le montant de l’aide financière octroyée dans le cadre du FDVA.</w:t>
      </w:r>
    </w:p>
    <w:p w:rsidR="000D3E0E" w:rsidRPr="00C01E66" w:rsidRDefault="000D3E0E" w:rsidP="009E7AA6">
      <w:pPr>
        <w:jc w:val="both"/>
        <w:rPr>
          <w:rFonts w:ascii="Marianne" w:hAnsi="Marianne" w:cs="Arial"/>
          <w:sz w:val="20"/>
          <w:szCs w:val="20"/>
        </w:rPr>
      </w:pPr>
      <w:r w:rsidRPr="00C01E66">
        <w:rPr>
          <w:rFonts w:ascii="Marianne" w:hAnsi="Marianne" w:cs="Arial"/>
          <w:sz w:val="20"/>
          <w:szCs w:val="20"/>
        </w:rPr>
        <w:t>La partie restant à charge (20 % au moins) doit donc provenir de ressources propres ou internes de l'association ou de financements externes, mais privés, dons de particuliers (y compris en nature) et partenariats avec des entreprises (mécénat financier ou de compétences par exemple).</w:t>
      </w:r>
    </w:p>
    <w:p w:rsidR="000D3E0E" w:rsidRPr="00C01E66" w:rsidRDefault="000D3E0E" w:rsidP="009E7AA6">
      <w:pPr>
        <w:jc w:val="both"/>
        <w:rPr>
          <w:rFonts w:ascii="Marianne" w:hAnsi="Marianne" w:cs="Arial"/>
          <w:sz w:val="20"/>
          <w:szCs w:val="20"/>
        </w:rPr>
      </w:pPr>
    </w:p>
    <w:p w:rsidR="000D3E0E" w:rsidRPr="00C01E66" w:rsidRDefault="000D3E0E" w:rsidP="009E7AA6">
      <w:pPr>
        <w:jc w:val="both"/>
        <w:rPr>
          <w:rFonts w:ascii="Marianne" w:hAnsi="Marianne" w:cs="Arial"/>
          <w:sz w:val="20"/>
          <w:szCs w:val="20"/>
        </w:rPr>
      </w:pPr>
      <w:r w:rsidRPr="00C01E66">
        <w:rPr>
          <w:rFonts w:ascii="Marianne" w:hAnsi="Marianne" w:cs="Arial"/>
          <w:sz w:val="20"/>
          <w:szCs w:val="20"/>
        </w:rPr>
        <w:t>Le bénévolat est pris en compte dans le taux des ressources privées (internes et externes soit 20%) dès lors qu’il aura fait l’objet en amont d’une valorisation règlementaire dans les documents comptables que produit l’association pour l’exercice écoulé. Son inscription en comptabilité n’est possible que si l’association dispose d’une information quantitative et valorisable sur les contributions volontaires ainsi que de méthodes d’enregistrement fiables dans ses documents comptables</w:t>
      </w:r>
      <w:r w:rsidRPr="00C01E66">
        <w:rPr>
          <w:rFonts w:ascii="Marianne" w:hAnsi="Marianne" w:cs="Arial"/>
          <w:sz w:val="20"/>
          <w:szCs w:val="20"/>
          <w:vertAlign w:val="superscript"/>
        </w:rPr>
        <w:footnoteReference w:id="4"/>
      </w:r>
      <w:r w:rsidRPr="00C01E66">
        <w:rPr>
          <w:rFonts w:ascii="Marianne" w:hAnsi="Marianne" w:cs="Arial"/>
          <w:sz w:val="20"/>
          <w:szCs w:val="20"/>
        </w:rPr>
        <w:t>.</w:t>
      </w:r>
      <w:r w:rsidR="00737EFC" w:rsidRPr="00C01E66">
        <w:rPr>
          <w:rFonts w:ascii="Marianne" w:hAnsi="Marianne" w:cs="Arial"/>
          <w:sz w:val="20"/>
          <w:szCs w:val="20"/>
        </w:rPr>
        <w:t xml:space="preserve"> Sont inclus également les dons en nature privés qui ont fait l’objet d’une valorisation dans les documents comptables de l’association (Cf. guide « La valorisation comptable du bénévolat » en ligne sur : </w:t>
      </w:r>
      <w:hyperlink r:id="rId16" w:history="1">
        <w:r w:rsidR="00737EFC" w:rsidRPr="00C01E66">
          <w:rPr>
            <w:rStyle w:val="Lienhypertexte"/>
            <w:rFonts w:ascii="Marianne" w:hAnsi="Marianne" w:cs="Arial"/>
            <w:sz w:val="20"/>
            <w:szCs w:val="20"/>
          </w:rPr>
          <w:t>www.associations.gouv.fr</w:t>
        </w:r>
      </w:hyperlink>
      <w:r w:rsidR="00737EFC" w:rsidRPr="00C01E66">
        <w:rPr>
          <w:rFonts w:ascii="Marianne" w:hAnsi="Marianne" w:cs="Arial"/>
          <w:sz w:val="20"/>
          <w:szCs w:val="20"/>
        </w:rPr>
        <w:t>, rubrique documentation</w:t>
      </w:r>
      <w:r w:rsidR="00A26584" w:rsidRPr="00C01E66">
        <w:rPr>
          <w:rFonts w:ascii="Marianne" w:hAnsi="Marianne" w:cs="Arial"/>
          <w:sz w:val="20"/>
          <w:szCs w:val="20"/>
        </w:rPr>
        <w:t>).</w:t>
      </w:r>
    </w:p>
    <w:p w:rsidR="000D3E0E" w:rsidRPr="00C01E66" w:rsidRDefault="000D3E0E" w:rsidP="009E7AA6">
      <w:pPr>
        <w:jc w:val="both"/>
        <w:rPr>
          <w:rFonts w:ascii="Marianne" w:hAnsi="Marianne" w:cs="Arial"/>
          <w:sz w:val="20"/>
          <w:szCs w:val="20"/>
        </w:rPr>
      </w:pPr>
    </w:p>
    <w:p w:rsidR="00DB0CBC" w:rsidRPr="00C01E66" w:rsidRDefault="00387AF0" w:rsidP="00387AF0">
      <w:pPr>
        <w:jc w:val="both"/>
        <w:rPr>
          <w:rFonts w:ascii="Marianne" w:hAnsi="Marianne" w:cs="Arial"/>
          <w:sz w:val="20"/>
          <w:szCs w:val="20"/>
        </w:rPr>
      </w:pPr>
      <w:r w:rsidRPr="00C01E66">
        <w:rPr>
          <w:rFonts w:ascii="Marianne" w:hAnsi="Marianne" w:cs="Arial"/>
          <w:sz w:val="20"/>
          <w:szCs w:val="20"/>
        </w:rPr>
        <w:t xml:space="preserve">Tout projet doit être </w:t>
      </w:r>
      <w:r w:rsidR="00DB0CBC" w:rsidRPr="00C01E66">
        <w:rPr>
          <w:rFonts w:ascii="Marianne" w:hAnsi="Marianne" w:cs="Arial"/>
          <w:sz w:val="20"/>
          <w:szCs w:val="20"/>
        </w:rPr>
        <w:t xml:space="preserve">évaluable, quantitativement et qualitativement. Le mode d’évaluation proposé doit </w:t>
      </w:r>
      <w:r w:rsidRPr="00C01E66">
        <w:rPr>
          <w:rFonts w:ascii="Marianne" w:hAnsi="Marianne" w:cs="Arial"/>
          <w:sz w:val="20"/>
          <w:szCs w:val="20"/>
        </w:rPr>
        <w:t xml:space="preserve">donc </w:t>
      </w:r>
      <w:r w:rsidR="00DB0CBC" w:rsidRPr="00C01E66">
        <w:rPr>
          <w:rFonts w:ascii="Marianne" w:hAnsi="Marianne" w:cs="Arial"/>
          <w:sz w:val="20"/>
          <w:szCs w:val="20"/>
        </w:rPr>
        <w:t xml:space="preserve">apparaître </w:t>
      </w:r>
      <w:r w:rsidRPr="00C01E66">
        <w:rPr>
          <w:rFonts w:ascii="Marianne" w:hAnsi="Marianne" w:cs="Arial"/>
          <w:sz w:val="20"/>
          <w:szCs w:val="20"/>
        </w:rPr>
        <w:t xml:space="preserve">explicitement </w:t>
      </w:r>
      <w:r w:rsidR="00DB0CBC" w:rsidRPr="00C01E66">
        <w:rPr>
          <w:rFonts w:ascii="Marianne" w:hAnsi="Marianne" w:cs="Arial"/>
          <w:sz w:val="20"/>
          <w:szCs w:val="20"/>
        </w:rPr>
        <w:t>dans la demande de subvention</w:t>
      </w:r>
      <w:r w:rsidR="00DB0CBC" w:rsidRPr="00C01E66">
        <w:rPr>
          <w:rFonts w:ascii="Arial" w:hAnsi="Arial" w:cs="Arial"/>
          <w:sz w:val="20"/>
          <w:szCs w:val="20"/>
        </w:rPr>
        <w:t> </w:t>
      </w:r>
      <w:r w:rsidR="00DB0CBC" w:rsidRPr="00C01E66">
        <w:rPr>
          <w:rFonts w:ascii="Marianne" w:hAnsi="Marianne" w:cs="Arial"/>
          <w:sz w:val="20"/>
          <w:szCs w:val="20"/>
        </w:rPr>
        <w:t>».</w:t>
      </w:r>
    </w:p>
    <w:p w:rsidR="000D3E0E" w:rsidRPr="00C01E66" w:rsidRDefault="000D3E0E" w:rsidP="00E315DF">
      <w:pPr>
        <w:rPr>
          <w:rFonts w:ascii="Marianne" w:hAnsi="Marianne" w:cs="Arial"/>
          <w:sz w:val="20"/>
          <w:szCs w:val="20"/>
        </w:rPr>
      </w:pPr>
    </w:p>
    <w:p w:rsidR="000D3E0E" w:rsidRPr="00C01E66" w:rsidRDefault="000D3E0E" w:rsidP="008F3DAE">
      <w:pPr>
        <w:shd w:val="clear" w:color="auto" w:fill="C3DCFF" w:themeFill="accent5" w:themeFillTint="33"/>
        <w:rPr>
          <w:rFonts w:ascii="Marianne" w:hAnsi="Marianne" w:cs="Arial"/>
          <w:bCs/>
          <w:sz w:val="20"/>
          <w:szCs w:val="20"/>
          <w:u w:val="single"/>
        </w:rPr>
      </w:pPr>
      <w:r w:rsidRPr="00C01E66">
        <w:rPr>
          <w:rFonts w:ascii="Marianne" w:hAnsi="Marianne"/>
          <w:b/>
          <w:sz w:val="20"/>
          <w:szCs w:val="20"/>
        </w:rPr>
        <w:t>Transmission des dossiers</w:t>
      </w:r>
    </w:p>
    <w:p w:rsidR="00A26584" w:rsidRPr="00C01E66" w:rsidRDefault="00A26584" w:rsidP="00A26584">
      <w:pPr>
        <w:jc w:val="both"/>
        <w:rPr>
          <w:rFonts w:ascii="Marianne" w:hAnsi="Marianne" w:cs="Arial"/>
          <w:b/>
          <w:color w:val="FF0000"/>
          <w:sz w:val="20"/>
          <w:szCs w:val="20"/>
        </w:rPr>
      </w:pPr>
    </w:p>
    <w:p w:rsidR="00B65BFB" w:rsidRPr="00C01E66" w:rsidRDefault="00A26584" w:rsidP="00B65BFB">
      <w:pPr>
        <w:pStyle w:val="normal0"/>
        <w:jc w:val="both"/>
        <w:rPr>
          <w:rFonts w:ascii="Marianne" w:hAnsi="Marianne" w:cs="Arial"/>
          <w:b/>
          <w:color w:val="FF0000"/>
          <w:sz w:val="20"/>
          <w:szCs w:val="20"/>
        </w:rPr>
      </w:pPr>
      <w:r w:rsidRPr="00C01E66">
        <w:rPr>
          <w:rFonts w:ascii="Marianne" w:hAnsi="Marianne" w:cs="Arial"/>
          <w:b/>
          <w:color w:val="FF0000"/>
          <w:sz w:val="20"/>
          <w:szCs w:val="20"/>
        </w:rPr>
        <w:t xml:space="preserve">Pour la campagne </w:t>
      </w:r>
      <w:r w:rsidR="00B94FDD" w:rsidRPr="00C01E66">
        <w:rPr>
          <w:rFonts w:ascii="Marianne" w:hAnsi="Marianne" w:cs="Arial"/>
          <w:b/>
          <w:color w:val="FF0000"/>
          <w:sz w:val="20"/>
          <w:szCs w:val="20"/>
        </w:rPr>
        <w:t>2021</w:t>
      </w:r>
      <w:r w:rsidRPr="00C01E66">
        <w:rPr>
          <w:rFonts w:ascii="Marianne" w:hAnsi="Marianne" w:cs="Arial"/>
          <w:b/>
          <w:color w:val="FF0000"/>
          <w:sz w:val="20"/>
          <w:szCs w:val="20"/>
        </w:rPr>
        <w:t xml:space="preserve">, le dépôt de l’ensemble des demandes de subventions sera fait uniquement sur la plateforme Le Compte </w:t>
      </w:r>
      <w:proofErr w:type="spellStart"/>
      <w:r w:rsidRPr="00C01E66">
        <w:rPr>
          <w:rFonts w:ascii="Marianne" w:hAnsi="Marianne" w:cs="Arial"/>
          <w:b/>
          <w:color w:val="FF0000"/>
          <w:sz w:val="20"/>
          <w:szCs w:val="20"/>
        </w:rPr>
        <w:t>Asso</w:t>
      </w:r>
      <w:proofErr w:type="spellEnd"/>
      <w:r w:rsidRPr="00C01E66">
        <w:rPr>
          <w:rFonts w:ascii="Marianne" w:hAnsi="Marianne" w:cs="Arial"/>
          <w:b/>
          <w:color w:val="FF0000"/>
          <w:sz w:val="20"/>
          <w:szCs w:val="20"/>
        </w:rPr>
        <w:t xml:space="preserve"> </w:t>
      </w:r>
      <w:r w:rsidRPr="00C01E66">
        <w:rPr>
          <w:rFonts w:ascii="Marianne" w:hAnsi="Marianne" w:cs="Arial"/>
          <w:sz w:val="20"/>
          <w:szCs w:val="20"/>
        </w:rPr>
        <w:t>(</w:t>
      </w:r>
      <w:hyperlink r:id="rId17" w:history="1">
        <w:r w:rsidRPr="00C01E66">
          <w:rPr>
            <w:rStyle w:val="Lienhypertexte"/>
            <w:rFonts w:ascii="Marianne" w:hAnsi="Marianne" w:cs="Arial"/>
            <w:sz w:val="20"/>
            <w:szCs w:val="20"/>
          </w:rPr>
          <w:t>https://lecompteasso.associations.gouv.fr</w:t>
        </w:r>
      </w:hyperlink>
      <w:r w:rsidRPr="00C01E66">
        <w:rPr>
          <w:rFonts w:ascii="Marianne" w:hAnsi="Marianne" w:cs="Arial"/>
          <w:sz w:val="20"/>
          <w:szCs w:val="20"/>
        </w:rPr>
        <w:t xml:space="preserve">) </w:t>
      </w:r>
      <w:r w:rsidR="004400B7" w:rsidRPr="001B6368">
        <w:rPr>
          <w:rFonts w:ascii="Marianne" w:hAnsi="Marianne" w:cs="Arial"/>
          <w:b/>
          <w:color w:val="FF0000"/>
          <w:sz w:val="20"/>
          <w:szCs w:val="20"/>
          <w:u w:val="single"/>
        </w:rPr>
        <w:t>pour</w:t>
      </w:r>
      <w:r w:rsidRPr="001B6368">
        <w:rPr>
          <w:rFonts w:ascii="Marianne" w:hAnsi="Marianne" w:cs="Arial"/>
          <w:b/>
          <w:color w:val="FF0000"/>
          <w:sz w:val="20"/>
          <w:szCs w:val="20"/>
          <w:u w:val="single"/>
        </w:rPr>
        <w:t xml:space="preserve"> le </w:t>
      </w:r>
      <w:r w:rsidR="003A522F" w:rsidRPr="001B6368">
        <w:rPr>
          <w:rFonts w:ascii="Marianne" w:hAnsi="Marianne" w:cs="Arial"/>
          <w:b/>
          <w:color w:val="FF0000"/>
          <w:sz w:val="20"/>
          <w:szCs w:val="20"/>
          <w:u w:val="single"/>
        </w:rPr>
        <w:t>26</w:t>
      </w:r>
      <w:r w:rsidR="00C27F2E" w:rsidRPr="001B6368">
        <w:rPr>
          <w:rFonts w:ascii="Marianne" w:hAnsi="Marianne" w:cs="Arial"/>
          <w:b/>
          <w:color w:val="FF0000"/>
          <w:sz w:val="20"/>
          <w:szCs w:val="20"/>
          <w:u w:val="single"/>
        </w:rPr>
        <w:t xml:space="preserve"> </w:t>
      </w:r>
      <w:r w:rsidR="00ED74EC" w:rsidRPr="001B6368">
        <w:rPr>
          <w:rFonts w:ascii="Marianne" w:hAnsi="Marianne" w:cs="Arial"/>
          <w:b/>
          <w:color w:val="FF0000"/>
          <w:sz w:val="20"/>
          <w:szCs w:val="20"/>
          <w:u w:val="single"/>
        </w:rPr>
        <w:t>m</w:t>
      </w:r>
      <w:r w:rsidR="00C27F2E" w:rsidRPr="001B6368">
        <w:rPr>
          <w:rFonts w:ascii="Marianne" w:hAnsi="Marianne" w:cs="Arial"/>
          <w:b/>
          <w:color w:val="FF0000"/>
          <w:sz w:val="20"/>
          <w:szCs w:val="20"/>
          <w:u w:val="single"/>
        </w:rPr>
        <w:t>ars</w:t>
      </w:r>
      <w:r w:rsidR="002D3A16" w:rsidRPr="001B6368">
        <w:rPr>
          <w:rFonts w:ascii="Marianne" w:hAnsi="Marianne" w:cs="Arial"/>
          <w:b/>
          <w:color w:val="FF0000"/>
          <w:sz w:val="20"/>
          <w:szCs w:val="20"/>
          <w:u w:val="single"/>
        </w:rPr>
        <w:t xml:space="preserve"> </w:t>
      </w:r>
      <w:r w:rsidR="00B612E1" w:rsidRPr="001B6368">
        <w:rPr>
          <w:rFonts w:ascii="Marianne" w:hAnsi="Marianne" w:cs="Arial"/>
          <w:b/>
          <w:color w:val="FF0000"/>
          <w:sz w:val="20"/>
          <w:szCs w:val="20"/>
          <w:u w:val="single"/>
        </w:rPr>
        <w:t xml:space="preserve"> 202</w:t>
      </w:r>
      <w:r w:rsidR="003A522F" w:rsidRPr="001B6368">
        <w:rPr>
          <w:rFonts w:ascii="Marianne" w:hAnsi="Marianne" w:cs="Arial"/>
          <w:b/>
          <w:color w:val="FF0000"/>
          <w:sz w:val="20"/>
          <w:szCs w:val="20"/>
          <w:u w:val="single"/>
        </w:rPr>
        <w:t>1</w:t>
      </w:r>
      <w:r w:rsidRPr="00C01E66">
        <w:rPr>
          <w:rFonts w:ascii="Marianne" w:hAnsi="Marianne" w:cs="Arial"/>
          <w:b/>
          <w:color w:val="FF0000"/>
          <w:sz w:val="20"/>
          <w:szCs w:val="20"/>
        </w:rPr>
        <w:t xml:space="preserve"> délai de rigueur.</w:t>
      </w:r>
      <w:r w:rsidRPr="00C01E66">
        <w:rPr>
          <w:rFonts w:ascii="Marianne" w:hAnsi="Marianne" w:cs="Arial"/>
          <w:sz w:val="20"/>
          <w:szCs w:val="20"/>
        </w:rPr>
        <w:t xml:space="preserve"> </w:t>
      </w:r>
    </w:p>
    <w:p w:rsidR="00A26584" w:rsidRPr="00C01E66" w:rsidRDefault="00A26584" w:rsidP="00B65BFB">
      <w:pPr>
        <w:pStyle w:val="normal0"/>
        <w:jc w:val="both"/>
        <w:rPr>
          <w:rFonts w:ascii="Marianne" w:hAnsi="Marianne" w:cs="Arial"/>
          <w:bCs/>
          <w:color w:val="auto"/>
          <w:sz w:val="20"/>
          <w:szCs w:val="20"/>
        </w:rPr>
      </w:pPr>
      <w:r w:rsidRPr="00C01E66">
        <w:rPr>
          <w:rFonts w:ascii="Marianne" w:hAnsi="Marianne" w:cs="Arial"/>
          <w:bCs/>
          <w:color w:val="auto"/>
          <w:sz w:val="20"/>
          <w:szCs w:val="20"/>
        </w:rPr>
        <w:t xml:space="preserve">L’utilisation du site est expliquée en suivant le lien : </w:t>
      </w:r>
    </w:p>
    <w:p w:rsidR="00A26584" w:rsidRPr="00C01E66" w:rsidRDefault="00FE67D7" w:rsidP="00B65BFB">
      <w:pPr>
        <w:pStyle w:val="normal0"/>
        <w:jc w:val="both"/>
        <w:rPr>
          <w:rFonts w:ascii="Marianne" w:hAnsi="Marianne" w:cs="Arial"/>
          <w:bCs/>
          <w:i/>
          <w:color w:val="auto"/>
          <w:sz w:val="20"/>
          <w:szCs w:val="20"/>
        </w:rPr>
      </w:pPr>
      <w:hyperlink r:id="rId18" w:anchor="Comment-utiliser-le-service" w:tooltip="http://www.associations.gouv.fr/le-compte-asso.html#Comment-utiliser-le-service" w:history="1">
        <w:r w:rsidR="00A26584" w:rsidRPr="00C01E66">
          <w:rPr>
            <w:rFonts w:ascii="Marianne" w:hAnsi="Marianne" w:cs="Arial"/>
            <w:bCs/>
            <w:i/>
            <w:color w:val="auto"/>
            <w:sz w:val="20"/>
            <w:szCs w:val="20"/>
          </w:rPr>
          <w:t>http://www.associations.gouv.fr/le-compte-asso.html#Comment-utiliser-le-service</w:t>
        </w:r>
      </w:hyperlink>
    </w:p>
    <w:p w:rsidR="00FE5B2B" w:rsidRDefault="007D3EAE" w:rsidP="00B65BFB">
      <w:pPr>
        <w:pStyle w:val="NormalWeb"/>
        <w:shd w:val="clear" w:color="auto" w:fill="FFFFFF"/>
        <w:rPr>
          <w:rFonts w:ascii="Marianne" w:hAnsi="Marianne" w:cs="Arial"/>
          <w:b/>
          <w:color w:val="000000"/>
          <w:sz w:val="20"/>
          <w:szCs w:val="20"/>
        </w:rPr>
      </w:pPr>
      <w:r w:rsidRPr="00C01E66">
        <w:rPr>
          <w:rFonts w:ascii="Marianne" w:hAnsi="Marianne" w:cs="Arial"/>
          <w:b/>
          <w:bCs/>
          <w:sz w:val="20"/>
          <w:szCs w:val="20"/>
        </w:rPr>
        <w:t>L’association</w:t>
      </w:r>
      <w:r w:rsidR="00155D2C" w:rsidRPr="00C01E66">
        <w:rPr>
          <w:rFonts w:ascii="Marianne" w:hAnsi="Marianne" w:cs="Arial"/>
          <w:b/>
          <w:bCs/>
          <w:sz w:val="20"/>
          <w:szCs w:val="20"/>
          <w:vertAlign w:val="superscript"/>
        </w:rPr>
        <w:t xml:space="preserve"> </w:t>
      </w:r>
      <w:r w:rsidRPr="00C01E66">
        <w:rPr>
          <w:rFonts w:ascii="Marianne" w:hAnsi="Marianne" w:cs="Arial"/>
          <w:b/>
          <w:bCs/>
          <w:sz w:val="20"/>
          <w:szCs w:val="20"/>
        </w:rPr>
        <w:t xml:space="preserve">sollicite </w:t>
      </w:r>
      <w:r w:rsidRPr="00C01E66">
        <w:rPr>
          <w:rFonts w:ascii="Marianne" w:hAnsi="Marianne" w:cs="Arial"/>
          <w:b/>
          <w:color w:val="000000"/>
          <w:sz w:val="20"/>
          <w:szCs w:val="20"/>
        </w:rPr>
        <w:t>une subvention du FDVA Normandie en déposant sa demande auprès de</w:t>
      </w:r>
      <w:r w:rsidRPr="00C01E66">
        <w:rPr>
          <w:rFonts w:ascii="Arial" w:hAnsi="Arial" w:cs="Arial"/>
          <w:b/>
          <w:color w:val="000000"/>
          <w:sz w:val="20"/>
          <w:szCs w:val="20"/>
        </w:rPr>
        <w:t> </w:t>
      </w:r>
      <w:r w:rsidR="00FC3DF4">
        <w:rPr>
          <w:rFonts w:ascii="Marianne" w:hAnsi="Marianne" w:cs="Arial"/>
          <w:b/>
          <w:color w:val="000000"/>
          <w:sz w:val="20"/>
          <w:szCs w:val="20"/>
        </w:rPr>
        <w:t xml:space="preserve">la </w:t>
      </w:r>
      <w:r w:rsidR="00FC3DF4" w:rsidRPr="001B6368">
        <w:rPr>
          <w:rFonts w:ascii="Marianne" w:hAnsi="Marianne" w:cs="Arial"/>
          <w:b/>
          <w:color w:val="000000"/>
          <w:sz w:val="20"/>
          <w:szCs w:val="20"/>
        </w:rPr>
        <w:t>DRAJES</w:t>
      </w:r>
      <w:r w:rsidR="008C3C80" w:rsidRPr="00C01E66">
        <w:rPr>
          <w:rFonts w:ascii="Marianne" w:hAnsi="Marianne" w:cs="Arial"/>
          <w:b/>
          <w:color w:val="000000"/>
          <w:sz w:val="20"/>
          <w:szCs w:val="20"/>
        </w:rPr>
        <w:t xml:space="preserve"> de Normandie, sur la fiche code </w:t>
      </w:r>
      <w:r w:rsidR="002D3A16" w:rsidRPr="00C01E66">
        <w:rPr>
          <w:rFonts w:ascii="Marianne" w:hAnsi="Marianne" w:cs="Arial"/>
          <w:b/>
          <w:color w:val="FF0000"/>
          <w:sz w:val="20"/>
          <w:szCs w:val="20"/>
        </w:rPr>
        <w:t>676</w:t>
      </w:r>
      <w:r w:rsidR="008C3C80" w:rsidRPr="00C01E66">
        <w:rPr>
          <w:rFonts w:ascii="Marianne" w:hAnsi="Marianne" w:cs="Arial"/>
          <w:b/>
          <w:color w:val="000000"/>
          <w:sz w:val="20"/>
          <w:szCs w:val="20"/>
        </w:rPr>
        <w:t>.</w:t>
      </w:r>
    </w:p>
    <w:p w:rsidR="00297F03" w:rsidRPr="00C01E66" w:rsidRDefault="00297F03" w:rsidP="00B65BFB">
      <w:pPr>
        <w:pStyle w:val="NormalWeb"/>
        <w:shd w:val="clear" w:color="auto" w:fill="FFFFFF"/>
        <w:rPr>
          <w:rFonts w:ascii="Marianne" w:hAnsi="Marianne" w:cs="Arial"/>
          <w:color w:val="333333"/>
          <w:sz w:val="20"/>
          <w:szCs w:val="20"/>
        </w:rPr>
      </w:pPr>
    </w:p>
    <w:p w:rsidR="00B65BFB" w:rsidRPr="00C01E66" w:rsidRDefault="00FE5B2B" w:rsidP="00B65BFB">
      <w:pPr>
        <w:pStyle w:val="normal0"/>
        <w:pBdr>
          <w:top w:val="single" w:sz="4" w:space="1" w:color="auto"/>
          <w:left w:val="single" w:sz="4" w:space="1" w:color="auto"/>
          <w:bottom w:val="single" w:sz="4" w:space="1" w:color="auto"/>
          <w:right w:val="single" w:sz="4" w:space="1" w:color="auto"/>
        </w:pBdr>
        <w:shd w:val="clear" w:color="auto" w:fill="000000" w:themeFill="text1"/>
        <w:jc w:val="center"/>
        <w:rPr>
          <w:rFonts w:ascii="Marianne" w:hAnsi="Marianne"/>
          <w:b/>
          <w:color w:val="FFFFFF" w:themeColor="background1"/>
          <w:sz w:val="20"/>
          <w:szCs w:val="20"/>
        </w:rPr>
      </w:pPr>
      <w:r w:rsidRPr="00C01E66">
        <w:rPr>
          <w:rFonts w:ascii="Marianne" w:hAnsi="Marianne"/>
          <w:b/>
          <w:color w:val="FFFFFF" w:themeColor="background1"/>
          <w:sz w:val="20"/>
          <w:szCs w:val="20"/>
          <w:u w:val="single"/>
        </w:rPr>
        <w:lastRenderedPageBreak/>
        <w:t>ATTENTION</w:t>
      </w:r>
      <w:r w:rsidRPr="00C01E66">
        <w:rPr>
          <w:b/>
          <w:color w:val="FFFFFF" w:themeColor="background1"/>
          <w:sz w:val="20"/>
          <w:szCs w:val="20"/>
        </w:rPr>
        <w:t> </w:t>
      </w:r>
      <w:r w:rsidRPr="00C01E66">
        <w:rPr>
          <w:rFonts w:ascii="Marianne" w:hAnsi="Marianne"/>
          <w:b/>
          <w:color w:val="FFFFFF" w:themeColor="background1"/>
          <w:sz w:val="20"/>
          <w:szCs w:val="20"/>
        </w:rPr>
        <w:t xml:space="preserve">: </w:t>
      </w:r>
    </w:p>
    <w:p w:rsidR="00FE5B2B" w:rsidRPr="00C01E66" w:rsidRDefault="00FE5B2B" w:rsidP="00B65BFB">
      <w:pPr>
        <w:pStyle w:val="normal0"/>
        <w:pBdr>
          <w:top w:val="single" w:sz="4" w:space="1" w:color="auto"/>
          <w:left w:val="single" w:sz="4" w:space="1" w:color="auto"/>
          <w:bottom w:val="single" w:sz="4" w:space="1" w:color="auto"/>
          <w:right w:val="single" w:sz="4" w:space="1" w:color="auto"/>
        </w:pBdr>
        <w:shd w:val="clear" w:color="auto" w:fill="000000" w:themeFill="text1"/>
        <w:jc w:val="center"/>
        <w:rPr>
          <w:rFonts w:ascii="Marianne" w:hAnsi="Marianne"/>
          <w:b/>
          <w:color w:val="FFFFFF" w:themeColor="background1"/>
          <w:sz w:val="20"/>
          <w:szCs w:val="20"/>
        </w:rPr>
      </w:pPr>
      <w:proofErr w:type="gramStart"/>
      <w:r w:rsidRPr="00C01E66">
        <w:rPr>
          <w:rFonts w:ascii="Marianne" w:hAnsi="Marianne"/>
          <w:b/>
          <w:color w:val="FFFFFF" w:themeColor="background1"/>
          <w:sz w:val="20"/>
          <w:szCs w:val="20"/>
        </w:rPr>
        <w:t>aucun</w:t>
      </w:r>
      <w:proofErr w:type="gramEnd"/>
      <w:r w:rsidRPr="00C01E66">
        <w:rPr>
          <w:rFonts w:ascii="Marianne" w:hAnsi="Marianne"/>
          <w:b/>
          <w:color w:val="FFFFFF" w:themeColor="background1"/>
          <w:sz w:val="20"/>
          <w:szCs w:val="20"/>
        </w:rPr>
        <w:t xml:space="preserve"> dossier envoyé par voie postale ne sera pris en compte. </w:t>
      </w:r>
    </w:p>
    <w:p w:rsidR="0088376D" w:rsidRPr="00C01E66" w:rsidRDefault="00FE5B2B" w:rsidP="008C4066">
      <w:pPr>
        <w:pStyle w:val="normal0"/>
        <w:pBdr>
          <w:top w:val="single" w:sz="4" w:space="1" w:color="auto"/>
          <w:left w:val="single" w:sz="4" w:space="1" w:color="auto"/>
          <w:bottom w:val="single" w:sz="4" w:space="1" w:color="auto"/>
          <w:right w:val="single" w:sz="4" w:space="1" w:color="auto"/>
        </w:pBdr>
        <w:shd w:val="clear" w:color="auto" w:fill="000000" w:themeFill="text1"/>
        <w:jc w:val="center"/>
        <w:rPr>
          <w:rFonts w:ascii="Marianne" w:hAnsi="Marianne"/>
          <w:color w:val="FFFFFF" w:themeColor="background1"/>
          <w:sz w:val="20"/>
          <w:szCs w:val="20"/>
        </w:rPr>
      </w:pPr>
      <w:r w:rsidRPr="00C01E66">
        <w:rPr>
          <w:rFonts w:ascii="Marianne" w:hAnsi="Marianne"/>
          <w:b/>
          <w:color w:val="FFFFFF" w:themeColor="background1"/>
          <w:sz w:val="20"/>
          <w:szCs w:val="20"/>
        </w:rPr>
        <w:t>RAPPEL</w:t>
      </w:r>
      <w:r w:rsidRPr="00C01E66">
        <w:rPr>
          <w:b/>
          <w:color w:val="FFFFFF" w:themeColor="background1"/>
          <w:sz w:val="20"/>
          <w:szCs w:val="20"/>
        </w:rPr>
        <w:t> </w:t>
      </w:r>
      <w:r w:rsidRPr="00C01E66">
        <w:rPr>
          <w:rFonts w:ascii="Marianne" w:hAnsi="Marianne"/>
          <w:b/>
          <w:color w:val="FFFFFF" w:themeColor="background1"/>
          <w:sz w:val="20"/>
          <w:szCs w:val="20"/>
        </w:rPr>
        <w:t xml:space="preserve">: un dossier  trop succinct expose l’organisme demandeur à voir sa demande rejetée. Le descriptif doit permettre d’apprécier le bien fondé de la demande de subvention. </w:t>
      </w:r>
    </w:p>
    <w:p w:rsidR="0088376D" w:rsidRPr="00C01E66" w:rsidRDefault="0088376D" w:rsidP="008C3C80">
      <w:pPr>
        <w:rPr>
          <w:rFonts w:ascii="Marianne" w:hAnsi="Marianne"/>
          <w:b/>
          <w:sz w:val="20"/>
          <w:szCs w:val="20"/>
        </w:rPr>
      </w:pPr>
    </w:p>
    <w:p w:rsidR="00960BF5" w:rsidRPr="00C01E66" w:rsidRDefault="00960BF5" w:rsidP="008F3DAE">
      <w:pPr>
        <w:shd w:val="clear" w:color="auto" w:fill="C3DCFF" w:themeFill="accent5" w:themeFillTint="33"/>
        <w:rPr>
          <w:rFonts w:ascii="Marianne" w:hAnsi="Marianne" w:cs="Arial"/>
          <w:bCs/>
          <w:sz w:val="20"/>
          <w:szCs w:val="20"/>
          <w:u w:val="single"/>
        </w:rPr>
      </w:pPr>
      <w:r w:rsidRPr="00C01E66">
        <w:rPr>
          <w:rFonts w:ascii="Marianne" w:hAnsi="Marianne"/>
          <w:b/>
          <w:sz w:val="20"/>
          <w:szCs w:val="20"/>
        </w:rPr>
        <w:t>Rappel</w:t>
      </w:r>
    </w:p>
    <w:p w:rsidR="00155D2C" w:rsidRPr="00C01E66" w:rsidRDefault="00155D2C" w:rsidP="009E7AA6">
      <w:pPr>
        <w:jc w:val="both"/>
        <w:rPr>
          <w:rFonts w:ascii="Marianne" w:hAnsi="Marianne" w:cs="Arial"/>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35"/>
      </w:tblGrid>
      <w:tr w:rsidR="000D3E0E" w:rsidRPr="00C01E66" w:rsidTr="001B6368">
        <w:trPr>
          <w:trHeight w:val="1412"/>
        </w:trPr>
        <w:tc>
          <w:tcPr>
            <w:tcW w:w="10135" w:type="dxa"/>
            <w:shd w:val="clear" w:color="auto" w:fill="C3DCFF" w:themeFill="accent5" w:themeFillTint="33"/>
          </w:tcPr>
          <w:p w:rsidR="001B6368" w:rsidRDefault="001B6368" w:rsidP="007D3EAE">
            <w:pPr>
              <w:jc w:val="both"/>
              <w:rPr>
                <w:rFonts w:ascii="Marianne" w:hAnsi="Marianne" w:cs="Arial"/>
                <w:sz w:val="20"/>
                <w:szCs w:val="20"/>
                <w:u w:val="single"/>
              </w:rPr>
            </w:pPr>
          </w:p>
          <w:p w:rsidR="00ED0574" w:rsidRPr="00C01E66" w:rsidRDefault="004D7D6F" w:rsidP="007D3EAE">
            <w:pPr>
              <w:jc w:val="both"/>
              <w:rPr>
                <w:rFonts w:ascii="Marianne" w:hAnsi="Marianne" w:cs="Arial"/>
                <w:sz w:val="20"/>
                <w:szCs w:val="20"/>
              </w:rPr>
            </w:pPr>
            <w:r w:rsidRPr="00C01E66">
              <w:rPr>
                <w:rFonts w:ascii="Marianne" w:hAnsi="Marianne" w:cs="Arial"/>
                <w:sz w:val="20"/>
                <w:szCs w:val="20"/>
                <w:u w:val="single"/>
              </w:rPr>
              <w:t>Sous réserve des remar</w:t>
            </w:r>
            <w:r w:rsidR="002873F4" w:rsidRPr="00C01E66">
              <w:rPr>
                <w:rFonts w:ascii="Marianne" w:hAnsi="Marianne" w:cs="Arial"/>
                <w:sz w:val="20"/>
                <w:szCs w:val="20"/>
                <w:u w:val="single"/>
              </w:rPr>
              <w:t>ques figurant dans le paragraph</w:t>
            </w:r>
            <w:r w:rsidRPr="00C01E66">
              <w:rPr>
                <w:rFonts w:ascii="Marianne" w:hAnsi="Marianne" w:cs="Arial"/>
                <w:sz w:val="20"/>
                <w:szCs w:val="20"/>
                <w:u w:val="single"/>
              </w:rPr>
              <w:t>e «</w:t>
            </w:r>
            <w:r w:rsidRPr="00C01E66">
              <w:rPr>
                <w:rFonts w:ascii="Arial" w:hAnsi="Arial" w:cs="Arial"/>
                <w:sz w:val="20"/>
                <w:szCs w:val="20"/>
                <w:u w:val="single"/>
              </w:rPr>
              <w:t> </w:t>
            </w:r>
            <w:r w:rsidRPr="00C01E66">
              <w:rPr>
                <w:rFonts w:ascii="Marianne" w:hAnsi="Marianne" w:cs="Arial"/>
                <w:sz w:val="20"/>
                <w:szCs w:val="20"/>
                <w:u w:val="single"/>
              </w:rPr>
              <w:t>modalités financières</w:t>
            </w:r>
            <w:r w:rsidRPr="00C01E66">
              <w:rPr>
                <w:rFonts w:ascii="Arial" w:hAnsi="Arial" w:cs="Arial"/>
                <w:sz w:val="20"/>
                <w:szCs w:val="20"/>
                <w:u w:val="single"/>
              </w:rPr>
              <w:t> </w:t>
            </w:r>
            <w:r w:rsidRPr="00C01E66">
              <w:rPr>
                <w:rFonts w:ascii="Marianne" w:hAnsi="Marianne" w:cs="Arial"/>
                <w:sz w:val="20"/>
                <w:szCs w:val="20"/>
                <w:u w:val="single"/>
              </w:rPr>
              <w:t>» figurant plus haut, l</w:t>
            </w:r>
            <w:r w:rsidR="000D3E0E" w:rsidRPr="00C01E66">
              <w:rPr>
                <w:rFonts w:ascii="Marianne" w:hAnsi="Marianne" w:cs="Arial"/>
                <w:sz w:val="20"/>
                <w:szCs w:val="20"/>
                <w:u w:val="single"/>
              </w:rPr>
              <w:t>es associations ayant bénéficié d’une subvention au titre du FDVA</w:t>
            </w:r>
            <w:r w:rsidR="00BB29C1" w:rsidRPr="00C01E66">
              <w:rPr>
                <w:rFonts w:ascii="Marianne" w:hAnsi="Marianne" w:cs="Arial"/>
                <w:sz w:val="20"/>
                <w:szCs w:val="20"/>
                <w:u w:val="single"/>
              </w:rPr>
              <w:t xml:space="preserve"> «</w:t>
            </w:r>
            <w:r w:rsidR="00BB29C1" w:rsidRPr="00C01E66">
              <w:rPr>
                <w:rFonts w:ascii="Arial" w:hAnsi="Arial" w:cs="Arial"/>
                <w:sz w:val="20"/>
                <w:szCs w:val="20"/>
                <w:u w:val="single"/>
              </w:rPr>
              <w:t> </w:t>
            </w:r>
            <w:r w:rsidR="00BB29C1" w:rsidRPr="00C01E66">
              <w:rPr>
                <w:rFonts w:ascii="Marianne" w:hAnsi="Marianne" w:cs="Arial"/>
                <w:sz w:val="20"/>
                <w:szCs w:val="20"/>
                <w:u w:val="single"/>
              </w:rPr>
              <w:t>fonctionnement et innovation</w:t>
            </w:r>
            <w:r w:rsidR="00BB29C1" w:rsidRPr="00C01E66">
              <w:rPr>
                <w:rFonts w:ascii="Arial" w:hAnsi="Arial" w:cs="Arial"/>
                <w:sz w:val="20"/>
                <w:szCs w:val="20"/>
                <w:u w:val="single"/>
              </w:rPr>
              <w:t> </w:t>
            </w:r>
            <w:r w:rsidR="00BB29C1" w:rsidRPr="00C01E66">
              <w:rPr>
                <w:rFonts w:ascii="Marianne" w:hAnsi="Marianne" w:cs="Arial"/>
                <w:sz w:val="20"/>
                <w:szCs w:val="20"/>
                <w:u w:val="single"/>
              </w:rPr>
              <w:t xml:space="preserve">» </w:t>
            </w:r>
            <w:r w:rsidR="003047E0" w:rsidRPr="00C01E66">
              <w:rPr>
                <w:rFonts w:ascii="Marianne" w:hAnsi="Marianne" w:cs="Arial"/>
                <w:sz w:val="20"/>
                <w:szCs w:val="20"/>
              </w:rPr>
              <w:t>en</w:t>
            </w:r>
            <w:r w:rsidR="002873F4" w:rsidRPr="00C01E66">
              <w:rPr>
                <w:rFonts w:ascii="Marianne" w:hAnsi="Marianne" w:cs="Arial"/>
                <w:sz w:val="20"/>
                <w:szCs w:val="20"/>
              </w:rPr>
              <w:t xml:space="preserve"> </w:t>
            </w:r>
            <w:r w:rsidR="00B94FDD" w:rsidRPr="00C01E66">
              <w:rPr>
                <w:rFonts w:ascii="Marianne" w:hAnsi="Marianne" w:cs="Arial"/>
                <w:sz w:val="20"/>
                <w:szCs w:val="20"/>
              </w:rPr>
              <w:t>2020</w:t>
            </w:r>
            <w:r w:rsidR="00B612E1" w:rsidRPr="00C01E66">
              <w:rPr>
                <w:rFonts w:ascii="Marianne" w:hAnsi="Marianne" w:cs="Arial"/>
                <w:sz w:val="20"/>
                <w:szCs w:val="20"/>
              </w:rPr>
              <w:t xml:space="preserve"> </w:t>
            </w:r>
            <w:r w:rsidR="000D3E0E" w:rsidRPr="00C01E66">
              <w:rPr>
                <w:rFonts w:ascii="Marianne" w:hAnsi="Marianne" w:cs="Arial"/>
                <w:b/>
                <w:sz w:val="20"/>
                <w:szCs w:val="20"/>
              </w:rPr>
              <w:t xml:space="preserve">devront </w:t>
            </w:r>
            <w:r w:rsidR="00BB29C1" w:rsidRPr="00C01E66">
              <w:rPr>
                <w:rFonts w:ascii="Marianne" w:hAnsi="Marianne" w:cs="Arial"/>
                <w:b/>
                <w:sz w:val="20"/>
                <w:szCs w:val="20"/>
              </w:rPr>
              <w:t>dé</w:t>
            </w:r>
            <w:r w:rsidR="003047E0" w:rsidRPr="00C01E66">
              <w:rPr>
                <w:rFonts w:ascii="Marianne" w:hAnsi="Marianne" w:cs="Arial"/>
                <w:b/>
                <w:sz w:val="20"/>
                <w:szCs w:val="20"/>
              </w:rPr>
              <w:t xml:space="preserve">poser sur </w:t>
            </w:r>
            <w:r w:rsidR="00FE5B2B" w:rsidRPr="00C01E66">
              <w:rPr>
                <w:rFonts w:ascii="Marianne" w:hAnsi="Marianne" w:cs="Arial"/>
                <w:b/>
                <w:sz w:val="20"/>
                <w:szCs w:val="20"/>
              </w:rPr>
              <w:t>L</w:t>
            </w:r>
            <w:r w:rsidR="003047E0" w:rsidRPr="00C01E66">
              <w:rPr>
                <w:rFonts w:ascii="Marianne" w:hAnsi="Marianne" w:cs="Arial"/>
                <w:b/>
                <w:sz w:val="20"/>
                <w:szCs w:val="20"/>
              </w:rPr>
              <w:t xml:space="preserve">e </w:t>
            </w:r>
            <w:r w:rsidR="00FE5B2B" w:rsidRPr="00C01E66">
              <w:rPr>
                <w:rFonts w:ascii="Marianne" w:hAnsi="Marianne" w:cs="Arial"/>
                <w:b/>
                <w:sz w:val="20"/>
                <w:szCs w:val="20"/>
              </w:rPr>
              <w:t>C</w:t>
            </w:r>
            <w:r w:rsidR="003047E0" w:rsidRPr="00C01E66">
              <w:rPr>
                <w:rFonts w:ascii="Marianne" w:hAnsi="Marianne" w:cs="Arial"/>
                <w:b/>
                <w:sz w:val="20"/>
                <w:szCs w:val="20"/>
              </w:rPr>
              <w:t xml:space="preserve">ompte </w:t>
            </w:r>
            <w:proofErr w:type="spellStart"/>
            <w:r w:rsidR="00FE5B2B" w:rsidRPr="00C01E66">
              <w:rPr>
                <w:rFonts w:ascii="Marianne" w:hAnsi="Marianne" w:cs="Arial"/>
                <w:b/>
                <w:sz w:val="20"/>
                <w:szCs w:val="20"/>
              </w:rPr>
              <w:t>A</w:t>
            </w:r>
            <w:r w:rsidR="003047E0" w:rsidRPr="00C01E66">
              <w:rPr>
                <w:rFonts w:ascii="Marianne" w:hAnsi="Marianne" w:cs="Arial"/>
                <w:b/>
                <w:sz w:val="20"/>
                <w:szCs w:val="20"/>
              </w:rPr>
              <w:t>sso</w:t>
            </w:r>
            <w:proofErr w:type="spellEnd"/>
            <w:r w:rsidR="000D3E0E" w:rsidRPr="00C01E66">
              <w:rPr>
                <w:rFonts w:ascii="Marianne" w:hAnsi="Marianne" w:cs="Arial"/>
                <w:sz w:val="20"/>
                <w:szCs w:val="20"/>
              </w:rPr>
              <w:t xml:space="preserve"> </w:t>
            </w:r>
            <w:r w:rsidR="000D3E0E" w:rsidRPr="00C01E66">
              <w:rPr>
                <w:rFonts w:ascii="Marianne" w:hAnsi="Marianne" w:cs="Arial"/>
                <w:b/>
                <w:bCs/>
                <w:sz w:val="20"/>
                <w:szCs w:val="20"/>
              </w:rPr>
              <w:t>le compte rendu financier</w:t>
            </w:r>
            <w:r w:rsidR="000D3E0E" w:rsidRPr="00C01E66">
              <w:rPr>
                <w:rFonts w:ascii="Marianne" w:hAnsi="Marianne" w:cs="Arial"/>
                <w:bCs/>
                <w:sz w:val="20"/>
                <w:szCs w:val="20"/>
              </w:rPr>
              <w:t xml:space="preserve"> prévu par l’article 10 de la loi n° 2000-321 relative aux droits des citoyens dans leurs relations avec l’administration</w:t>
            </w:r>
            <w:r w:rsidR="0088376D" w:rsidRPr="00C01E66">
              <w:rPr>
                <w:rFonts w:ascii="Marianne" w:hAnsi="Marianne" w:cs="Arial"/>
                <w:sz w:val="20"/>
                <w:szCs w:val="20"/>
              </w:rPr>
              <w:t xml:space="preserve">. </w:t>
            </w:r>
          </w:p>
          <w:p w:rsidR="00631784" w:rsidRPr="00C01E66" w:rsidRDefault="00631784" w:rsidP="007D3EAE">
            <w:pPr>
              <w:jc w:val="both"/>
              <w:rPr>
                <w:rFonts w:ascii="Marianne" w:hAnsi="Marianne" w:cs="Arial"/>
                <w:sz w:val="20"/>
                <w:szCs w:val="20"/>
              </w:rPr>
            </w:pPr>
          </w:p>
          <w:p w:rsidR="00EA5402" w:rsidRPr="00C01E66" w:rsidRDefault="003B45C9" w:rsidP="00EA5402">
            <w:pPr>
              <w:rPr>
                <w:rFonts w:ascii="Marianne" w:hAnsi="Marianne" w:cs="Arial"/>
                <w:sz w:val="20"/>
                <w:szCs w:val="20"/>
              </w:rPr>
            </w:pPr>
            <w:r w:rsidRPr="00C01E66">
              <w:rPr>
                <w:rFonts w:ascii="Marianne" w:hAnsi="Marianne" w:cs="Arial"/>
                <w:sz w:val="20"/>
                <w:szCs w:val="20"/>
              </w:rPr>
              <w:t>A cette fin,</w:t>
            </w:r>
            <w:r w:rsidR="00ED0574" w:rsidRPr="00C01E66">
              <w:rPr>
                <w:rFonts w:ascii="Marianne" w:hAnsi="Marianne" w:cs="Arial"/>
                <w:sz w:val="20"/>
                <w:szCs w:val="20"/>
              </w:rPr>
              <w:t xml:space="preserve"> le document CERFA 15059*02 «</w:t>
            </w:r>
            <w:r w:rsidR="00ED0574" w:rsidRPr="00C01E66">
              <w:rPr>
                <w:rFonts w:ascii="Arial" w:hAnsi="Arial" w:cs="Arial"/>
                <w:sz w:val="20"/>
                <w:szCs w:val="20"/>
              </w:rPr>
              <w:t> </w:t>
            </w:r>
            <w:r w:rsidR="00ED0574" w:rsidRPr="00C01E66">
              <w:rPr>
                <w:rFonts w:ascii="Marianne" w:hAnsi="Marianne" w:cs="Arial"/>
                <w:sz w:val="20"/>
                <w:szCs w:val="20"/>
              </w:rPr>
              <w:t>compte-rendu financier de subvention</w:t>
            </w:r>
            <w:r w:rsidR="00ED0574" w:rsidRPr="00C01E66">
              <w:rPr>
                <w:rFonts w:ascii="Arial" w:hAnsi="Arial" w:cs="Arial"/>
                <w:sz w:val="20"/>
                <w:szCs w:val="20"/>
              </w:rPr>
              <w:t> </w:t>
            </w:r>
            <w:r w:rsidR="00ED0574" w:rsidRPr="00C01E66">
              <w:rPr>
                <w:rFonts w:ascii="Marianne" w:hAnsi="Marianne" w:cs="Arial"/>
                <w:sz w:val="20"/>
                <w:szCs w:val="20"/>
              </w:rPr>
              <w:t>» est téléchargeable sur le site Internet de la DRDJSCS de Normandie</w:t>
            </w:r>
            <w:r w:rsidR="00ED0574" w:rsidRPr="00C01E66">
              <w:rPr>
                <w:rFonts w:ascii="Arial" w:hAnsi="Arial" w:cs="Arial"/>
                <w:sz w:val="20"/>
                <w:szCs w:val="20"/>
              </w:rPr>
              <w:t> </w:t>
            </w:r>
            <w:r w:rsidR="00ED0574" w:rsidRPr="00C01E66">
              <w:rPr>
                <w:rFonts w:ascii="Marianne" w:hAnsi="Marianne" w:cs="Arial"/>
                <w:sz w:val="20"/>
                <w:szCs w:val="20"/>
              </w:rPr>
              <w:t>:</w:t>
            </w:r>
            <w:r w:rsidR="00EA5402" w:rsidRPr="00C01E66">
              <w:rPr>
                <w:rFonts w:ascii="Marianne" w:hAnsi="Marianne" w:cs="Arial"/>
                <w:sz w:val="20"/>
                <w:szCs w:val="20"/>
              </w:rPr>
              <w:t xml:space="preserve"> </w:t>
            </w:r>
          </w:p>
          <w:p w:rsidR="00B65BFB" w:rsidRPr="00C01E66" w:rsidRDefault="00FE67D7" w:rsidP="00B65BFB">
            <w:pPr>
              <w:rPr>
                <w:rFonts w:ascii="Marianne" w:hAnsi="Marianne" w:cs="Arial"/>
                <w:sz w:val="20"/>
                <w:szCs w:val="20"/>
              </w:rPr>
            </w:pPr>
            <w:hyperlink r:id="rId19" w:history="1">
              <w:r w:rsidR="00EA5402" w:rsidRPr="00C01E66">
                <w:rPr>
                  <w:rStyle w:val="Lienhypertexte"/>
                  <w:rFonts w:ascii="Marianne" w:hAnsi="Marianne" w:cs="Arial"/>
                  <w:sz w:val="20"/>
                  <w:szCs w:val="20"/>
                </w:rPr>
                <w:t>http://normandie.drdjscs.gouv.fr/sites/normandie.drdjscs.gouv.fr/IMG/pdf/compte-rendu_financier_de_subvention_cerfa_15059-02.pdf</w:t>
              </w:r>
            </w:hyperlink>
          </w:p>
          <w:p w:rsidR="00B65BFB" w:rsidRPr="00C01E66" w:rsidRDefault="00B65BFB" w:rsidP="00B65BFB">
            <w:pPr>
              <w:rPr>
                <w:rFonts w:ascii="Marianne" w:hAnsi="Marianne" w:cs="Arial"/>
                <w:sz w:val="20"/>
                <w:szCs w:val="20"/>
              </w:rPr>
            </w:pPr>
          </w:p>
          <w:p w:rsidR="000F63AF" w:rsidRDefault="00ED0574" w:rsidP="00B65BFB">
            <w:r w:rsidRPr="00C01E66">
              <w:rPr>
                <w:rFonts w:ascii="Marianne" w:hAnsi="Marianne" w:cs="Arial"/>
                <w:sz w:val="20"/>
                <w:szCs w:val="20"/>
              </w:rPr>
              <w:t xml:space="preserve">ainsi qu’un tutoriel </w:t>
            </w:r>
            <w:r w:rsidR="00433E59" w:rsidRPr="00C01E66">
              <w:rPr>
                <w:rFonts w:ascii="Marianne" w:hAnsi="Marianne" w:cs="Arial"/>
                <w:sz w:val="20"/>
                <w:szCs w:val="20"/>
              </w:rPr>
              <w:t>expliquant les modalités de transmission de ce compte-rendu</w:t>
            </w:r>
            <w:r w:rsidR="00433E59" w:rsidRPr="00C01E66">
              <w:rPr>
                <w:rFonts w:ascii="Arial" w:hAnsi="Arial" w:cs="Arial"/>
                <w:sz w:val="20"/>
                <w:szCs w:val="20"/>
              </w:rPr>
              <w:t> </w:t>
            </w:r>
            <w:r w:rsidR="00433E59" w:rsidRPr="00C01E66">
              <w:rPr>
                <w:rFonts w:ascii="Marianne" w:hAnsi="Marianne" w:cs="Arial"/>
                <w:sz w:val="20"/>
                <w:szCs w:val="20"/>
              </w:rPr>
              <w:t xml:space="preserve">: </w:t>
            </w:r>
            <w:hyperlink r:id="rId20" w:history="1">
              <w:r w:rsidR="00EA5402" w:rsidRPr="00C01E66">
                <w:rPr>
                  <w:rStyle w:val="Lienhypertexte"/>
                  <w:rFonts w:ascii="Marianne" w:hAnsi="Marianne" w:cs="Arial"/>
                  <w:sz w:val="20"/>
                  <w:szCs w:val="20"/>
                </w:rPr>
                <w:t>http://normandie.drdjscs.gouv.fr/sites/normandie.drdjscs.gouv.fr/IMG/pdf/tutoriel_compte-rendu_financier_de_subvention_cerfa_fdva_normandie_2020.pdf</w:t>
              </w:r>
            </w:hyperlink>
          </w:p>
          <w:p w:rsidR="001B6368" w:rsidRPr="00C01E66" w:rsidRDefault="001B6368" w:rsidP="00B65BFB">
            <w:pPr>
              <w:rPr>
                <w:rFonts w:ascii="Marianne" w:hAnsi="Marianne" w:cs="Arial"/>
                <w:sz w:val="20"/>
                <w:szCs w:val="20"/>
              </w:rPr>
            </w:pPr>
          </w:p>
        </w:tc>
      </w:tr>
    </w:tbl>
    <w:p w:rsidR="000D3E0E" w:rsidRPr="00C01E66" w:rsidRDefault="000D3E0E" w:rsidP="009E7AA6">
      <w:pPr>
        <w:jc w:val="both"/>
        <w:rPr>
          <w:rFonts w:ascii="Marianne" w:hAnsi="Marianne" w:cs="Arial"/>
          <w:sz w:val="20"/>
          <w:szCs w:val="20"/>
        </w:rPr>
      </w:pPr>
    </w:p>
    <w:p w:rsidR="00960BF5" w:rsidRPr="00C01E66" w:rsidRDefault="00960BF5" w:rsidP="008F3DAE">
      <w:pPr>
        <w:shd w:val="clear" w:color="auto" w:fill="C3DCFF" w:themeFill="accent5" w:themeFillTint="33"/>
        <w:rPr>
          <w:rFonts w:ascii="Marianne" w:hAnsi="Marianne" w:cs="Arial"/>
          <w:sz w:val="20"/>
          <w:szCs w:val="20"/>
        </w:rPr>
      </w:pPr>
      <w:r w:rsidRPr="00C01E66">
        <w:rPr>
          <w:rFonts w:ascii="Marianne" w:hAnsi="Marianne"/>
          <w:b/>
          <w:sz w:val="20"/>
          <w:szCs w:val="20"/>
        </w:rPr>
        <w:t>Contacts</w:t>
      </w:r>
    </w:p>
    <w:p w:rsidR="00960BF5" w:rsidRPr="00C01E66" w:rsidRDefault="00960BF5" w:rsidP="009E7AA6">
      <w:pPr>
        <w:jc w:val="both"/>
        <w:rPr>
          <w:rFonts w:ascii="Marianne" w:hAnsi="Marianne" w:cs="Arial"/>
          <w:sz w:val="20"/>
          <w:szCs w:val="20"/>
        </w:rPr>
      </w:pPr>
    </w:p>
    <w:tbl>
      <w:tblPr>
        <w:tblW w:w="9354" w:type="dxa"/>
        <w:tblInd w:w="108" w:type="dxa"/>
        <w:tblLayout w:type="fixed"/>
        <w:tblLook w:val="0000"/>
      </w:tblPr>
      <w:tblGrid>
        <w:gridCol w:w="4009"/>
        <w:gridCol w:w="5345"/>
      </w:tblGrid>
      <w:tr w:rsidR="00960BF5" w:rsidRPr="00C01E66" w:rsidTr="00A16AF5">
        <w:trPr>
          <w:trHeight w:val="29"/>
        </w:trPr>
        <w:tc>
          <w:tcPr>
            <w:tcW w:w="4009" w:type="dxa"/>
            <w:shd w:val="clear" w:color="auto" w:fill="auto"/>
          </w:tcPr>
          <w:p w:rsidR="008C3C80" w:rsidRPr="001B6368" w:rsidRDefault="00FC3DF4" w:rsidP="00C055D9">
            <w:pPr>
              <w:pStyle w:val="normal0"/>
              <w:rPr>
                <w:rFonts w:ascii="Marianne" w:hAnsi="Marianne" w:cs="Arial"/>
                <w:sz w:val="20"/>
                <w:szCs w:val="20"/>
              </w:rPr>
            </w:pPr>
            <w:r w:rsidRPr="001B6368">
              <w:rPr>
                <w:rFonts w:ascii="Marianne" w:hAnsi="Marianne" w:cs="Arial"/>
                <w:sz w:val="20"/>
                <w:szCs w:val="20"/>
              </w:rPr>
              <w:t>DRAJES</w:t>
            </w:r>
            <w:r w:rsidR="00960BF5" w:rsidRPr="001B6368">
              <w:rPr>
                <w:rFonts w:ascii="Marianne" w:hAnsi="Marianne" w:cs="Arial"/>
                <w:sz w:val="20"/>
                <w:szCs w:val="20"/>
              </w:rPr>
              <w:t xml:space="preserve"> de Normandie: </w:t>
            </w:r>
          </w:p>
          <w:p w:rsidR="00D24717" w:rsidRPr="001B6368" w:rsidRDefault="00D24717" w:rsidP="008C3C80">
            <w:pPr>
              <w:pStyle w:val="normal0"/>
              <w:rPr>
                <w:rFonts w:ascii="Marianne" w:hAnsi="Marianne" w:cs="Arial"/>
                <w:sz w:val="20"/>
                <w:szCs w:val="20"/>
              </w:rPr>
            </w:pPr>
          </w:p>
          <w:p w:rsidR="00B94FDD" w:rsidRPr="001B6368" w:rsidRDefault="00B94FDD" w:rsidP="008C3C80">
            <w:pPr>
              <w:pStyle w:val="normal0"/>
              <w:rPr>
                <w:rFonts w:ascii="Marianne" w:hAnsi="Marianne" w:cs="Arial"/>
                <w:sz w:val="20"/>
                <w:szCs w:val="20"/>
              </w:rPr>
            </w:pPr>
            <w:r w:rsidRPr="001B6368">
              <w:rPr>
                <w:rFonts w:ascii="Marianne" w:hAnsi="Marianne" w:cs="Arial"/>
                <w:sz w:val="20"/>
                <w:szCs w:val="20"/>
              </w:rPr>
              <w:t>Catherine LELIEVRE</w:t>
            </w:r>
            <w:r w:rsidR="002873F4" w:rsidRPr="001B6368">
              <w:rPr>
                <w:rFonts w:ascii="Marianne" w:hAnsi="Marianne" w:cs="Arial"/>
                <w:sz w:val="20"/>
                <w:szCs w:val="20"/>
              </w:rPr>
              <w:t xml:space="preserve"> (administratif)</w:t>
            </w:r>
          </w:p>
          <w:p w:rsidR="00D24717" w:rsidRPr="001B6368" w:rsidRDefault="00D24717" w:rsidP="008C3C80">
            <w:pPr>
              <w:pStyle w:val="normal0"/>
              <w:rPr>
                <w:rFonts w:ascii="Marianne" w:hAnsi="Marianne" w:cs="Arial"/>
                <w:sz w:val="20"/>
                <w:szCs w:val="20"/>
              </w:rPr>
            </w:pPr>
          </w:p>
          <w:p w:rsidR="00D24717" w:rsidRPr="001B6368" w:rsidRDefault="002D3A16" w:rsidP="008C3C80">
            <w:pPr>
              <w:pStyle w:val="normal0"/>
              <w:rPr>
                <w:rFonts w:ascii="Marianne" w:hAnsi="Marianne" w:cs="Arial"/>
                <w:sz w:val="20"/>
                <w:szCs w:val="20"/>
              </w:rPr>
            </w:pPr>
            <w:r w:rsidRPr="001B6368">
              <w:rPr>
                <w:rFonts w:ascii="Marianne" w:hAnsi="Marianne" w:cs="Arial"/>
                <w:color w:val="auto"/>
                <w:sz w:val="20"/>
                <w:szCs w:val="20"/>
              </w:rPr>
              <w:t>David DURAND</w:t>
            </w:r>
            <w:r w:rsidR="00B13B70" w:rsidRPr="001B6368">
              <w:rPr>
                <w:rFonts w:ascii="Marianne" w:hAnsi="Marianne" w:cs="Arial"/>
                <w:sz w:val="20"/>
                <w:szCs w:val="20"/>
              </w:rPr>
              <w:t xml:space="preserve"> (contenu)</w:t>
            </w:r>
          </w:p>
        </w:tc>
        <w:tc>
          <w:tcPr>
            <w:tcW w:w="5345" w:type="dxa"/>
            <w:shd w:val="clear" w:color="auto" w:fill="auto"/>
          </w:tcPr>
          <w:p w:rsidR="001B6368" w:rsidRPr="001B6368" w:rsidRDefault="001B6368" w:rsidP="001B6368">
            <w:pPr>
              <w:pStyle w:val="normal0"/>
              <w:rPr>
                <w:rFonts w:ascii="Marianne" w:hAnsi="Marianne"/>
                <w:sz w:val="20"/>
                <w:szCs w:val="20"/>
              </w:rPr>
            </w:pPr>
            <w:hyperlink r:id="rId21" w:history="1">
              <w:r w:rsidRPr="001B6368">
                <w:rPr>
                  <w:rStyle w:val="Lienhypertexte"/>
                  <w:rFonts w:ascii="Marianne" w:hAnsi="Marianne"/>
                  <w:sz w:val="20"/>
                  <w:szCs w:val="20"/>
                </w:rPr>
                <w:t>drajes-norm-fdva@ac-normandie.fr</w:t>
              </w:r>
            </w:hyperlink>
          </w:p>
          <w:p w:rsidR="00155D2C" w:rsidRPr="001B6368" w:rsidRDefault="00FE67D7" w:rsidP="001B6368">
            <w:pPr>
              <w:pStyle w:val="normal0"/>
              <w:ind w:left="311" w:hanging="311"/>
              <w:rPr>
                <w:rStyle w:val="Lienhypertexte"/>
                <w:rFonts w:ascii="Marianne" w:hAnsi="Marianne" w:cs="Arial"/>
                <w:color w:val="auto"/>
                <w:sz w:val="20"/>
                <w:szCs w:val="20"/>
              </w:rPr>
            </w:pPr>
            <w:hyperlink r:id="rId22" w:history="1"/>
          </w:p>
          <w:p w:rsidR="00D24717" w:rsidRPr="001B6368" w:rsidRDefault="002873F4" w:rsidP="00D24717">
            <w:pPr>
              <w:pStyle w:val="normal0"/>
              <w:ind w:left="311" w:hanging="311"/>
              <w:rPr>
                <w:rFonts w:ascii="Marianne" w:hAnsi="Marianne" w:cs="Arial"/>
                <w:color w:val="auto"/>
                <w:sz w:val="20"/>
                <w:szCs w:val="20"/>
                <w:lang w:val="en-US"/>
              </w:rPr>
            </w:pPr>
            <w:r w:rsidRPr="001B6368">
              <w:rPr>
                <w:rFonts w:ascii="Marianne" w:hAnsi="Marianne" w:cs="Arial"/>
                <w:sz w:val="20"/>
                <w:szCs w:val="20"/>
              </w:rPr>
              <w:t>02.31.52.</w:t>
            </w:r>
            <w:r w:rsidR="00B85066" w:rsidRPr="001B6368">
              <w:rPr>
                <w:rFonts w:ascii="Marianne" w:hAnsi="Marianne" w:cs="Arial"/>
                <w:sz w:val="20"/>
                <w:szCs w:val="20"/>
              </w:rPr>
              <w:t>7</w:t>
            </w:r>
            <w:r w:rsidRPr="001B6368">
              <w:rPr>
                <w:rFonts w:ascii="Marianne" w:hAnsi="Marianne" w:cs="Arial"/>
                <w:sz w:val="20"/>
                <w:szCs w:val="20"/>
              </w:rPr>
              <w:t>3.</w:t>
            </w:r>
            <w:r w:rsidR="008D37F5" w:rsidRPr="001B6368">
              <w:rPr>
                <w:rFonts w:ascii="Marianne" w:hAnsi="Marianne" w:cs="Arial"/>
                <w:sz w:val="20"/>
                <w:szCs w:val="20"/>
              </w:rPr>
              <w:t>73</w:t>
            </w:r>
          </w:p>
          <w:p w:rsidR="00D24717" w:rsidRPr="001B6368" w:rsidRDefault="00D24717" w:rsidP="00D24717">
            <w:pPr>
              <w:pStyle w:val="normal0"/>
              <w:ind w:left="311" w:hanging="311"/>
              <w:rPr>
                <w:rFonts w:ascii="Marianne" w:hAnsi="Marianne" w:cs="Arial"/>
                <w:color w:val="auto"/>
                <w:sz w:val="20"/>
                <w:szCs w:val="20"/>
                <w:lang w:val="en-US"/>
              </w:rPr>
            </w:pPr>
          </w:p>
          <w:p w:rsidR="00960BF5" w:rsidRPr="001B6368" w:rsidRDefault="002D3A16" w:rsidP="00D24717">
            <w:pPr>
              <w:pStyle w:val="normal0"/>
              <w:ind w:left="311" w:hanging="311"/>
              <w:rPr>
                <w:rFonts w:ascii="Marianne" w:hAnsi="Marianne" w:cs="Arial"/>
                <w:color w:val="auto"/>
                <w:sz w:val="20"/>
                <w:szCs w:val="20"/>
                <w:lang w:val="en-US"/>
              </w:rPr>
            </w:pPr>
            <w:r w:rsidRPr="001B6368">
              <w:rPr>
                <w:rStyle w:val="Lienhypertexte"/>
                <w:rFonts w:ascii="Marianne" w:hAnsi="Marianne" w:cs="Arial"/>
                <w:color w:val="auto"/>
                <w:sz w:val="20"/>
                <w:szCs w:val="20"/>
                <w:u w:val="none"/>
                <w:lang w:val="en-US"/>
              </w:rPr>
              <w:t>02.32.18.15.44</w:t>
            </w:r>
          </w:p>
        </w:tc>
      </w:tr>
      <w:tr w:rsidR="00C055D9" w:rsidRPr="00C01E66" w:rsidTr="00A16AF5">
        <w:trPr>
          <w:trHeight w:val="29"/>
        </w:trPr>
        <w:tc>
          <w:tcPr>
            <w:tcW w:w="4009" w:type="dxa"/>
            <w:shd w:val="clear" w:color="auto" w:fill="auto"/>
          </w:tcPr>
          <w:p w:rsidR="00C055D9" w:rsidRPr="00C01E66" w:rsidRDefault="00C055D9" w:rsidP="00C055D9">
            <w:pPr>
              <w:pStyle w:val="normal0"/>
              <w:rPr>
                <w:rFonts w:ascii="Marianne" w:hAnsi="Marianne"/>
                <w:sz w:val="20"/>
                <w:szCs w:val="20"/>
                <w:lang w:val="en-US"/>
              </w:rPr>
            </w:pPr>
          </w:p>
        </w:tc>
        <w:tc>
          <w:tcPr>
            <w:tcW w:w="5345" w:type="dxa"/>
            <w:shd w:val="clear" w:color="auto" w:fill="auto"/>
          </w:tcPr>
          <w:p w:rsidR="00C055D9" w:rsidRPr="00C01E66" w:rsidRDefault="00C055D9" w:rsidP="00C055D9">
            <w:pPr>
              <w:pStyle w:val="normal0"/>
              <w:ind w:left="311" w:hanging="311"/>
              <w:rPr>
                <w:rStyle w:val="Lienhypertexte"/>
                <w:rFonts w:ascii="Marianne" w:hAnsi="Marianne"/>
                <w:color w:val="auto"/>
                <w:sz w:val="20"/>
                <w:szCs w:val="20"/>
                <w:lang w:val="en-US"/>
              </w:rPr>
            </w:pPr>
          </w:p>
        </w:tc>
      </w:tr>
    </w:tbl>
    <w:p w:rsidR="00960BF5" w:rsidRPr="00C01E66" w:rsidRDefault="00960BF5" w:rsidP="008F3DAE">
      <w:pPr>
        <w:shd w:val="clear" w:color="auto" w:fill="C3DCFF" w:themeFill="accent5" w:themeFillTint="33"/>
        <w:rPr>
          <w:rFonts w:ascii="Marianne" w:hAnsi="Marianne"/>
          <w:sz w:val="20"/>
          <w:szCs w:val="20"/>
        </w:rPr>
      </w:pPr>
      <w:r w:rsidRPr="00C01E66">
        <w:rPr>
          <w:rFonts w:ascii="Marianne" w:hAnsi="Marianne"/>
          <w:b/>
          <w:sz w:val="20"/>
          <w:szCs w:val="20"/>
        </w:rPr>
        <w:t>Échéancier</w:t>
      </w:r>
    </w:p>
    <w:p w:rsidR="00960BF5" w:rsidRPr="00C01E66" w:rsidRDefault="00960BF5" w:rsidP="00960BF5">
      <w:pPr>
        <w:rPr>
          <w:rFonts w:ascii="Marianne" w:hAnsi="Marianne"/>
          <w:sz w:val="20"/>
          <w:szCs w:val="20"/>
        </w:rPr>
      </w:pPr>
    </w:p>
    <w:tbl>
      <w:tblPr>
        <w:tblW w:w="0" w:type="auto"/>
        <w:tblLook w:val="04A0"/>
      </w:tblPr>
      <w:tblGrid>
        <w:gridCol w:w="4786"/>
        <w:gridCol w:w="3402"/>
      </w:tblGrid>
      <w:tr w:rsidR="00B612E1" w:rsidRPr="00C01E66" w:rsidTr="001625FC">
        <w:tc>
          <w:tcPr>
            <w:tcW w:w="4786" w:type="dxa"/>
            <w:hideMark/>
          </w:tcPr>
          <w:p w:rsidR="002873F4" w:rsidRPr="00C01E66" w:rsidRDefault="00B612E1" w:rsidP="001625FC">
            <w:pPr>
              <w:pStyle w:val="Paragraphedeliste"/>
              <w:numPr>
                <w:ilvl w:val="0"/>
                <w:numId w:val="10"/>
              </w:numPr>
              <w:jc w:val="both"/>
              <w:rPr>
                <w:rFonts w:ascii="Marianne" w:hAnsi="Marianne"/>
                <w:sz w:val="20"/>
                <w:szCs w:val="20"/>
              </w:rPr>
            </w:pPr>
            <w:r w:rsidRPr="00C01E66">
              <w:rPr>
                <w:rFonts w:ascii="Marianne" w:hAnsi="Marianne" w:cs="Arial"/>
                <w:iCs/>
                <w:sz w:val="20"/>
                <w:szCs w:val="20"/>
              </w:rPr>
              <w:t xml:space="preserve">Validation de la </w:t>
            </w:r>
            <w:r w:rsidR="002873F4" w:rsidRPr="00C01E66">
              <w:rPr>
                <w:rFonts w:ascii="Marianne" w:hAnsi="Marianne" w:cs="Arial"/>
                <w:iCs/>
                <w:sz w:val="20"/>
                <w:szCs w:val="20"/>
              </w:rPr>
              <w:t xml:space="preserve">proposition de </w:t>
            </w:r>
            <w:r w:rsidRPr="00C01E66">
              <w:rPr>
                <w:rFonts w:ascii="Marianne" w:hAnsi="Marianne" w:cs="Arial"/>
                <w:iCs/>
                <w:sz w:val="20"/>
                <w:szCs w:val="20"/>
              </w:rPr>
              <w:t>note d’orientation régionale par la CRCVA</w:t>
            </w:r>
          </w:p>
          <w:p w:rsidR="00B612E1" w:rsidRPr="00C01E66" w:rsidRDefault="002873F4" w:rsidP="002873F4">
            <w:pPr>
              <w:pStyle w:val="Paragraphedeliste"/>
              <w:jc w:val="both"/>
              <w:rPr>
                <w:rFonts w:ascii="Marianne" w:hAnsi="Marianne"/>
                <w:sz w:val="20"/>
                <w:szCs w:val="20"/>
              </w:rPr>
            </w:pPr>
            <w:r w:rsidRPr="00C01E66">
              <w:rPr>
                <w:rFonts w:ascii="Marianne" w:hAnsi="Marianne" w:cs="Arial"/>
                <w:iCs/>
                <w:sz w:val="20"/>
                <w:szCs w:val="20"/>
              </w:rPr>
              <w:t xml:space="preserve"> </w:t>
            </w:r>
          </w:p>
          <w:p w:rsidR="002873F4" w:rsidRPr="00C01E66" w:rsidRDefault="002873F4" w:rsidP="001625FC">
            <w:pPr>
              <w:pStyle w:val="Paragraphedeliste"/>
              <w:numPr>
                <w:ilvl w:val="0"/>
                <w:numId w:val="10"/>
              </w:numPr>
              <w:jc w:val="both"/>
              <w:rPr>
                <w:rFonts w:ascii="Marianne" w:hAnsi="Marianne"/>
                <w:sz w:val="20"/>
                <w:szCs w:val="20"/>
              </w:rPr>
            </w:pPr>
            <w:r w:rsidRPr="00C01E66">
              <w:rPr>
                <w:rFonts w:ascii="Marianne" w:hAnsi="Marianne" w:cs="Arial"/>
                <w:iCs/>
                <w:sz w:val="20"/>
                <w:szCs w:val="20"/>
              </w:rPr>
              <w:t>Proposition de l’avis consultatif de la CRCVA au Préfet de Région</w:t>
            </w:r>
          </w:p>
          <w:p w:rsidR="001625FC" w:rsidRPr="00C01E66" w:rsidRDefault="001625FC" w:rsidP="001625FC">
            <w:pPr>
              <w:pStyle w:val="Paragraphedeliste"/>
              <w:jc w:val="both"/>
              <w:rPr>
                <w:rFonts w:ascii="Marianne" w:hAnsi="Marianne"/>
                <w:sz w:val="20"/>
                <w:szCs w:val="20"/>
              </w:rPr>
            </w:pPr>
          </w:p>
        </w:tc>
        <w:tc>
          <w:tcPr>
            <w:tcW w:w="3402" w:type="dxa"/>
            <w:hideMark/>
          </w:tcPr>
          <w:p w:rsidR="001625FC" w:rsidRPr="00C01E66" w:rsidRDefault="001625FC" w:rsidP="001625FC">
            <w:pPr>
              <w:jc w:val="both"/>
              <w:rPr>
                <w:rFonts w:ascii="Marianne" w:hAnsi="Marianne" w:cs="Arial"/>
                <w:iCs/>
                <w:strike/>
                <w:sz w:val="20"/>
                <w:szCs w:val="20"/>
              </w:rPr>
            </w:pPr>
          </w:p>
          <w:p w:rsidR="002873F4" w:rsidRPr="00C01E66" w:rsidRDefault="002873F4" w:rsidP="001625FC">
            <w:pPr>
              <w:ind w:left="317"/>
              <w:jc w:val="both"/>
              <w:rPr>
                <w:rFonts w:ascii="Marianne" w:hAnsi="Marianne" w:cs="Arial"/>
                <w:iCs/>
                <w:sz w:val="20"/>
                <w:szCs w:val="20"/>
              </w:rPr>
            </w:pPr>
            <w:r w:rsidRPr="00C01E66">
              <w:rPr>
                <w:rFonts w:ascii="Marianne" w:hAnsi="Marianne" w:cs="Arial"/>
                <w:iCs/>
                <w:sz w:val="20"/>
                <w:szCs w:val="20"/>
              </w:rPr>
              <w:t xml:space="preserve">18 Décembre 2020 </w:t>
            </w:r>
          </w:p>
          <w:p w:rsidR="002873F4" w:rsidRPr="00C01E66" w:rsidRDefault="002873F4" w:rsidP="001625FC">
            <w:pPr>
              <w:ind w:left="317"/>
              <w:jc w:val="both"/>
              <w:rPr>
                <w:rFonts w:ascii="Marianne" w:hAnsi="Marianne" w:cs="Arial"/>
                <w:iCs/>
                <w:sz w:val="20"/>
                <w:szCs w:val="20"/>
              </w:rPr>
            </w:pPr>
          </w:p>
          <w:p w:rsidR="00B612E1" w:rsidRPr="00C01E66" w:rsidRDefault="002873F4" w:rsidP="001625FC">
            <w:pPr>
              <w:ind w:left="317"/>
              <w:jc w:val="both"/>
              <w:rPr>
                <w:rFonts w:ascii="Marianne" w:hAnsi="Marianne"/>
                <w:sz w:val="20"/>
                <w:szCs w:val="20"/>
              </w:rPr>
            </w:pPr>
            <w:r w:rsidRPr="00C01E66">
              <w:rPr>
                <w:rFonts w:ascii="Marianne" w:hAnsi="Marianne" w:cs="Arial"/>
                <w:iCs/>
                <w:sz w:val="20"/>
                <w:szCs w:val="20"/>
              </w:rPr>
              <w:t>J</w:t>
            </w:r>
            <w:r w:rsidR="003B45C9" w:rsidRPr="00C01E66">
              <w:rPr>
                <w:rFonts w:ascii="Marianne" w:hAnsi="Marianne" w:cs="Arial"/>
                <w:iCs/>
                <w:sz w:val="20"/>
                <w:szCs w:val="20"/>
              </w:rPr>
              <w:t>anvier</w:t>
            </w:r>
            <w:r w:rsidR="00B612E1" w:rsidRPr="00C01E66">
              <w:rPr>
                <w:rFonts w:ascii="Marianne" w:hAnsi="Marianne" w:cs="Arial"/>
                <w:iCs/>
                <w:sz w:val="20"/>
                <w:szCs w:val="20"/>
              </w:rPr>
              <w:t xml:space="preserve"> 20</w:t>
            </w:r>
            <w:r w:rsidR="003B45C9" w:rsidRPr="00C01E66">
              <w:rPr>
                <w:rFonts w:ascii="Marianne" w:hAnsi="Marianne" w:cs="Arial"/>
                <w:iCs/>
                <w:sz w:val="20"/>
                <w:szCs w:val="20"/>
              </w:rPr>
              <w:t>2</w:t>
            </w:r>
            <w:r w:rsidR="00932AA3" w:rsidRPr="00C01E66">
              <w:rPr>
                <w:rFonts w:ascii="Marianne" w:hAnsi="Marianne" w:cs="Arial"/>
                <w:iCs/>
                <w:sz w:val="20"/>
                <w:szCs w:val="20"/>
              </w:rPr>
              <w:t>1</w:t>
            </w:r>
          </w:p>
        </w:tc>
      </w:tr>
      <w:tr w:rsidR="00B612E1" w:rsidRPr="00C01E66" w:rsidTr="001625FC">
        <w:tc>
          <w:tcPr>
            <w:tcW w:w="4786" w:type="dxa"/>
            <w:hideMark/>
          </w:tcPr>
          <w:p w:rsidR="00B612E1" w:rsidRPr="00C01E66" w:rsidRDefault="00B612E1" w:rsidP="001625FC">
            <w:pPr>
              <w:pStyle w:val="Paragraphedeliste"/>
              <w:numPr>
                <w:ilvl w:val="0"/>
                <w:numId w:val="10"/>
              </w:numPr>
              <w:jc w:val="both"/>
              <w:rPr>
                <w:rFonts w:ascii="Marianne" w:hAnsi="Marianne"/>
                <w:sz w:val="20"/>
                <w:szCs w:val="20"/>
              </w:rPr>
            </w:pPr>
            <w:r w:rsidRPr="00C01E66">
              <w:rPr>
                <w:rFonts w:ascii="Marianne" w:hAnsi="Marianne" w:cs="Arial"/>
                <w:iCs/>
                <w:sz w:val="20"/>
                <w:szCs w:val="20"/>
              </w:rPr>
              <w:t>Validation des notes d’orientation départementales par les CDCRCVA</w:t>
            </w:r>
          </w:p>
          <w:p w:rsidR="001625FC" w:rsidRPr="00C01E66" w:rsidRDefault="001625FC" w:rsidP="001625FC">
            <w:pPr>
              <w:pStyle w:val="Paragraphedeliste"/>
              <w:jc w:val="both"/>
              <w:rPr>
                <w:rFonts w:ascii="Marianne" w:hAnsi="Marianne"/>
                <w:sz w:val="20"/>
                <w:szCs w:val="20"/>
              </w:rPr>
            </w:pPr>
          </w:p>
        </w:tc>
        <w:tc>
          <w:tcPr>
            <w:tcW w:w="3402" w:type="dxa"/>
            <w:hideMark/>
          </w:tcPr>
          <w:p w:rsidR="00B612E1" w:rsidRPr="00C01E66" w:rsidRDefault="002873F4" w:rsidP="001625FC">
            <w:pPr>
              <w:ind w:left="317"/>
              <w:jc w:val="both"/>
              <w:rPr>
                <w:rFonts w:ascii="Marianne" w:hAnsi="Marianne"/>
                <w:sz w:val="20"/>
                <w:szCs w:val="20"/>
              </w:rPr>
            </w:pPr>
            <w:r w:rsidRPr="00C01E66">
              <w:rPr>
                <w:rFonts w:ascii="Marianne" w:hAnsi="Marianne" w:cs="Arial"/>
                <w:iCs/>
                <w:sz w:val="20"/>
                <w:szCs w:val="20"/>
              </w:rPr>
              <w:t xml:space="preserve">Février </w:t>
            </w:r>
            <w:r w:rsidR="00932AA3" w:rsidRPr="00C01E66">
              <w:rPr>
                <w:rFonts w:ascii="Marianne" w:hAnsi="Marianne" w:cs="Arial"/>
                <w:iCs/>
                <w:sz w:val="20"/>
                <w:szCs w:val="20"/>
              </w:rPr>
              <w:t>2021</w:t>
            </w:r>
          </w:p>
        </w:tc>
      </w:tr>
      <w:tr w:rsidR="00B612E1" w:rsidRPr="00C01E66" w:rsidTr="001625FC">
        <w:tc>
          <w:tcPr>
            <w:tcW w:w="4786" w:type="dxa"/>
            <w:hideMark/>
          </w:tcPr>
          <w:p w:rsidR="00B612E1" w:rsidRPr="00C01E66" w:rsidRDefault="00B612E1" w:rsidP="001625FC">
            <w:pPr>
              <w:pStyle w:val="Paragraphedeliste"/>
              <w:numPr>
                <w:ilvl w:val="0"/>
                <w:numId w:val="10"/>
              </w:numPr>
              <w:jc w:val="both"/>
              <w:rPr>
                <w:rFonts w:ascii="Marianne" w:hAnsi="Marianne"/>
                <w:sz w:val="20"/>
                <w:szCs w:val="20"/>
              </w:rPr>
            </w:pPr>
            <w:r w:rsidRPr="00C01E66">
              <w:rPr>
                <w:rFonts w:ascii="Marianne" w:hAnsi="Marianne" w:cs="Arial"/>
                <w:iCs/>
                <w:sz w:val="20"/>
                <w:szCs w:val="20"/>
              </w:rPr>
              <w:t>Lancement de campagne</w:t>
            </w:r>
          </w:p>
          <w:p w:rsidR="001625FC" w:rsidRPr="00C01E66" w:rsidRDefault="001625FC" w:rsidP="001625FC">
            <w:pPr>
              <w:pStyle w:val="Paragraphedeliste"/>
              <w:jc w:val="both"/>
              <w:rPr>
                <w:rFonts w:ascii="Marianne" w:hAnsi="Marianne"/>
                <w:sz w:val="20"/>
                <w:szCs w:val="20"/>
              </w:rPr>
            </w:pPr>
          </w:p>
        </w:tc>
        <w:tc>
          <w:tcPr>
            <w:tcW w:w="3402" w:type="dxa"/>
            <w:hideMark/>
          </w:tcPr>
          <w:p w:rsidR="00B612E1" w:rsidRPr="00C01E66" w:rsidRDefault="002873F4" w:rsidP="001625FC">
            <w:pPr>
              <w:ind w:left="317"/>
              <w:jc w:val="both"/>
              <w:rPr>
                <w:rFonts w:ascii="Marianne" w:hAnsi="Marianne"/>
                <w:strike/>
                <w:sz w:val="20"/>
                <w:szCs w:val="20"/>
              </w:rPr>
            </w:pPr>
            <w:r w:rsidRPr="00C01E66">
              <w:rPr>
                <w:rFonts w:ascii="Marianne" w:hAnsi="Marianne" w:cs="Arial"/>
                <w:iCs/>
                <w:sz w:val="20"/>
                <w:szCs w:val="20"/>
              </w:rPr>
              <w:t xml:space="preserve">15 </w:t>
            </w:r>
            <w:r w:rsidR="003735B9" w:rsidRPr="00C01E66">
              <w:rPr>
                <w:rFonts w:ascii="Marianne" w:hAnsi="Marianne" w:cs="Arial"/>
                <w:iCs/>
                <w:sz w:val="20"/>
                <w:szCs w:val="20"/>
              </w:rPr>
              <w:t>février 2021</w:t>
            </w:r>
          </w:p>
        </w:tc>
      </w:tr>
      <w:tr w:rsidR="00B612E1" w:rsidRPr="00C01E66" w:rsidTr="001625FC">
        <w:tc>
          <w:tcPr>
            <w:tcW w:w="4786" w:type="dxa"/>
            <w:hideMark/>
          </w:tcPr>
          <w:p w:rsidR="00B612E1" w:rsidRPr="00C01E66" w:rsidRDefault="00B612E1" w:rsidP="001625FC">
            <w:pPr>
              <w:pStyle w:val="Paragraphedeliste"/>
              <w:numPr>
                <w:ilvl w:val="0"/>
                <w:numId w:val="10"/>
              </w:numPr>
              <w:jc w:val="both"/>
              <w:rPr>
                <w:rFonts w:ascii="Marianne" w:hAnsi="Marianne"/>
                <w:sz w:val="20"/>
                <w:szCs w:val="20"/>
              </w:rPr>
            </w:pPr>
            <w:r w:rsidRPr="00C01E66">
              <w:rPr>
                <w:rFonts w:ascii="Marianne" w:hAnsi="Marianne" w:cs="Arial"/>
                <w:iCs/>
                <w:sz w:val="20"/>
                <w:szCs w:val="20"/>
              </w:rPr>
              <w:t>Date limite de dépôt des dossiers sur L</w:t>
            </w:r>
            <w:r w:rsidR="002873F4" w:rsidRPr="00C01E66">
              <w:rPr>
                <w:rFonts w:ascii="Marianne" w:hAnsi="Marianne" w:cs="Arial"/>
                <w:iCs/>
                <w:sz w:val="20"/>
                <w:szCs w:val="20"/>
              </w:rPr>
              <w:t xml:space="preserve">e </w:t>
            </w:r>
            <w:r w:rsidRPr="00C01E66">
              <w:rPr>
                <w:rFonts w:ascii="Marianne" w:hAnsi="Marianne" w:cs="Arial"/>
                <w:iCs/>
                <w:sz w:val="20"/>
                <w:szCs w:val="20"/>
              </w:rPr>
              <w:t>C</w:t>
            </w:r>
            <w:r w:rsidR="002873F4" w:rsidRPr="00C01E66">
              <w:rPr>
                <w:rFonts w:ascii="Marianne" w:hAnsi="Marianne" w:cs="Arial"/>
                <w:iCs/>
                <w:sz w:val="20"/>
                <w:szCs w:val="20"/>
              </w:rPr>
              <w:t xml:space="preserve">ompte </w:t>
            </w:r>
            <w:proofErr w:type="spellStart"/>
            <w:r w:rsidRPr="00C01E66">
              <w:rPr>
                <w:rFonts w:ascii="Marianne" w:hAnsi="Marianne" w:cs="Arial"/>
                <w:iCs/>
                <w:sz w:val="20"/>
                <w:szCs w:val="20"/>
              </w:rPr>
              <w:t>A</w:t>
            </w:r>
            <w:r w:rsidR="002873F4" w:rsidRPr="00C01E66">
              <w:rPr>
                <w:rFonts w:ascii="Marianne" w:hAnsi="Marianne" w:cs="Arial"/>
                <w:iCs/>
                <w:sz w:val="20"/>
                <w:szCs w:val="20"/>
              </w:rPr>
              <w:t>sso</w:t>
            </w:r>
            <w:proofErr w:type="spellEnd"/>
          </w:p>
          <w:p w:rsidR="001625FC" w:rsidRPr="00C01E66" w:rsidRDefault="001625FC" w:rsidP="001625FC">
            <w:pPr>
              <w:pStyle w:val="Paragraphedeliste"/>
              <w:jc w:val="both"/>
              <w:rPr>
                <w:rFonts w:ascii="Marianne" w:hAnsi="Marianne"/>
                <w:sz w:val="20"/>
                <w:szCs w:val="20"/>
              </w:rPr>
            </w:pPr>
          </w:p>
        </w:tc>
        <w:tc>
          <w:tcPr>
            <w:tcW w:w="3402" w:type="dxa"/>
            <w:hideMark/>
          </w:tcPr>
          <w:p w:rsidR="00B612E1" w:rsidRPr="00C01E66" w:rsidRDefault="002873F4" w:rsidP="001625FC">
            <w:pPr>
              <w:ind w:left="317"/>
              <w:jc w:val="both"/>
              <w:rPr>
                <w:rFonts w:ascii="Marianne" w:hAnsi="Marianne"/>
                <w:strike/>
                <w:sz w:val="20"/>
                <w:szCs w:val="20"/>
              </w:rPr>
            </w:pPr>
            <w:r w:rsidRPr="00C01E66">
              <w:rPr>
                <w:rFonts w:ascii="Marianne" w:hAnsi="Marianne" w:cs="Arial"/>
                <w:iCs/>
                <w:sz w:val="20"/>
                <w:szCs w:val="20"/>
              </w:rPr>
              <w:t>26</w:t>
            </w:r>
            <w:r w:rsidR="003735B9" w:rsidRPr="00C01E66">
              <w:rPr>
                <w:rFonts w:ascii="Marianne" w:hAnsi="Marianne" w:cs="Arial"/>
                <w:iCs/>
                <w:sz w:val="20"/>
                <w:szCs w:val="20"/>
              </w:rPr>
              <w:t xml:space="preserve"> mars 2021</w:t>
            </w:r>
          </w:p>
        </w:tc>
      </w:tr>
      <w:tr w:rsidR="00B612E1" w:rsidRPr="00C01E66" w:rsidTr="001625FC">
        <w:tc>
          <w:tcPr>
            <w:tcW w:w="4786" w:type="dxa"/>
            <w:hideMark/>
          </w:tcPr>
          <w:p w:rsidR="00B612E1" w:rsidRPr="00C01E66" w:rsidRDefault="002873F4" w:rsidP="001625FC">
            <w:pPr>
              <w:pStyle w:val="Paragraphedeliste"/>
              <w:numPr>
                <w:ilvl w:val="0"/>
                <w:numId w:val="10"/>
              </w:numPr>
              <w:jc w:val="both"/>
              <w:rPr>
                <w:rFonts w:ascii="Marianne" w:hAnsi="Marianne"/>
                <w:sz w:val="20"/>
                <w:szCs w:val="20"/>
              </w:rPr>
            </w:pPr>
            <w:r w:rsidRPr="00C01E66">
              <w:rPr>
                <w:rFonts w:ascii="Marianne" w:hAnsi="Marianne" w:cs="Arial"/>
                <w:iCs/>
                <w:sz w:val="20"/>
                <w:szCs w:val="20"/>
              </w:rPr>
              <w:t>Instruction des dossiers et r</w:t>
            </w:r>
            <w:r w:rsidR="00B612E1" w:rsidRPr="00C01E66">
              <w:rPr>
                <w:rFonts w:ascii="Marianne" w:hAnsi="Marianne" w:cs="Arial"/>
                <w:iCs/>
                <w:sz w:val="20"/>
                <w:szCs w:val="20"/>
              </w:rPr>
              <w:t>éunion d’harmonisation</w:t>
            </w:r>
            <w:r w:rsidR="00433E59" w:rsidRPr="00C01E66">
              <w:rPr>
                <w:rFonts w:ascii="Marianne" w:hAnsi="Marianne" w:cs="Arial"/>
                <w:iCs/>
                <w:sz w:val="20"/>
                <w:szCs w:val="20"/>
              </w:rPr>
              <w:t xml:space="preserve"> </w:t>
            </w:r>
            <w:r w:rsidRPr="00C01E66">
              <w:rPr>
                <w:rFonts w:ascii="Marianne" w:hAnsi="Marianne" w:cs="Arial"/>
                <w:iCs/>
                <w:sz w:val="20"/>
                <w:szCs w:val="20"/>
              </w:rPr>
              <w:t>entre DRAJES et SDJES</w:t>
            </w:r>
          </w:p>
          <w:p w:rsidR="001625FC" w:rsidRPr="00C01E66" w:rsidRDefault="001625FC" w:rsidP="001625FC">
            <w:pPr>
              <w:pStyle w:val="Paragraphedeliste"/>
              <w:jc w:val="both"/>
              <w:rPr>
                <w:rFonts w:ascii="Marianne" w:hAnsi="Marianne"/>
                <w:sz w:val="20"/>
                <w:szCs w:val="20"/>
              </w:rPr>
            </w:pPr>
          </w:p>
        </w:tc>
        <w:tc>
          <w:tcPr>
            <w:tcW w:w="3402" w:type="dxa"/>
            <w:hideMark/>
          </w:tcPr>
          <w:p w:rsidR="00B612E1" w:rsidRPr="00C01E66" w:rsidRDefault="002873F4" w:rsidP="001625FC">
            <w:pPr>
              <w:ind w:left="317"/>
              <w:jc w:val="both"/>
              <w:rPr>
                <w:rFonts w:ascii="Marianne" w:hAnsi="Marianne"/>
                <w:sz w:val="20"/>
                <w:szCs w:val="20"/>
              </w:rPr>
            </w:pPr>
            <w:r w:rsidRPr="00C01E66">
              <w:rPr>
                <w:rFonts w:ascii="Marianne" w:hAnsi="Marianne" w:cs="Arial"/>
                <w:iCs/>
                <w:sz w:val="20"/>
                <w:szCs w:val="20"/>
              </w:rPr>
              <w:t>Du 26 mars au 14 mai</w:t>
            </w:r>
            <w:r w:rsidR="00B612E1" w:rsidRPr="00C01E66">
              <w:rPr>
                <w:rFonts w:ascii="Marianne" w:hAnsi="Marianne" w:cs="Arial"/>
                <w:iCs/>
                <w:sz w:val="20"/>
                <w:szCs w:val="20"/>
              </w:rPr>
              <w:t xml:space="preserve"> 202</w:t>
            </w:r>
            <w:r w:rsidR="00375ABA" w:rsidRPr="00C01E66">
              <w:rPr>
                <w:rFonts w:ascii="Marianne" w:hAnsi="Marianne" w:cs="Arial"/>
                <w:iCs/>
                <w:sz w:val="20"/>
                <w:szCs w:val="20"/>
              </w:rPr>
              <w:t>1</w:t>
            </w:r>
          </w:p>
        </w:tc>
      </w:tr>
      <w:tr w:rsidR="00B612E1" w:rsidRPr="00C01E66" w:rsidTr="001625FC">
        <w:tc>
          <w:tcPr>
            <w:tcW w:w="4786" w:type="dxa"/>
            <w:hideMark/>
          </w:tcPr>
          <w:p w:rsidR="00B612E1" w:rsidRPr="00C01E66" w:rsidRDefault="00B612E1" w:rsidP="001625FC">
            <w:pPr>
              <w:pStyle w:val="Paragraphedeliste"/>
              <w:numPr>
                <w:ilvl w:val="0"/>
                <w:numId w:val="10"/>
              </w:numPr>
              <w:jc w:val="both"/>
              <w:rPr>
                <w:rFonts w:ascii="Marianne" w:hAnsi="Marianne"/>
                <w:sz w:val="20"/>
                <w:szCs w:val="20"/>
              </w:rPr>
            </w:pPr>
            <w:r w:rsidRPr="00C01E66">
              <w:rPr>
                <w:rFonts w:ascii="Marianne" w:hAnsi="Marianne" w:cs="Arial"/>
                <w:iCs/>
                <w:sz w:val="20"/>
                <w:szCs w:val="20"/>
              </w:rPr>
              <w:t>Réunion des collèges départementaux</w:t>
            </w:r>
          </w:p>
          <w:p w:rsidR="001625FC" w:rsidRPr="00C01E66" w:rsidRDefault="001625FC" w:rsidP="001625FC">
            <w:pPr>
              <w:pStyle w:val="Paragraphedeliste"/>
              <w:jc w:val="both"/>
              <w:rPr>
                <w:rFonts w:ascii="Marianne" w:hAnsi="Marianne"/>
                <w:sz w:val="20"/>
                <w:szCs w:val="20"/>
              </w:rPr>
            </w:pPr>
          </w:p>
        </w:tc>
        <w:tc>
          <w:tcPr>
            <w:tcW w:w="3402" w:type="dxa"/>
            <w:hideMark/>
          </w:tcPr>
          <w:p w:rsidR="00B612E1" w:rsidRPr="00C01E66" w:rsidRDefault="00375ABA" w:rsidP="001625FC">
            <w:pPr>
              <w:ind w:left="317"/>
              <w:jc w:val="both"/>
              <w:rPr>
                <w:rFonts w:ascii="Marianne" w:hAnsi="Marianne"/>
                <w:sz w:val="20"/>
                <w:szCs w:val="20"/>
              </w:rPr>
            </w:pPr>
            <w:r w:rsidRPr="00C01E66">
              <w:rPr>
                <w:rFonts w:ascii="Marianne" w:hAnsi="Marianne" w:cs="Arial"/>
                <w:iCs/>
                <w:sz w:val="20"/>
                <w:szCs w:val="20"/>
              </w:rPr>
              <w:t>Entre le 17 et le 21 mai</w:t>
            </w:r>
            <w:r w:rsidR="00433E59" w:rsidRPr="00C01E66">
              <w:rPr>
                <w:rFonts w:ascii="Marianne" w:hAnsi="Marianne" w:cs="Arial"/>
                <w:iCs/>
                <w:sz w:val="20"/>
                <w:szCs w:val="20"/>
              </w:rPr>
              <w:t xml:space="preserve"> </w:t>
            </w:r>
            <w:r w:rsidR="00B612E1" w:rsidRPr="00C01E66">
              <w:rPr>
                <w:rFonts w:ascii="Marianne" w:hAnsi="Marianne" w:cs="Arial"/>
                <w:iCs/>
                <w:sz w:val="20"/>
                <w:szCs w:val="20"/>
              </w:rPr>
              <w:t>202</w:t>
            </w:r>
            <w:r w:rsidRPr="00C01E66">
              <w:rPr>
                <w:rFonts w:ascii="Marianne" w:hAnsi="Marianne" w:cs="Arial"/>
                <w:iCs/>
                <w:sz w:val="20"/>
                <w:szCs w:val="20"/>
              </w:rPr>
              <w:t>1</w:t>
            </w:r>
          </w:p>
        </w:tc>
      </w:tr>
      <w:tr w:rsidR="00B612E1" w:rsidRPr="00C01E66" w:rsidTr="001625FC">
        <w:tc>
          <w:tcPr>
            <w:tcW w:w="4786" w:type="dxa"/>
            <w:hideMark/>
          </w:tcPr>
          <w:p w:rsidR="00B612E1" w:rsidRPr="00C01E66" w:rsidRDefault="00B612E1" w:rsidP="001625FC">
            <w:pPr>
              <w:pStyle w:val="Paragraphedeliste"/>
              <w:numPr>
                <w:ilvl w:val="0"/>
                <w:numId w:val="10"/>
              </w:numPr>
              <w:jc w:val="both"/>
              <w:rPr>
                <w:rFonts w:ascii="Marianne" w:hAnsi="Marianne"/>
                <w:sz w:val="20"/>
                <w:szCs w:val="20"/>
              </w:rPr>
            </w:pPr>
            <w:r w:rsidRPr="00C01E66">
              <w:rPr>
                <w:rFonts w:ascii="Marianne" w:hAnsi="Marianne" w:cs="Arial"/>
                <w:iCs/>
                <w:sz w:val="20"/>
                <w:szCs w:val="20"/>
              </w:rPr>
              <w:t>CRCVA de validation des propositions</w:t>
            </w:r>
          </w:p>
          <w:p w:rsidR="001625FC" w:rsidRPr="00C01E66" w:rsidRDefault="001625FC" w:rsidP="001625FC">
            <w:pPr>
              <w:pStyle w:val="Paragraphedeliste"/>
              <w:jc w:val="both"/>
              <w:rPr>
                <w:rFonts w:ascii="Marianne" w:hAnsi="Marianne"/>
                <w:sz w:val="20"/>
                <w:szCs w:val="20"/>
              </w:rPr>
            </w:pPr>
          </w:p>
        </w:tc>
        <w:tc>
          <w:tcPr>
            <w:tcW w:w="3402" w:type="dxa"/>
            <w:hideMark/>
          </w:tcPr>
          <w:p w:rsidR="00B612E1" w:rsidRPr="00C01E66" w:rsidRDefault="00375ABA" w:rsidP="001625FC">
            <w:pPr>
              <w:ind w:left="317"/>
              <w:jc w:val="both"/>
              <w:rPr>
                <w:rFonts w:ascii="Marianne" w:hAnsi="Marianne"/>
                <w:sz w:val="20"/>
                <w:szCs w:val="20"/>
              </w:rPr>
            </w:pPr>
            <w:r w:rsidRPr="00C01E66">
              <w:rPr>
                <w:rFonts w:ascii="Marianne" w:hAnsi="Marianne" w:cs="Arial"/>
                <w:iCs/>
                <w:sz w:val="20"/>
                <w:szCs w:val="20"/>
              </w:rPr>
              <w:t>Entre le 25 et le 28 mai</w:t>
            </w:r>
            <w:r w:rsidR="00433E59" w:rsidRPr="00C01E66">
              <w:rPr>
                <w:rFonts w:ascii="Marianne" w:hAnsi="Marianne" w:cs="Arial"/>
                <w:iCs/>
                <w:sz w:val="20"/>
                <w:szCs w:val="20"/>
              </w:rPr>
              <w:t xml:space="preserve"> </w:t>
            </w:r>
            <w:r w:rsidR="00B612E1" w:rsidRPr="00C01E66">
              <w:rPr>
                <w:rFonts w:ascii="Marianne" w:hAnsi="Marianne" w:cs="Arial"/>
                <w:iCs/>
                <w:sz w:val="20"/>
                <w:szCs w:val="20"/>
              </w:rPr>
              <w:t>202</w:t>
            </w:r>
            <w:r w:rsidRPr="00C01E66">
              <w:rPr>
                <w:rFonts w:ascii="Marianne" w:hAnsi="Marianne" w:cs="Arial"/>
                <w:iCs/>
                <w:sz w:val="20"/>
                <w:szCs w:val="20"/>
              </w:rPr>
              <w:t>1</w:t>
            </w:r>
          </w:p>
        </w:tc>
      </w:tr>
      <w:tr w:rsidR="00B612E1" w:rsidRPr="00C01E66" w:rsidTr="001625FC">
        <w:tc>
          <w:tcPr>
            <w:tcW w:w="4786" w:type="dxa"/>
            <w:hideMark/>
          </w:tcPr>
          <w:p w:rsidR="001625FC" w:rsidRPr="00C01E66" w:rsidRDefault="00B612E1" w:rsidP="00A46E34">
            <w:pPr>
              <w:pStyle w:val="Paragraphedeliste"/>
              <w:numPr>
                <w:ilvl w:val="0"/>
                <w:numId w:val="10"/>
              </w:numPr>
              <w:jc w:val="both"/>
              <w:rPr>
                <w:rFonts w:ascii="Marianne" w:hAnsi="Marianne"/>
                <w:sz w:val="20"/>
                <w:szCs w:val="20"/>
              </w:rPr>
            </w:pPr>
            <w:r w:rsidRPr="00C01E66">
              <w:rPr>
                <w:rFonts w:ascii="Marianne" w:hAnsi="Marianne" w:cs="Arial"/>
                <w:iCs/>
                <w:sz w:val="20"/>
                <w:szCs w:val="20"/>
              </w:rPr>
              <w:t>Validation des proposit</w:t>
            </w:r>
            <w:r w:rsidR="002873F4" w:rsidRPr="00C01E66">
              <w:rPr>
                <w:rFonts w:ascii="Marianne" w:hAnsi="Marianne" w:cs="Arial"/>
                <w:iCs/>
                <w:sz w:val="20"/>
                <w:szCs w:val="20"/>
              </w:rPr>
              <w:t>ions par la Déléguée Régionale Académique de la Jeunesse, de l’Engagement et des Sports</w:t>
            </w:r>
            <w:r w:rsidRPr="00C01E66">
              <w:rPr>
                <w:rFonts w:ascii="Marianne" w:hAnsi="Marianne" w:cs="Arial"/>
                <w:iCs/>
                <w:sz w:val="20"/>
                <w:szCs w:val="20"/>
              </w:rPr>
              <w:t xml:space="preserve"> et publication su</w:t>
            </w:r>
            <w:r w:rsidR="002873F4" w:rsidRPr="00C01E66">
              <w:rPr>
                <w:rFonts w:ascii="Marianne" w:hAnsi="Marianne" w:cs="Arial"/>
                <w:iCs/>
                <w:sz w:val="20"/>
                <w:szCs w:val="20"/>
              </w:rPr>
              <w:t>r le site internet de la DRAJES</w:t>
            </w:r>
            <w:r w:rsidRPr="00C01E66">
              <w:rPr>
                <w:rFonts w:ascii="Marianne" w:hAnsi="Marianne" w:cs="Arial"/>
                <w:iCs/>
                <w:sz w:val="20"/>
                <w:szCs w:val="20"/>
              </w:rPr>
              <w:t xml:space="preserve"> de Normandie</w:t>
            </w:r>
          </w:p>
        </w:tc>
        <w:tc>
          <w:tcPr>
            <w:tcW w:w="3402" w:type="dxa"/>
            <w:hideMark/>
          </w:tcPr>
          <w:p w:rsidR="00B612E1" w:rsidRPr="00C01E66" w:rsidRDefault="00375ABA" w:rsidP="001625FC">
            <w:pPr>
              <w:ind w:left="317"/>
              <w:jc w:val="both"/>
              <w:rPr>
                <w:rFonts w:ascii="Marianne" w:hAnsi="Marianne"/>
                <w:sz w:val="20"/>
                <w:szCs w:val="20"/>
              </w:rPr>
            </w:pPr>
            <w:r w:rsidRPr="00C01E66">
              <w:rPr>
                <w:rFonts w:ascii="Marianne" w:hAnsi="Marianne" w:cs="Arial"/>
                <w:iCs/>
                <w:sz w:val="20"/>
                <w:szCs w:val="20"/>
              </w:rPr>
              <w:t xml:space="preserve">Entre le 31 mai et le 4 juin </w:t>
            </w:r>
            <w:r w:rsidR="00433E59" w:rsidRPr="00C01E66">
              <w:rPr>
                <w:rFonts w:ascii="Marianne" w:hAnsi="Marianne" w:cs="Arial"/>
                <w:iCs/>
                <w:sz w:val="20"/>
                <w:szCs w:val="20"/>
              </w:rPr>
              <w:t xml:space="preserve"> 202</w:t>
            </w:r>
            <w:r w:rsidRPr="00C01E66">
              <w:rPr>
                <w:rFonts w:ascii="Marianne" w:hAnsi="Marianne" w:cs="Arial"/>
                <w:iCs/>
                <w:sz w:val="20"/>
                <w:szCs w:val="20"/>
              </w:rPr>
              <w:t>1</w:t>
            </w:r>
          </w:p>
        </w:tc>
      </w:tr>
    </w:tbl>
    <w:p w:rsidR="007559FD" w:rsidRPr="00C01E66" w:rsidRDefault="007559FD" w:rsidP="007559FD">
      <w:pPr>
        <w:rPr>
          <w:rFonts w:ascii="Marianne" w:hAnsi="Marianne" w:cs="Arial"/>
          <w:sz w:val="20"/>
          <w:szCs w:val="20"/>
        </w:rPr>
      </w:pPr>
    </w:p>
    <w:sectPr w:rsidR="007559FD" w:rsidRPr="00C01E66" w:rsidSect="00BE3766">
      <w:footerReference w:type="default" r:id="rId23"/>
      <w:headerReference w:type="first" r:id="rId24"/>
      <w:footerReference w:type="first" r:id="rId25"/>
      <w:pgSz w:w="11906" w:h="16838"/>
      <w:pgMar w:top="964" w:right="964" w:bottom="720" w:left="964" w:header="144" w:footer="3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3EE" w:rsidRDefault="00F843EE">
      <w:r>
        <w:separator/>
      </w:r>
    </w:p>
  </w:endnote>
  <w:endnote w:type="continuationSeparator" w:id="0">
    <w:p w:rsidR="00F843EE" w:rsidRDefault="00F843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ianne">
    <w:altName w:val="Times New Roman"/>
    <w:panose1 w:val="00000000000000000000"/>
    <w:charset w:val="00"/>
    <w:family w:val="modern"/>
    <w:notTrueType/>
    <w:pitch w:val="variable"/>
    <w:sig w:usb0="0000000F"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66" w:rsidRPr="00297F03" w:rsidRDefault="00FE67D7">
    <w:pPr>
      <w:pStyle w:val="Pieddepage"/>
      <w:jc w:val="right"/>
      <w:rPr>
        <w:rFonts w:ascii="Marianne" w:hAnsi="Marianne"/>
        <w:sz w:val="20"/>
        <w:szCs w:val="20"/>
      </w:rPr>
    </w:pPr>
    <w:r w:rsidRPr="00297F03">
      <w:rPr>
        <w:rFonts w:ascii="Marianne" w:hAnsi="Marianne"/>
        <w:sz w:val="20"/>
        <w:szCs w:val="20"/>
      </w:rPr>
      <w:fldChar w:fldCharType="begin"/>
    </w:r>
    <w:r w:rsidR="00C01E66" w:rsidRPr="00297F03">
      <w:rPr>
        <w:rFonts w:ascii="Marianne" w:hAnsi="Marianne"/>
        <w:sz w:val="20"/>
        <w:szCs w:val="20"/>
      </w:rPr>
      <w:instrText xml:space="preserve"> PAGE   \* MERGEFORMAT </w:instrText>
    </w:r>
    <w:r w:rsidRPr="00297F03">
      <w:rPr>
        <w:rFonts w:ascii="Marianne" w:hAnsi="Marianne"/>
        <w:sz w:val="20"/>
        <w:szCs w:val="20"/>
      </w:rPr>
      <w:fldChar w:fldCharType="separate"/>
    </w:r>
    <w:r w:rsidR="001B6368">
      <w:rPr>
        <w:rFonts w:ascii="Marianne" w:hAnsi="Marianne"/>
        <w:noProof/>
        <w:sz w:val="20"/>
        <w:szCs w:val="20"/>
      </w:rPr>
      <w:t>2</w:t>
    </w:r>
    <w:r w:rsidRPr="00297F03">
      <w:rPr>
        <w:rFonts w:ascii="Marianne" w:hAnsi="Marianne"/>
        <w:sz w:val="20"/>
        <w:szCs w:val="20"/>
      </w:rPr>
      <w:fldChar w:fldCharType="end"/>
    </w:r>
  </w:p>
  <w:p w:rsidR="00C01E66" w:rsidRDefault="00C01E66">
    <w:pPr>
      <w:pStyle w:val="Pieddepage"/>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66" w:rsidRDefault="00C01E66" w:rsidP="00073BF3">
    <w:pPr>
      <w:jc w:val="center"/>
      <w:rPr>
        <w:rFonts w:ascii="Arial" w:hAnsi="Arial" w:cs="Arial"/>
        <w:sz w:val="16"/>
        <w:szCs w:val="16"/>
      </w:rPr>
    </w:pPr>
  </w:p>
  <w:p w:rsidR="00C01E66" w:rsidRPr="00073BF3" w:rsidRDefault="00C01E66" w:rsidP="00073BF3">
    <w:pPr>
      <w:pStyle w:val="Pieddepag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3EE" w:rsidRDefault="00F843EE">
      <w:r>
        <w:separator/>
      </w:r>
    </w:p>
  </w:footnote>
  <w:footnote w:type="continuationSeparator" w:id="0">
    <w:p w:rsidR="00F843EE" w:rsidRDefault="00F843EE">
      <w:r>
        <w:continuationSeparator/>
      </w:r>
    </w:p>
  </w:footnote>
  <w:footnote w:id="1">
    <w:p w:rsidR="00C01E66" w:rsidRPr="00C01E66" w:rsidRDefault="00C01E66" w:rsidP="007D3EAE">
      <w:pPr>
        <w:pStyle w:val="Notedebasdepage"/>
        <w:jc w:val="both"/>
        <w:rPr>
          <w:rFonts w:ascii="Marianne" w:hAnsi="Marianne" w:cs="Arial"/>
          <w:sz w:val="18"/>
          <w:szCs w:val="18"/>
        </w:rPr>
      </w:pPr>
      <w:r w:rsidRPr="00C01E66">
        <w:rPr>
          <w:rStyle w:val="Appelnotedebasdep"/>
          <w:rFonts w:ascii="Marianne" w:hAnsi="Marianne" w:cs="Arial"/>
          <w:sz w:val="18"/>
          <w:szCs w:val="18"/>
        </w:rPr>
        <w:footnoteRef/>
      </w:r>
      <w:r w:rsidRPr="00C01E66">
        <w:rPr>
          <w:rFonts w:ascii="Marianne" w:hAnsi="Marianne" w:cs="Arial"/>
          <w:sz w:val="18"/>
          <w:szCs w:val="18"/>
        </w:rPr>
        <w:t xml:space="preserve"> Sont considérées comme telles les associations dont les ressources budgétaires sont constituées pour l’essentiel de fonds publics (dans une proportion « atteignant ou dépassant 75 % du total des ressources de l’association, sans préjudice d’autres financements publics éventuels, collectivités locales, UE… ») </w:t>
      </w:r>
      <w:proofErr w:type="gramStart"/>
      <w:r w:rsidRPr="00C01E66">
        <w:rPr>
          <w:rFonts w:ascii="Marianne" w:hAnsi="Marianne" w:cs="Arial"/>
          <w:sz w:val="18"/>
          <w:szCs w:val="18"/>
        </w:rPr>
        <w:t>ou</w:t>
      </w:r>
      <w:proofErr w:type="gramEnd"/>
      <w:r w:rsidRPr="00C01E66">
        <w:rPr>
          <w:rFonts w:ascii="Marianne" w:hAnsi="Marianne" w:cs="Arial"/>
          <w:sz w:val="18"/>
          <w:szCs w:val="18"/>
        </w:rPr>
        <w:t xml:space="preserve"> qui ne disposent pas d’une autonomie réelle de gestion par rapport à la collectivité qui les subventionne.</w:t>
      </w:r>
    </w:p>
    <w:p w:rsidR="00C01E66" w:rsidRPr="00C01E66" w:rsidRDefault="00C01E66" w:rsidP="007D3EAE">
      <w:pPr>
        <w:pStyle w:val="Notedebasdepage"/>
        <w:jc w:val="both"/>
        <w:rPr>
          <w:rFonts w:ascii="Marianne" w:hAnsi="Marianne" w:cs="Arial"/>
          <w:sz w:val="18"/>
          <w:szCs w:val="18"/>
        </w:rPr>
      </w:pPr>
      <w:r w:rsidRPr="00C01E66">
        <w:rPr>
          <w:rFonts w:ascii="Marianne" w:hAnsi="Marianne" w:cs="Arial"/>
          <w:sz w:val="18"/>
          <w:szCs w:val="18"/>
        </w:rPr>
        <w:t>La jurisprudence en la matière fait appel à la technique « du faisceau d’indices » et retient des éléments cumulatifs. Ainsi elle tend à considérer comme un démembrement d’une collectivité une association (cf. glossaire annexé à la circulaire du Premier ministre du 24 décembre 2002 relative aux subventions de l’Etat aux associations) :</w:t>
      </w:r>
    </w:p>
    <w:p w:rsidR="00C01E66" w:rsidRPr="00C01E66" w:rsidRDefault="00C01E66" w:rsidP="007D3EAE">
      <w:pPr>
        <w:pStyle w:val="Notedebasdepage"/>
        <w:jc w:val="both"/>
        <w:rPr>
          <w:rFonts w:ascii="Marianne" w:hAnsi="Marianne" w:cs="Arial"/>
          <w:sz w:val="18"/>
          <w:szCs w:val="18"/>
        </w:rPr>
      </w:pPr>
      <w:r w:rsidRPr="00C01E66">
        <w:rPr>
          <w:rFonts w:ascii="Marianne" w:hAnsi="Marianne" w:cs="Arial"/>
          <w:sz w:val="18"/>
          <w:szCs w:val="18"/>
        </w:rPr>
        <w:t>- dont les statuts font apparaître une représentation prépondérante des représentants de la collectivité au sein de ses organes dirigeants ;</w:t>
      </w:r>
    </w:p>
    <w:p w:rsidR="00C01E66" w:rsidRPr="00C01E66" w:rsidRDefault="00C01E66" w:rsidP="007D3EAE">
      <w:pPr>
        <w:pStyle w:val="Notedebasdepage"/>
        <w:jc w:val="both"/>
        <w:rPr>
          <w:rFonts w:ascii="Marianne" w:hAnsi="Marianne" w:cs="Arial"/>
          <w:sz w:val="18"/>
          <w:szCs w:val="18"/>
        </w:rPr>
      </w:pPr>
      <w:r w:rsidRPr="00C01E66">
        <w:rPr>
          <w:rFonts w:ascii="Marianne" w:hAnsi="Marianne" w:cs="Arial"/>
          <w:sz w:val="18"/>
          <w:szCs w:val="18"/>
        </w:rPr>
        <w:t>- dont les modalités de fonctionnement témoignent d’une absence d’autonomie dans l’utilisation de ses moyens.</w:t>
      </w:r>
    </w:p>
    <w:p w:rsidR="00C01E66" w:rsidRPr="0075588B" w:rsidRDefault="00C01E66" w:rsidP="007D3EAE">
      <w:pPr>
        <w:pStyle w:val="Notedebasdepage"/>
        <w:jc w:val="both"/>
        <w:rPr>
          <w:rFonts w:ascii="Arial" w:hAnsi="Arial" w:cs="Arial"/>
          <w:sz w:val="18"/>
          <w:szCs w:val="18"/>
        </w:rPr>
      </w:pPr>
      <w:r w:rsidRPr="00C01E66">
        <w:rPr>
          <w:rFonts w:ascii="Marianne" w:hAnsi="Marianne" w:cs="Arial"/>
          <w:sz w:val="18"/>
          <w:szCs w:val="18"/>
        </w:rPr>
        <w:t xml:space="preserve">Il faut entendre par publics les financements assurés par des ressources d’origine publique non affectées à des conventions de gestion de services, comme par exemple dans le secteur médico-social, que ces ressources proviennent de l’Etat, des collectivités territoriales ou de fonds européens, éventuellement par le biais d’organismes et établissements publics, de sociétés d’économie mixte ou d’organismes autorisés à prélever des fonds auprès des entreprises (cf. circulaire n°3.300/SG du 15 janvier 1988 du Premier ministre relative aux rapports entre l’Etat et les associations bénéficiaires de financements publics et guide « La subvention publique, le marché public et la délégation de service public – Mode d’emploi » sur </w:t>
      </w:r>
      <w:hyperlink r:id="rId1" w:history="1">
        <w:r w:rsidRPr="00C01E66">
          <w:rPr>
            <w:rStyle w:val="Lienhypertexte"/>
            <w:rFonts w:ascii="Marianne" w:hAnsi="Marianne" w:cs="Arial"/>
            <w:sz w:val="18"/>
            <w:szCs w:val="18"/>
          </w:rPr>
          <w:t>www.associations.gouv.fr</w:t>
        </w:r>
      </w:hyperlink>
      <w:r w:rsidRPr="00C01E66">
        <w:rPr>
          <w:rFonts w:ascii="Marianne" w:hAnsi="Marianne" w:cs="Arial"/>
          <w:sz w:val="18"/>
          <w:szCs w:val="18"/>
        </w:rPr>
        <w:t>, rubrique documentation).</w:t>
      </w:r>
    </w:p>
  </w:footnote>
  <w:footnote w:id="2">
    <w:p w:rsidR="00C01E66" w:rsidRPr="00C01E66" w:rsidRDefault="00C01E66" w:rsidP="007D3EAE">
      <w:pPr>
        <w:pStyle w:val="Notedebasdepage"/>
        <w:jc w:val="both"/>
        <w:rPr>
          <w:rFonts w:ascii="Marianne" w:hAnsi="Marianne" w:cs="Arial"/>
          <w:sz w:val="18"/>
          <w:szCs w:val="18"/>
        </w:rPr>
      </w:pPr>
      <w:r w:rsidRPr="00C01E66">
        <w:rPr>
          <w:rStyle w:val="Appelnotedebasdep"/>
          <w:rFonts w:ascii="Marianne" w:hAnsi="Marianne" w:cs="Arial"/>
          <w:sz w:val="18"/>
          <w:szCs w:val="18"/>
        </w:rPr>
        <w:footnoteRef/>
      </w:r>
      <w:r w:rsidRPr="00C01E66">
        <w:rPr>
          <w:rFonts w:ascii="Marianne" w:hAnsi="Marianne" w:cs="Arial"/>
          <w:sz w:val="18"/>
          <w:szCs w:val="18"/>
        </w:rPr>
        <w:t xml:space="preserve"> Est considérée comme association nationale, une association (régie par la loi du 1er juillet 1901 ou par le droit local) dont le champ d’activité est défini comme national dans ses statuts.</w:t>
      </w:r>
    </w:p>
  </w:footnote>
  <w:footnote w:id="3">
    <w:p w:rsidR="00C01E66" w:rsidRPr="0020218B" w:rsidRDefault="00C01E66" w:rsidP="003B45C9">
      <w:pPr>
        <w:pStyle w:val="Notedebasdepage"/>
        <w:rPr>
          <w:rFonts w:ascii="Arial" w:hAnsi="Arial" w:cs="Arial"/>
        </w:rPr>
      </w:pPr>
      <w:r w:rsidRPr="00C01E66">
        <w:rPr>
          <w:rStyle w:val="Appelnotedebasdep"/>
          <w:rFonts w:ascii="Marianne" w:hAnsi="Marianne" w:cs="Arial"/>
        </w:rPr>
        <w:footnoteRef/>
      </w:r>
      <w:r w:rsidRPr="00C01E66">
        <w:rPr>
          <w:rFonts w:ascii="Marianne" w:hAnsi="Marianne" w:cs="Arial"/>
        </w:rPr>
        <w:t xml:space="preserve"> </w:t>
      </w:r>
      <w:proofErr w:type="spellStart"/>
      <w:r w:rsidRPr="00C01E66">
        <w:rPr>
          <w:rFonts w:ascii="Marianne" w:hAnsi="Marianne" w:cs="Arial"/>
        </w:rPr>
        <w:t>Cf</w:t>
      </w:r>
      <w:proofErr w:type="spellEnd"/>
      <w:r w:rsidRPr="00C01E66">
        <w:rPr>
          <w:rFonts w:ascii="Marianne" w:hAnsi="Marianne" w:cs="Arial"/>
        </w:rPr>
        <w:t xml:space="preserve"> cahier des charges régional des PAVA normands </w:t>
      </w:r>
      <w:r w:rsidRPr="001B6368">
        <w:rPr>
          <w:rFonts w:ascii="Marianne" w:hAnsi="Marianne" w:cs="Arial"/>
          <w:sz w:val="18"/>
          <w:szCs w:val="18"/>
        </w:rPr>
        <w:t>(</w:t>
      </w:r>
      <w:hyperlink r:id="rId2" w:history="1">
        <w:r w:rsidRPr="001B6368">
          <w:rPr>
            <w:rStyle w:val="Lienhypertexte"/>
            <w:rFonts w:ascii="Marianne" w:hAnsi="Marianne" w:cs="Arial"/>
            <w:sz w:val="18"/>
            <w:szCs w:val="18"/>
          </w:rPr>
          <w:t>http://normandie.drdjscs.gouv.fr/spip.php?article1550</w:t>
        </w:r>
      </w:hyperlink>
      <w:r w:rsidRPr="00C01E66">
        <w:rPr>
          <w:rFonts w:ascii="Marianne" w:hAnsi="Marianne" w:cs="Arial"/>
        </w:rPr>
        <w:t>)</w:t>
      </w:r>
    </w:p>
  </w:footnote>
  <w:footnote w:id="4">
    <w:p w:rsidR="00C01E66" w:rsidRPr="00C01E66" w:rsidRDefault="00C01E66" w:rsidP="000D3E0E">
      <w:pPr>
        <w:pStyle w:val="Notedebasdepage"/>
        <w:rPr>
          <w:rFonts w:ascii="Marianne" w:hAnsi="Marianne" w:cs="Arial"/>
          <w:sz w:val="18"/>
          <w:szCs w:val="18"/>
        </w:rPr>
      </w:pPr>
      <w:r w:rsidRPr="00C01E66">
        <w:rPr>
          <w:rStyle w:val="Appelnotedebasdep"/>
          <w:rFonts w:ascii="Marianne" w:hAnsi="Marianne" w:cs="Arial"/>
          <w:sz w:val="18"/>
          <w:szCs w:val="18"/>
        </w:rPr>
        <w:footnoteRef/>
      </w:r>
      <w:r w:rsidRPr="00C01E66">
        <w:rPr>
          <w:rFonts w:ascii="Marianne" w:hAnsi="Marianne" w:cs="Arial"/>
          <w:sz w:val="18"/>
          <w:szCs w:val="18"/>
        </w:rPr>
        <w:t xml:space="preserve"> Cf. guide « La valorisation comptable du bénévolat » en ligne sur : </w:t>
      </w:r>
      <w:hyperlink r:id="rId3" w:history="1">
        <w:r w:rsidRPr="00C01E66">
          <w:rPr>
            <w:rStyle w:val="Lienhypertexte"/>
            <w:rFonts w:ascii="Marianne" w:hAnsi="Marianne" w:cs="Arial"/>
            <w:sz w:val="18"/>
            <w:szCs w:val="18"/>
          </w:rPr>
          <w:t>www.associations.gouv.fr</w:t>
        </w:r>
      </w:hyperlink>
      <w:r w:rsidRPr="00C01E66">
        <w:rPr>
          <w:rFonts w:ascii="Marianne" w:hAnsi="Marianne" w:cs="Arial"/>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66" w:rsidRDefault="00C01E66" w:rsidP="00C278E1">
    <w:pPr>
      <w:jc w:val="center"/>
      <w:rPr>
        <w:sz w:val="22"/>
        <w:szCs w:val="22"/>
      </w:rPr>
    </w:pPr>
  </w:p>
  <w:p w:rsidR="00C01E66" w:rsidRPr="00D96123" w:rsidRDefault="00C01E66" w:rsidP="00867163">
    <w:pPr>
      <w:pStyle w:val="En-tte"/>
      <w:jc w:val="center"/>
      <w:rPr>
        <w:rFonts w:ascii="Garamond" w:hAnsi="Garamond"/>
      </w:rPr>
    </w:pPr>
  </w:p>
  <w:p w:rsidR="00C01E66" w:rsidRPr="00DF5821" w:rsidRDefault="00C01E66" w:rsidP="00A269E3">
    <w:pPr>
      <w:pStyle w:val="En-tte"/>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15pt;height:9.15pt" o:bullet="t">
        <v:imagedata r:id="rId1" o:title="BD14533_"/>
      </v:shape>
    </w:pict>
  </w:numPicBullet>
  <w:abstractNum w:abstractNumId="0">
    <w:nsid w:val="0BD47D91"/>
    <w:multiLevelType w:val="hybridMultilevel"/>
    <w:tmpl w:val="0E2ACA12"/>
    <w:lvl w:ilvl="0" w:tplc="65FAA9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2D4CAE"/>
    <w:multiLevelType w:val="multilevel"/>
    <w:tmpl w:val="3C20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9485B"/>
    <w:multiLevelType w:val="hybridMultilevel"/>
    <w:tmpl w:val="42ECCCF4"/>
    <w:lvl w:ilvl="0" w:tplc="4BEE712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6D2F32"/>
    <w:multiLevelType w:val="hybridMultilevel"/>
    <w:tmpl w:val="90826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3D73BF"/>
    <w:multiLevelType w:val="hybridMultilevel"/>
    <w:tmpl w:val="79B8FD0A"/>
    <w:lvl w:ilvl="0" w:tplc="65FAA91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54562B2F"/>
    <w:multiLevelType w:val="hybridMultilevel"/>
    <w:tmpl w:val="9BBC2A7E"/>
    <w:lvl w:ilvl="0" w:tplc="69427F7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08417D"/>
    <w:multiLevelType w:val="hybridMultilevel"/>
    <w:tmpl w:val="F684C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9B5B0D"/>
    <w:multiLevelType w:val="hybridMultilevel"/>
    <w:tmpl w:val="67E68206"/>
    <w:lvl w:ilvl="0" w:tplc="1DA0C6A0">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1A94C3F"/>
    <w:multiLevelType w:val="hybridMultilevel"/>
    <w:tmpl w:val="932ED0E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9680105"/>
    <w:multiLevelType w:val="hybridMultilevel"/>
    <w:tmpl w:val="AF4ED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965361"/>
    <w:multiLevelType w:val="hybridMultilevel"/>
    <w:tmpl w:val="2D4E90DE"/>
    <w:lvl w:ilvl="0" w:tplc="38240E40">
      <w:start w:val="1"/>
      <w:numFmt w:val="lowerLetter"/>
      <w:lvlText w:val="%1."/>
      <w:lvlJc w:val="left"/>
      <w:pPr>
        <w:ind w:left="720" w:hanging="360"/>
      </w:pPr>
      <w:rPr>
        <w:rFonts w:hint="default"/>
        <w:b/>
        <w:color w:val="002676"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C7155A3"/>
    <w:multiLevelType w:val="multilevel"/>
    <w:tmpl w:val="3976E1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6"/>
  </w:num>
  <w:num w:numId="3">
    <w:abstractNumId w:val="5"/>
  </w:num>
  <w:num w:numId="4">
    <w:abstractNumId w:val="4"/>
  </w:num>
  <w:num w:numId="5">
    <w:abstractNumId w:val="0"/>
  </w:num>
  <w:num w:numId="6">
    <w:abstractNumId w:val="1"/>
  </w:num>
  <w:num w:numId="7">
    <w:abstractNumId w:val="3"/>
  </w:num>
  <w:num w:numId="8">
    <w:abstractNumId w:val="10"/>
  </w:num>
  <w:num w:numId="9">
    <w:abstractNumId w:val="11"/>
  </w:num>
  <w:num w:numId="10">
    <w:abstractNumId w:val="2"/>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43653A"/>
    <w:rsid w:val="0000294B"/>
    <w:rsid w:val="00004903"/>
    <w:rsid w:val="00004FBE"/>
    <w:rsid w:val="00016627"/>
    <w:rsid w:val="00025FED"/>
    <w:rsid w:val="00026FF5"/>
    <w:rsid w:val="00035824"/>
    <w:rsid w:val="00036808"/>
    <w:rsid w:val="0004403E"/>
    <w:rsid w:val="00055CCD"/>
    <w:rsid w:val="00064B49"/>
    <w:rsid w:val="00065577"/>
    <w:rsid w:val="00073BF3"/>
    <w:rsid w:val="0008209F"/>
    <w:rsid w:val="000924FB"/>
    <w:rsid w:val="00092845"/>
    <w:rsid w:val="000A2218"/>
    <w:rsid w:val="000B09FF"/>
    <w:rsid w:val="000B77FA"/>
    <w:rsid w:val="000C1C06"/>
    <w:rsid w:val="000C7078"/>
    <w:rsid w:val="000D1573"/>
    <w:rsid w:val="000D35F2"/>
    <w:rsid w:val="000D3E0E"/>
    <w:rsid w:val="000D4065"/>
    <w:rsid w:val="000D43BA"/>
    <w:rsid w:val="000D7B81"/>
    <w:rsid w:val="000E09B5"/>
    <w:rsid w:val="000F27E0"/>
    <w:rsid w:val="000F2E63"/>
    <w:rsid w:val="000F63AF"/>
    <w:rsid w:val="00105F89"/>
    <w:rsid w:val="00117A3B"/>
    <w:rsid w:val="00122EEC"/>
    <w:rsid w:val="001245A1"/>
    <w:rsid w:val="00131F9D"/>
    <w:rsid w:val="00147856"/>
    <w:rsid w:val="0015059C"/>
    <w:rsid w:val="001545A6"/>
    <w:rsid w:val="00155D2C"/>
    <w:rsid w:val="001625FC"/>
    <w:rsid w:val="001706E7"/>
    <w:rsid w:val="001B6368"/>
    <w:rsid w:val="001B7407"/>
    <w:rsid w:val="001C14F5"/>
    <w:rsid w:val="001D148E"/>
    <w:rsid w:val="001E4529"/>
    <w:rsid w:val="002008F2"/>
    <w:rsid w:val="0020218B"/>
    <w:rsid w:val="00206EEC"/>
    <w:rsid w:val="00207101"/>
    <w:rsid w:val="00212DC2"/>
    <w:rsid w:val="00213DB9"/>
    <w:rsid w:val="00217A1B"/>
    <w:rsid w:val="00220DEB"/>
    <w:rsid w:val="002220D0"/>
    <w:rsid w:val="00225AA6"/>
    <w:rsid w:val="00225DB4"/>
    <w:rsid w:val="002346BD"/>
    <w:rsid w:val="00235423"/>
    <w:rsid w:val="002414BF"/>
    <w:rsid w:val="00255EB5"/>
    <w:rsid w:val="00263863"/>
    <w:rsid w:val="002725BF"/>
    <w:rsid w:val="002766FA"/>
    <w:rsid w:val="002873F4"/>
    <w:rsid w:val="00292645"/>
    <w:rsid w:val="00294653"/>
    <w:rsid w:val="00297F03"/>
    <w:rsid w:val="002A5D19"/>
    <w:rsid w:val="002B1DE1"/>
    <w:rsid w:val="002B74ED"/>
    <w:rsid w:val="002C1C2D"/>
    <w:rsid w:val="002D3A16"/>
    <w:rsid w:val="002E15FF"/>
    <w:rsid w:val="002E7F80"/>
    <w:rsid w:val="002F11BB"/>
    <w:rsid w:val="002F502A"/>
    <w:rsid w:val="002F5AAB"/>
    <w:rsid w:val="0030184D"/>
    <w:rsid w:val="003047E0"/>
    <w:rsid w:val="0030739D"/>
    <w:rsid w:val="00313630"/>
    <w:rsid w:val="00314C14"/>
    <w:rsid w:val="003344CD"/>
    <w:rsid w:val="0033594E"/>
    <w:rsid w:val="003505E7"/>
    <w:rsid w:val="003731C0"/>
    <w:rsid w:val="003735B9"/>
    <w:rsid w:val="00375ABA"/>
    <w:rsid w:val="00376360"/>
    <w:rsid w:val="00376F61"/>
    <w:rsid w:val="00380328"/>
    <w:rsid w:val="003861FA"/>
    <w:rsid w:val="00387259"/>
    <w:rsid w:val="00387AF0"/>
    <w:rsid w:val="0039681B"/>
    <w:rsid w:val="003A2388"/>
    <w:rsid w:val="003A522F"/>
    <w:rsid w:val="003B3D22"/>
    <w:rsid w:val="003B45C9"/>
    <w:rsid w:val="003C088D"/>
    <w:rsid w:val="003C39B1"/>
    <w:rsid w:val="003C4C75"/>
    <w:rsid w:val="003D0DBE"/>
    <w:rsid w:val="003E284D"/>
    <w:rsid w:val="003E5113"/>
    <w:rsid w:val="003F1613"/>
    <w:rsid w:val="003F6C4F"/>
    <w:rsid w:val="00403C0C"/>
    <w:rsid w:val="004173C6"/>
    <w:rsid w:val="0042596F"/>
    <w:rsid w:val="004336CD"/>
    <w:rsid w:val="00433E59"/>
    <w:rsid w:val="004356E0"/>
    <w:rsid w:val="0043653A"/>
    <w:rsid w:val="004375EC"/>
    <w:rsid w:val="004400B7"/>
    <w:rsid w:val="004457D5"/>
    <w:rsid w:val="0045058B"/>
    <w:rsid w:val="00452617"/>
    <w:rsid w:val="00454441"/>
    <w:rsid w:val="00456E9C"/>
    <w:rsid w:val="00462749"/>
    <w:rsid w:val="00481373"/>
    <w:rsid w:val="004836EA"/>
    <w:rsid w:val="0049488D"/>
    <w:rsid w:val="0049656F"/>
    <w:rsid w:val="0049695F"/>
    <w:rsid w:val="004A6C85"/>
    <w:rsid w:val="004D58CE"/>
    <w:rsid w:val="004D7D6F"/>
    <w:rsid w:val="004F0376"/>
    <w:rsid w:val="00500DFB"/>
    <w:rsid w:val="00510368"/>
    <w:rsid w:val="00511643"/>
    <w:rsid w:val="00530237"/>
    <w:rsid w:val="00532D02"/>
    <w:rsid w:val="005406CF"/>
    <w:rsid w:val="00543D00"/>
    <w:rsid w:val="0054569D"/>
    <w:rsid w:val="00550EE5"/>
    <w:rsid w:val="00554EB9"/>
    <w:rsid w:val="00557A4A"/>
    <w:rsid w:val="00557F0B"/>
    <w:rsid w:val="0057066E"/>
    <w:rsid w:val="00571D27"/>
    <w:rsid w:val="005725D0"/>
    <w:rsid w:val="00572B53"/>
    <w:rsid w:val="00591A54"/>
    <w:rsid w:val="00591CC4"/>
    <w:rsid w:val="005A1BA7"/>
    <w:rsid w:val="005A2280"/>
    <w:rsid w:val="005A4B06"/>
    <w:rsid w:val="005A59A3"/>
    <w:rsid w:val="005B73F2"/>
    <w:rsid w:val="005C02F1"/>
    <w:rsid w:val="005C2ECD"/>
    <w:rsid w:val="005D55AC"/>
    <w:rsid w:val="005D6A6D"/>
    <w:rsid w:val="005F0AAC"/>
    <w:rsid w:val="005F51E7"/>
    <w:rsid w:val="005F57F4"/>
    <w:rsid w:val="005F70D2"/>
    <w:rsid w:val="00603390"/>
    <w:rsid w:val="006033CB"/>
    <w:rsid w:val="00614A76"/>
    <w:rsid w:val="00626CAA"/>
    <w:rsid w:val="00631784"/>
    <w:rsid w:val="00631F9D"/>
    <w:rsid w:val="00662D10"/>
    <w:rsid w:val="00684880"/>
    <w:rsid w:val="0068691F"/>
    <w:rsid w:val="00686F8D"/>
    <w:rsid w:val="006A10BA"/>
    <w:rsid w:val="006B4E10"/>
    <w:rsid w:val="006B689C"/>
    <w:rsid w:val="006D13BF"/>
    <w:rsid w:val="006D257B"/>
    <w:rsid w:val="006D4C19"/>
    <w:rsid w:val="006D7E49"/>
    <w:rsid w:val="006E7763"/>
    <w:rsid w:val="00710DA3"/>
    <w:rsid w:val="00720A1D"/>
    <w:rsid w:val="00724045"/>
    <w:rsid w:val="00725406"/>
    <w:rsid w:val="00732B36"/>
    <w:rsid w:val="0073578A"/>
    <w:rsid w:val="00737EFC"/>
    <w:rsid w:val="007432F2"/>
    <w:rsid w:val="007517AC"/>
    <w:rsid w:val="0075588B"/>
    <w:rsid w:val="007559FD"/>
    <w:rsid w:val="007570BD"/>
    <w:rsid w:val="00757DA7"/>
    <w:rsid w:val="00761E6E"/>
    <w:rsid w:val="0078540A"/>
    <w:rsid w:val="007A0554"/>
    <w:rsid w:val="007A2DF4"/>
    <w:rsid w:val="007A3D3C"/>
    <w:rsid w:val="007C0D20"/>
    <w:rsid w:val="007C0F31"/>
    <w:rsid w:val="007C1B8F"/>
    <w:rsid w:val="007C331A"/>
    <w:rsid w:val="007C64BB"/>
    <w:rsid w:val="007D340B"/>
    <w:rsid w:val="007D3EAE"/>
    <w:rsid w:val="007D5E0E"/>
    <w:rsid w:val="007F287B"/>
    <w:rsid w:val="0080040E"/>
    <w:rsid w:val="008014A9"/>
    <w:rsid w:val="00802A14"/>
    <w:rsid w:val="0081061F"/>
    <w:rsid w:val="0081773F"/>
    <w:rsid w:val="00817959"/>
    <w:rsid w:val="00820BD2"/>
    <w:rsid w:val="00861CF0"/>
    <w:rsid w:val="00862407"/>
    <w:rsid w:val="0086314B"/>
    <w:rsid w:val="00863473"/>
    <w:rsid w:val="00867163"/>
    <w:rsid w:val="00867557"/>
    <w:rsid w:val="008765F4"/>
    <w:rsid w:val="00880B78"/>
    <w:rsid w:val="0088376D"/>
    <w:rsid w:val="008865C8"/>
    <w:rsid w:val="008A0232"/>
    <w:rsid w:val="008A061D"/>
    <w:rsid w:val="008A2CAD"/>
    <w:rsid w:val="008B0D35"/>
    <w:rsid w:val="008C3C80"/>
    <w:rsid w:val="008C4066"/>
    <w:rsid w:val="008C4FA1"/>
    <w:rsid w:val="008D37F5"/>
    <w:rsid w:val="008E43E1"/>
    <w:rsid w:val="008F3DAE"/>
    <w:rsid w:val="008F5A53"/>
    <w:rsid w:val="0091058B"/>
    <w:rsid w:val="0092202F"/>
    <w:rsid w:val="00930045"/>
    <w:rsid w:val="00931780"/>
    <w:rsid w:val="00932489"/>
    <w:rsid w:val="00932AA3"/>
    <w:rsid w:val="00944206"/>
    <w:rsid w:val="00946771"/>
    <w:rsid w:val="009505A1"/>
    <w:rsid w:val="009507B5"/>
    <w:rsid w:val="00954E41"/>
    <w:rsid w:val="00960BF5"/>
    <w:rsid w:val="00961DB5"/>
    <w:rsid w:val="0096213A"/>
    <w:rsid w:val="0096489D"/>
    <w:rsid w:val="009908C1"/>
    <w:rsid w:val="009A2F76"/>
    <w:rsid w:val="009A4D93"/>
    <w:rsid w:val="009A7EF0"/>
    <w:rsid w:val="009B0119"/>
    <w:rsid w:val="009B2086"/>
    <w:rsid w:val="009C63BD"/>
    <w:rsid w:val="009D2364"/>
    <w:rsid w:val="009D5D31"/>
    <w:rsid w:val="009E1577"/>
    <w:rsid w:val="009E705F"/>
    <w:rsid w:val="009E74F6"/>
    <w:rsid w:val="009E7AA6"/>
    <w:rsid w:val="009F0B3D"/>
    <w:rsid w:val="009F3D0A"/>
    <w:rsid w:val="009F4345"/>
    <w:rsid w:val="009F5176"/>
    <w:rsid w:val="00A05B96"/>
    <w:rsid w:val="00A16AF5"/>
    <w:rsid w:val="00A26584"/>
    <w:rsid w:val="00A269E3"/>
    <w:rsid w:val="00A35638"/>
    <w:rsid w:val="00A37022"/>
    <w:rsid w:val="00A41558"/>
    <w:rsid w:val="00A46E34"/>
    <w:rsid w:val="00A5025A"/>
    <w:rsid w:val="00A559D0"/>
    <w:rsid w:val="00A62445"/>
    <w:rsid w:val="00A666BD"/>
    <w:rsid w:val="00A66924"/>
    <w:rsid w:val="00A7544C"/>
    <w:rsid w:val="00A811B5"/>
    <w:rsid w:val="00A81EF8"/>
    <w:rsid w:val="00A87C6C"/>
    <w:rsid w:val="00AA0E3A"/>
    <w:rsid w:val="00AB1C87"/>
    <w:rsid w:val="00AB5D12"/>
    <w:rsid w:val="00AC0095"/>
    <w:rsid w:val="00AD19D8"/>
    <w:rsid w:val="00AD235D"/>
    <w:rsid w:val="00AD6C2D"/>
    <w:rsid w:val="00AE4180"/>
    <w:rsid w:val="00AE4E03"/>
    <w:rsid w:val="00AE59C6"/>
    <w:rsid w:val="00AF7E9C"/>
    <w:rsid w:val="00B05FF7"/>
    <w:rsid w:val="00B0791C"/>
    <w:rsid w:val="00B079A0"/>
    <w:rsid w:val="00B13B70"/>
    <w:rsid w:val="00B141C4"/>
    <w:rsid w:val="00B14EBE"/>
    <w:rsid w:val="00B20E4A"/>
    <w:rsid w:val="00B32DB2"/>
    <w:rsid w:val="00B3729C"/>
    <w:rsid w:val="00B4482E"/>
    <w:rsid w:val="00B5557D"/>
    <w:rsid w:val="00B612E1"/>
    <w:rsid w:val="00B65BFB"/>
    <w:rsid w:val="00B82CD1"/>
    <w:rsid w:val="00B85066"/>
    <w:rsid w:val="00B94FDD"/>
    <w:rsid w:val="00BA2798"/>
    <w:rsid w:val="00BB29C1"/>
    <w:rsid w:val="00BB7115"/>
    <w:rsid w:val="00BC1252"/>
    <w:rsid w:val="00BC342D"/>
    <w:rsid w:val="00BC51CE"/>
    <w:rsid w:val="00BC6A19"/>
    <w:rsid w:val="00BC6A86"/>
    <w:rsid w:val="00BC79E4"/>
    <w:rsid w:val="00BC7A68"/>
    <w:rsid w:val="00BE01FE"/>
    <w:rsid w:val="00BE3766"/>
    <w:rsid w:val="00BE3A4B"/>
    <w:rsid w:val="00BF1734"/>
    <w:rsid w:val="00BF3493"/>
    <w:rsid w:val="00C01E66"/>
    <w:rsid w:val="00C055D9"/>
    <w:rsid w:val="00C07373"/>
    <w:rsid w:val="00C12185"/>
    <w:rsid w:val="00C12248"/>
    <w:rsid w:val="00C278E1"/>
    <w:rsid w:val="00C27F2E"/>
    <w:rsid w:val="00C42692"/>
    <w:rsid w:val="00C53C09"/>
    <w:rsid w:val="00C64B76"/>
    <w:rsid w:val="00C804C8"/>
    <w:rsid w:val="00C843CA"/>
    <w:rsid w:val="00C96780"/>
    <w:rsid w:val="00CA0613"/>
    <w:rsid w:val="00CA6CB6"/>
    <w:rsid w:val="00CB384D"/>
    <w:rsid w:val="00CC4D4C"/>
    <w:rsid w:val="00CD1169"/>
    <w:rsid w:val="00CE6115"/>
    <w:rsid w:val="00CE72FE"/>
    <w:rsid w:val="00CF5FFD"/>
    <w:rsid w:val="00D1183C"/>
    <w:rsid w:val="00D14C59"/>
    <w:rsid w:val="00D150B1"/>
    <w:rsid w:val="00D24476"/>
    <w:rsid w:val="00D2458C"/>
    <w:rsid w:val="00D24717"/>
    <w:rsid w:val="00D25EC3"/>
    <w:rsid w:val="00D3153A"/>
    <w:rsid w:val="00D31A91"/>
    <w:rsid w:val="00D3408A"/>
    <w:rsid w:val="00D3452F"/>
    <w:rsid w:val="00D548F5"/>
    <w:rsid w:val="00D6597A"/>
    <w:rsid w:val="00D7481C"/>
    <w:rsid w:val="00D84389"/>
    <w:rsid w:val="00DA0F9F"/>
    <w:rsid w:val="00DB0CBC"/>
    <w:rsid w:val="00DD2763"/>
    <w:rsid w:val="00DD70D8"/>
    <w:rsid w:val="00DE0896"/>
    <w:rsid w:val="00DF53C9"/>
    <w:rsid w:val="00DF5821"/>
    <w:rsid w:val="00E010C8"/>
    <w:rsid w:val="00E06299"/>
    <w:rsid w:val="00E0654B"/>
    <w:rsid w:val="00E11F0B"/>
    <w:rsid w:val="00E178CB"/>
    <w:rsid w:val="00E21260"/>
    <w:rsid w:val="00E24CE2"/>
    <w:rsid w:val="00E315DF"/>
    <w:rsid w:val="00E43F0D"/>
    <w:rsid w:val="00E529B0"/>
    <w:rsid w:val="00E576DE"/>
    <w:rsid w:val="00E65674"/>
    <w:rsid w:val="00E7357B"/>
    <w:rsid w:val="00E75ADB"/>
    <w:rsid w:val="00E814DE"/>
    <w:rsid w:val="00E922BA"/>
    <w:rsid w:val="00EA20F3"/>
    <w:rsid w:val="00EA261B"/>
    <w:rsid w:val="00EA5402"/>
    <w:rsid w:val="00EB35D9"/>
    <w:rsid w:val="00EB780F"/>
    <w:rsid w:val="00EB7A5D"/>
    <w:rsid w:val="00EC30A6"/>
    <w:rsid w:val="00EC316C"/>
    <w:rsid w:val="00EC607D"/>
    <w:rsid w:val="00ED0574"/>
    <w:rsid w:val="00ED16D0"/>
    <w:rsid w:val="00ED5C98"/>
    <w:rsid w:val="00ED74EC"/>
    <w:rsid w:val="00EE3BD1"/>
    <w:rsid w:val="00EE3FA9"/>
    <w:rsid w:val="00EF060E"/>
    <w:rsid w:val="00EF0DD4"/>
    <w:rsid w:val="00F00763"/>
    <w:rsid w:val="00F13B8D"/>
    <w:rsid w:val="00F1615E"/>
    <w:rsid w:val="00F20DEF"/>
    <w:rsid w:val="00F32B15"/>
    <w:rsid w:val="00F60795"/>
    <w:rsid w:val="00F672CB"/>
    <w:rsid w:val="00F67741"/>
    <w:rsid w:val="00F700FC"/>
    <w:rsid w:val="00F73FF9"/>
    <w:rsid w:val="00F76A68"/>
    <w:rsid w:val="00F772B5"/>
    <w:rsid w:val="00F803EC"/>
    <w:rsid w:val="00F843EE"/>
    <w:rsid w:val="00F85AD5"/>
    <w:rsid w:val="00F86402"/>
    <w:rsid w:val="00F936C9"/>
    <w:rsid w:val="00FA49DF"/>
    <w:rsid w:val="00FA5E7D"/>
    <w:rsid w:val="00FB1387"/>
    <w:rsid w:val="00FB65BE"/>
    <w:rsid w:val="00FC242E"/>
    <w:rsid w:val="00FC372D"/>
    <w:rsid w:val="00FC3DF4"/>
    <w:rsid w:val="00FC7238"/>
    <w:rsid w:val="00FD155F"/>
    <w:rsid w:val="00FD1A8C"/>
    <w:rsid w:val="00FD3E2C"/>
    <w:rsid w:val="00FD63E4"/>
    <w:rsid w:val="00FE5B2B"/>
    <w:rsid w:val="00FE67D7"/>
    <w:rsid w:val="00FF60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45"/>
    <w:rPr>
      <w:sz w:val="24"/>
      <w:szCs w:val="24"/>
    </w:rPr>
  </w:style>
  <w:style w:type="paragraph" w:styleId="Titre1">
    <w:name w:val="heading 1"/>
    <w:basedOn w:val="Normal"/>
    <w:next w:val="Normal"/>
    <w:qFormat/>
    <w:rsid w:val="00092845"/>
    <w:pPr>
      <w:keepNext/>
      <w:outlineLvl w:val="0"/>
    </w:pPr>
    <w:rPr>
      <w:rFonts w:eastAsia="Arial Unicode MS"/>
      <w:b/>
      <w:bCs/>
    </w:rPr>
  </w:style>
  <w:style w:type="paragraph" w:styleId="Titre2">
    <w:name w:val="heading 2"/>
    <w:basedOn w:val="Normal"/>
    <w:next w:val="Normal"/>
    <w:qFormat/>
    <w:rsid w:val="00092845"/>
    <w:pPr>
      <w:keepNext/>
      <w:autoSpaceDE w:val="0"/>
      <w:autoSpaceDN w:val="0"/>
      <w:adjustRightInd w:val="0"/>
      <w:ind w:left="4860" w:firstLine="96"/>
      <w:jc w:val="both"/>
      <w:outlineLvl w:val="1"/>
    </w:pPr>
    <w:rPr>
      <w:rFonts w:eastAsia="Arial Unicode MS"/>
      <w:b/>
      <w:bCs/>
      <w:sz w:val="22"/>
      <w:szCs w:val="20"/>
    </w:rPr>
  </w:style>
  <w:style w:type="paragraph" w:styleId="Titre3">
    <w:name w:val="heading 3"/>
    <w:basedOn w:val="Normal"/>
    <w:next w:val="Normal"/>
    <w:qFormat/>
    <w:rsid w:val="00092845"/>
    <w:pPr>
      <w:keepNext/>
      <w:autoSpaceDE w:val="0"/>
      <w:autoSpaceDN w:val="0"/>
      <w:adjustRightInd w:val="0"/>
      <w:ind w:left="4320" w:right="46"/>
      <w:jc w:val="both"/>
      <w:outlineLvl w:val="2"/>
    </w:pPr>
    <w:rPr>
      <w:rFonts w:eastAsia="Arial Unicode MS"/>
      <w:b/>
      <w:bCs/>
      <w:sz w:val="22"/>
      <w:szCs w:val="20"/>
    </w:rPr>
  </w:style>
  <w:style w:type="paragraph" w:styleId="Titre4">
    <w:name w:val="heading 4"/>
    <w:basedOn w:val="Normal"/>
    <w:next w:val="Normal"/>
    <w:qFormat/>
    <w:rsid w:val="00092845"/>
    <w:pPr>
      <w:keepNext/>
      <w:ind w:left="4500" w:right="-468"/>
      <w:jc w:val="both"/>
      <w:outlineLvl w:val="3"/>
    </w:pPr>
    <w:rPr>
      <w:b/>
      <w:bCs/>
    </w:rPr>
  </w:style>
  <w:style w:type="paragraph" w:styleId="Titre6">
    <w:name w:val="heading 6"/>
    <w:basedOn w:val="Normal"/>
    <w:next w:val="Normal"/>
    <w:qFormat/>
    <w:rsid w:val="00092845"/>
    <w:pPr>
      <w:keepNext/>
      <w:ind w:left="-540" w:right="742"/>
      <w:outlineLvl w:val="5"/>
    </w:pPr>
    <w:rPr>
      <w:b/>
      <w:bCs/>
      <w:sz w:val="18"/>
    </w:rPr>
  </w:style>
  <w:style w:type="paragraph" w:styleId="Titre8">
    <w:name w:val="heading 8"/>
    <w:basedOn w:val="Normal"/>
    <w:next w:val="Normal"/>
    <w:qFormat/>
    <w:rsid w:val="00092845"/>
    <w:pPr>
      <w:keepNext/>
      <w:ind w:left="4140" w:right="610"/>
      <w:jc w:val="both"/>
      <w:outlineLvl w:val="7"/>
    </w:pPr>
    <w:rPr>
      <w:b/>
      <w:bCs/>
      <w:sz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92845"/>
    <w:rPr>
      <w:color w:val="0000FF"/>
      <w:u w:val="single"/>
    </w:rPr>
  </w:style>
  <w:style w:type="paragraph" w:styleId="Normalcentr">
    <w:name w:val="Block Text"/>
    <w:basedOn w:val="Normal"/>
    <w:rsid w:val="00092845"/>
    <w:pPr>
      <w:ind w:left="4860" w:right="-110"/>
      <w:jc w:val="both"/>
    </w:pPr>
    <w:rPr>
      <w:rFonts w:ascii="Book Antiqua" w:hAnsi="Book Antiqua"/>
      <w:b/>
      <w:sz w:val="22"/>
    </w:rPr>
  </w:style>
  <w:style w:type="paragraph" w:styleId="En-tte">
    <w:name w:val="header"/>
    <w:basedOn w:val="Normal"/>
    <w:rsid w:val="00092845"/>
    <w:pPr>
      <w:tabs>
        <w:tab w:val="center" w:pos="4536"/>
        <w:tab w:val="right" w:pos="9072"/>
      </w:tabs>
    </w:pPr>
  </w:style>
  <w:style w:type="paragraph" w:styleId="Pieddepage">
    <w:name w:val="footer"/>
    <w:basedOn w:val="Normal"/>
    <w:link w:val="PieddepageCar"/>
    <w:uiPriority w:val="99"/>
    <w:rsid w:val="00092845"/>
    <w:pPr>
      <w:tabs>
        <w:tab w:val="center" w:pos="4536"/>
        <w:tab w:val="right" w:pos="9072"/>
      </w:tabs>
    </w:pPr>
  </w:style>
  <w:style w:type="paragraph" w:styleId="Textedebulles">
    <w:name w:val="Balloon Text"/>
    <w:basedOn w:val="Normal"/>
    <w:semiHidden/>
    <w:rsid w:val="00092845"/>
    <w:rPr>
      <w:rFonts w:ascii="Tahoma" w:hAnsi="Tahoma" w:cs="Tahoma"/>
      <w:sz w:val="16"/>
      <w:szCs w:val="16"/>
    </w:rPr>
  </w:style>
  <w:style w:type="paragraph" w:styleId="Retraitcorpsdetexte">
    <w:name w:val="Body Text Indent"/>
    <w:basedOn w:val="Normal"/>
    <w:rsid w:val="00092845"/>
    <w:pPr>
      <w:ind w:firstLine="1134"/>
    </w:pPr>
    <w:rPr>
      <w:rFonts w:ascii="Arial" w:eastAsia="Times" w:hAnsi="Arial"/>
      <w:sz w:val="22"/>
      <w:szCs w:val="20"/>
    </w:rPr>
  </w:style>
  <w:style w:type="paragraph" w:styleId="Retraitcorpsdetexte2">
    <w:name w:val="Body Text Indent 2"/>
    <w:basedOn w:val="Normal"/>
    <w:rsid w:val="00092845"/>
    <w:pPr>
      <w:ind w:left="74"/>
    </w:pPr>
    <w:rPr>
      <w:bCs/>
      <w:szCs w:val="20"/>
    </w:rPr>
  </w:style>
  <w:style w:type="character" w:customStyle="1" w:styleId="PieddepageCar">
    <w:name w:val="Pied de page Car"/>
    <w:link w:val="Pieddepage"/>
    <w:uiPriority w:val="99"/>
    <w:rsid w:val="00073BF3"/>
    <w:rPr>
      <w:sz w:val="24"/>
      <w:szCs w:val="24"/>
    </w:rPr>
  </w:style>
  <w:style w:type="paragraph" w:styleId="Notedebasdepage">
    <w:name w:val="footnote text"/>
    <w:basedOn w:val="Normal"/>
    <w:link w:val="NotedebasdepageCar"/>
    <w:rsid w:val="007570BD"/>
    <w:rPr>
      <w:sz w:val="20"/>
      <w:szCs w:val="20"/>
    </w:rPr>
  </w:style>
  <w:style w:type="character" w:customStyle="1" w:styleId="NotedebasdepageCar">
    <w:name w:val="Note de bas de page Car"/>
    <w:basedOn w:val="Policepardfaut"/>
    <w:link w:val="Notedebasdepage"/>
    <w:rsid w:val="007570BD"/>
  </w:style>
  <w:style w:type="character" w:styleId="Appelnotedebasdep">
    <w:name w:val="footnote reference"/>
    <w:rsid w:val="007570BD"/>
    <w:rPr>
      <w:vertAlign w:val="superscript"/>
    </w:rPr>
  </w:style>
  <w:style w:type="paragraph" w:styleId="Corpsdetexte">
    <w:name w:val="Body Text"/>
    <w:basedOn w:val="Normal"/>
    <w:link w:val="CorpsdetexteCar"/>
    <w:rsid w:val="000D3E0E"/>
    <w:pPr>
      <w:spacing w:after="120"/>
    </w:pPr>
  </w:style>
  <w:style w:type="character" w:customStyle="1" w:styleId="CorpsdetexteCar">
    <w:name w:val="Corps de texte Car"/>
    <w:link w:val="Corpsdetexte"/>
    <w:rsid w:val="000D3E0E"/>
    <w:rPr>
      <w:sz w:val="24"/>
      <w:szCs w:val="24"/>
    </w:rPr>
  </w:style>
  <w:style w:type="character" w:styleId="lev">
    <w:name w:val="Strong"/>
    <w:basedOn w:val="Policepardfaut"/>
    <w:uiPriority w:val="22"/>
    <w:qFormat/>
    <w:rsid w:val="00D14C59"/>
    <w:rPr>
      <w:b/>
      <w:bCs/>
    </w:rPr>
  </w:style>
  <w:style w:type="paragraph" w:styleId="NormalWeb">
    <w:name w:val="Normal (Web)"/>
    <w:basedOn w:val="Normal"/>
    <w:uiPriority w:val="99"/>
    <w:unhideWhenUsed/>
    <w:rsid w:val="00BC1252"/>
    <w:pPr>
      <w:spacing w:before="100" w:beforeAutospacing="1" w:after="100" w:afterAutospacing="1"/>
    </w:pPr>
  </w:style>
  <w:style w:type="character" w:styleId="Marquedecommentaire">
    <w:name w:val="annotation reference"/>
    <w:basedOn w:val="Policepardfaut"/>
    <w:uiPriority w:val="99"/>
    <w:rsid w:val="0086314B"/>
    <w:rPr>
      <w:sz w:val="16"/>
      <w:szCs w:val="16"/>
    </w:rPr>
  </w:style>
  <w:style w:type="paragraph" w:styleId="Commentaire">
    <w:name w:val="annotation text"/>
    <w:basedOn w:val="Normal"/>
    <w:link w:val="CommentaireCar"/>
    <w:uiPriority w:val="99"/>
    <w:rsid w:val="0086314B"/>
    <w:rPr>
      <w:sz w:val="20"/>
      <w:szCs w:val="20"/>
    </w:rPr>
  </w:style>
  <w:style w:type="character" w:customStyle="1" w:styleId="CommentaireCar">
    <w:name w:val="Commentaire Car"/>
    <w:basedOn w:val="Policepardfaut"/>
    <w:link w:val="Commentaire"/>
    <w:uiPriority w:val="99"/>
    <w:rsid w:val="0086314B"/>
  </w:style>
  <w:style w:type="paragraph" w:styleId="Objetducommentaire">
    <w:name w:val="annotation subject"/>
    <w:basedOn w:val="Commentaire"/>
    <w:next w:val="Commentaire"/>
    <w:link w:val="ObjetducommentaireCar"/>
    <w:rsid w:val="0086314B"/>
    <w:rPr>
      <w:b/>
      <w:bCs/>
    </w:rPr>
  </w:style>
  <w:style w:type="character" w:customStyle="1" w:styleId="ObjetducommentaireCar">
    <w:name w:val="Objet du commentaire Car"/>
    <w:basedOn w:val="CommentaireCar"/>
    <w:link w:val="Objetducommentaire"/>
    <w:rsid w:val="0086314B"/>
    <w:rPr>
      <w:b/>
      <w:bCs/>
    </w:rPr>
  </w:style>
  <w:style w:type="paragraph" w:styleId="Paragraphedeliste">
    <w:name w:val="List Paragraph"/>
    <w:basedOn w:val="Normal"/>
    <w:uiPriority w:val="34"/>
    <w:qFormat/>
    <w:rsid w:val="00F13B8D"/>
    <w:pPr>
      <w:ind w:left="720"/>
      <w:contextualSpacing/>
    </w:pPr>
  </w:style>
  <w:style w:type="character" w:styleId="Emphaseintense">
    <w:name w:val="Intense Emphasis"/>
    <w:basedOn w:val="Policepardfaut"/>
    <w:uiPriority w:val="21"/>
    <w:qFormat/>
    <w:rsid w:val="00A269E3"/>
    <w:rPr>
      <w:b/>
      <w:bCs/>
      <w:i/>
      <w:iCs/>
      <w:color w:val="FF388C" w:themeColor="accent1"/>
    </w:rPr>
  </w:style>
  <w:style w:type="paragraph" w:customStyle="1" w:styleId="normal0">
    <w:name w:val="normal"/>
    <w:rsid w:val="00A269E3"/>
    <w:pPr>
      <w:pBdr>
        <w:top w:val="nil"/>
        <w:left w:val="nil"/>
        <w:bottom w:val="nil"/>
        <w:right w:val="nil"/>
        <w:between w:val="nil"/>
      </w:pBdr>
    </w:pPr>
    <w:rPr>
      <w:color w:val="000000"/>
      <w:sz w:val="24"/>
      <w:szCs w:val="24"/>
    </w:rPr>
  </w:style>
  <w:style w:type="paragraph" w:styleId="Titre">
    <w:name w:val="Title"/>
    <w:basedOn w:val="normal0"/>
    <w:next w:val="normal0"/>
    <w:link w:val="TitreCar"/>
    <w:rsid w:val="00A269E3"/>
    <w:pPr>
      <w:jc w:val="center"/>
    </w:pPr>
    <w:rPr>
      <w:b/>
      <w:sz w:val="36"/>
      <w:szCs w:val="36"/>
    </w:rPr>
  </w:style>
  <w:style w:type="character" w:customStyle="1" w:styleId="TitreCar">
    <w:name w:val="Titre Car"/>
    <w:basedOn w:val="Policepardfaut"/>
    <w:link w:val="Titre"/>
    <w:rsid w:val="00A269E3"/>
    <w:rPr>
      <w:b/>
      <w:color w:val="000000"/>
      <w:sz w:val="36"/>
      <w:szCs w:val="36"/>
    </w:rPr>
  </w:style>
  <w:style w:type="table" w:styleId="Grilledutableau">
    <w:name w:val="Table Grid"/>
    <w:basedOn w:val="TableauNormal"/>
    <w:uiPriority w:val="59"/>
    <w:rsid w:val="00A269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97597">
      <w:bodyDiv w:val="1"/>
      <w:marLeft w:val="0"/>
      <w:marRight w:val="0"/>
      <w:marTop w:val="0"/>
      <w:marBottom w:val="0"/>
      <w:divBdr>
        <w:top w:val="none" w:sz="0" w:space="0" w:color="auto"/>
        <w:left w:val="none" w:sz="0" w:space="0" w:color="auto"/>
        <w:bottom w:val="none" w:sz="0" w:space="0" w:color="auto"/>
        <w:right w:val="none" w:sz="0" w:space="0" w:color="auto"/>
      </w:divBdr>
    </w:div>
    <w:div w:id="454099463">
      <w:bodyDiv w:val="1"/>
      <w:marLeft w:val="0"/>
      <w:marRight w:val="0"/>
      <w:marTop w:val="0"/>
      <w:marBottom w:val="0"/>
      <w:divBdr>
        <w:top w:val="none" w:sz="0" w:space="0" w:color="auto"/>
        <w:left w:val="none" w:sz="0" w:space="0" w:color="auto"/>
        <w:bottom w:val="none" w:sz="0" w:space="0" w:color="auto"/>
        <w:right w:val="none" w:sz="0" w:space="0" w:color="auto"/>
      </w:divBdr>
    </w:div>
    <w:div w:id="1484275857">
      <w:bodyDiv w:val="1"/>
      <w:marLeft w:val="0"/>
      <w:marRight w:val="0"/>
      <w:marTop w:val="0"/>
      <w:marBottom w:val="0"/>
      <w:divBdr>
        <w:top w:val="none" w:sz="0" w:space="0" w:color="auto"/>
        <w:left w:val="none" w:sz="0" w:space="0" w:color="auto"/>
        <w:bottom w:val="none" w:sz="0" w:space="0" w:color="auto"/>
        <w:right w:val="none" w:sz="0" w:space="0" w:color="auto"/>
      </w:divBdr>
    </w:div>
    <w:div w:id="1664819539">
      <w:bodyDiv w:val="1"/>
      <w:marLeft w:val="0"/>
      <w:marRight w:val="0"/>
      <w:marTop w:val="0"/>
      <w:marBottom w:val="0"/>
      <w:divBdr>
        <w:top w:val="none" w:sz="0" w:space="0" w:color="auto"/>
        <w:left w:val="none" w:sz="0" w:space="0" w:color="auto"/>
        <w:bottom w:val="none" w:sz="0" w:space="0" w:color="auto"/>
        <w:right w:val="none" w:sz="0" w:space="0" w:color="auto"/>
      </w:divBdr>
      <w:divsChild>
        <w:div w:id="1624534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379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5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hyperlink" Target="http://www.associations.gouv.fr/le-compte-asso.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rajes-norm-fdva@ac-normandie.f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ecompteasso.associations.gouv.f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ssociations.gouv.fr" TargetMode="External"/><Relationship Id="rId20" Type="http://schemas.openxmlformats.org/officeDocument/2006/relationships/hyperlink" Target="http://normandie.drdjscs.gouv.fr/sites/normandie.drdjscs.gouv.fr/IMG/pdf/tutoriel_compte-rendu_financier_de_subvention_cerfa_fdva_normandie_202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legifrance.gouv.fr/circulaire/id/44976"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normandie.drdjscs.gouv.fr/sites/normandie.drdjscs.gouv.fr/IMG/pdf/compte-rendu_financier_de_subvention_cerfa_15059-02.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compteasso.associations.gouv.fr" TargetMode="External"/><Relationship Id="rId22" Type="http://schemas.openxmlformats.org/officeDocument/2006/relationships/hyperlink" Target="mailto:cyrille.boulongne-evtouchenko@jscs.gouv.f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ssociations.gouv.fr" TargetMode="External"/><Relationship Id="rId2" Type="http://schemas.openxmlformats.org/officeDocument/2006/relationships/hyperlink" Target="http://normandie.drdjscs.gouv.fr/spip.php?article1550" TargetMode="External"/><Relationship Id="rId1" Type="http://schemas.openxmlformats.org/officeDocument/2006/relationships/hyperlink" Target="http://www.associations.gouv.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FCA1124A00A4389D84A19DFB397BC" ma:contentTypeVersion="0" ma:contentTypeDescription="Crée un document." ma:contentTypeScope="" ma:versionID="b8cfe09314459ef21f07648621d4dc5c">
  <xsd:schema xmlns:xsd="http://www.w3.org/2001/XMLSchema" xmlns:xs="http://www.w3.org/2001/XMLSchema" xmlns:p="http://schemas.microsoft.com/office/2006/metadata/properties" xmlns:ns2="25d071f0-b3bb-43ea-bff6-a0e32a8747d3" xmlns:ns3="c77c3cba-cbd7-48ea-a3c8-6c65bffa54c3" xmlns:ns4="5e313731-7871-4d33-b7a3-d10d8da4235e" targetNamespace="http://schemas.microsoft.com/office/2006/metadata/properties" ma:root="true" ma:fieldsID="00e63907d5c08968885e3b20cb3ea1a6" ns2:_="" ns3:_="" ns4:_="">
    <xsd:import namespace="25d071f0-b3bb-43ea-bff6-a0e32a8747d3"/>
    <xsd:import namespace="c77c3cba-cbd7-48ea-a3c8-6c65bffa54c3"/>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071f0-b3bb-43ea-bff6-a0e32a8747d3"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c3cba-cbd7-48ea-a3c8-6c65bffa54c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80207d0-6047-4da0-9c16-2ae31aff394a}" ma:internalName="TaxCatchAll" ma:showField="CatchAllData" ma:web="c77c3cba-cbd7-48ea-a3c8-6c65bffa54c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80207d0-6047-4da0-9c16-2ae31aff394a}" ma:internalName="TaxCatchAllLabel" ma:readOnly="true" ma:showField="CatchAllDataLabel" ma:web="c77c3cba-cbd7-48ea-a3c8-6c65bffa54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TaxKeywordTaxHTField xmlns="5e313731-7871-4d33-b7a3-d10d8da4235e" xsi:nil="true"/>
    <TaxCatchAll xmlns="c77c3cba-cbd7-48ea-a3c8-6c65bffa54c3">
      <Value xmlns="c77c3cba-cbd7-48ea-a3c8-6c65bffa54c3">55</Value>
    </TaxCatchAll>
    <PACo_NiveauDeConfidentialiteTaxHTField0 xmlns="25d071f0-b3bb-43ea-bff6-a0e32a8747d3">Interne|c35219d9-3218-495f-b7b1-513ddd987270</PACo_NiveauDeConfidentialit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2617-B8C3-4986-B45D-27B92C9EE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071f0-b3bb-43ea-bff6-a0e32a8747d3"/>
    <ds:schemaRef ds:uri="c77c3cba-cbd7-48ea-a3c8-6c65bffa54c3"/>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E6048-C7F9-4EF7-BDDD-817EB19970F4}">
  <ds:schemaRefs>
    <ds:schemaRef ds:uri="http://schemas.microsoft.com/sharepoint/events"/>
  </ds:schemaRefs>
</ds:datastoreItem>
</file>

<file path=customXml/itemProps3.xml><?xml version="1.0" encoding="utf-8"?>
<ds:datastoreItem xmlns:ds="http://schemas.openxmlformats.org/officeDocument/2006/customXml" ds:itemID="{4CE0B548-4C63-40F1-A988-0D7CD1EF4B98}">
  <ds:schemaRefs>
    <ds:schemaRef ds:uri="http://schemas.microsoft.com/sharepoint/v3/contenttype/forms"/>
  </ds:schemaRefs>
</ds:datastoreItem>
</file>

<file path=customXml/itemProps4.xml><?xml version="1.0" encoding="utf-8"?>
<ds:datastoreItem xmlns:ds="http://schemas.openxmlformats.org/officeDocument/2006/customXml" ds:itemID="{FB5E385C-275F-4533-8FD2-1469EA35D8EF}">
  <ds:schemaRefs>
    <ds:schemaRef ds:uri="http://schemas.microsoft.com/office/2006/metadata/longProperties"/>
  </ds:schemaRefs>
</ds:datastoreItem>
</file>

<file path=customXml/itemProps5.xml><?xml version="1.0" encoding="utf-8"?>
<ds:datastoreItem xmlns:ds="http://schemas.openxmlformats.org/officeDocument/2006/customXml" ds:itemID="{FA3238C0-C4D5-4031-88FE-C9073328FDAE}">
  <ds:schemaRefs>
    <ds:schemaRef ds:uri="http://schemas.microsoft.com/office/2006/metadata/properties"/>
    <ds:schemaRef ds:uri="5e313731-7871-4d33-b7a3-d10d8da4235e"/>
    <ds:schemaRef ds:uri="c77c3cba-cbd7-48ea-a3c8-6c65bffa54c3"/>
    <ds:schemaRef ds:uri="25d071f0-b3bb-43ea-bff6-a0e32a8747d3"/>
  </ds:schemaRefs>
</ds:datastoreItem>
</file>

<file path=customXml/itemProps6.xml><?xml version="1.0" encoding="utf-8"?>
<ds:datastoreItem xmlns:ds="http://schemas.openxmlformats.org/officeDocument/2006/customXml" ds:itemID="{6D9F2EBD-8236-4D44-8285-D4CABF41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3075</Words>
  <Characters>16914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FDVA 2</vt:lpstr>
    </vt:vector>
  </TitlesOfParts>
  <Company>DRDJSCS Normandie</Company>
  <LinksUpToDate>false</LinksUpToDate>
  <CharactersWithSpaces>19950</CharactersWithSpaces>
  <SharedDoc>false</SharedDoc>
  <HLinks>
    <vt:vector size="66" baseType="variant">
      <vt:variant>
        <vt:i4>6881392</vt:i4>
      </vt:variant>
      <vt:variant>
        <vt:i4>15</vt:i4>
      </vt:variant>
      <vt:variant>
        <vt:i4>0</vt:i4>
      </vt:variant>
      <vt:variant>
        <vt:i4>5</vt:i4>
      </vt:variant>
      <vt:variant>
        <vt:lpwstr>http://www.associations.gouv.fr/le-compte-asso.html</vt:lpwstr>
      </vt:variant>
      <vt:variant>
        <vt:lpwstr/>
      </vt:variant>
      <vt:variant>
        <vt:i4>4325379</vt:i4>
      </vt:variant>
      <vt:variant>
        <vt:i4>12</vt:i4>
      </vt:variant>
      <vt:variant>
        <vt:i4>0</vt:i4>
      </vt:variant>
      <vt:variant>
        <vt:i4>5</vt:i4>
      </vt:variant>
      <vt:variant>
        <vt:lpwstr>http://www.associations.gouv.fr/</vt:lpwstr>
      </vt:variant>
      <vt:variant>
        <vt:lpwstr/>
      </vt:variant>
      <vt:variant>
        <vt:i4>2556011</vt:i4>
      </vt:variant>
      <vt:variant>
        <vt:i4>9</vt:i4>
      </vt:variant>
      <vt:variant>
        <vt:i4>0</vt:i4>
      </vt:variant>
      <vt:variant>
        <vt:i4>5</vt:i4>
      </vt:variant>
      <vt:variant>
        <vt:lpwstr>https://www.service-public.fr/associations/vosdroits/R1271</vt:lpwstr>
      </vt:variant>
      <vt:variant>
        <vt:lpwstr/>
      </vt:variant>
      <vt:variant>
        <vt:i4>6881392</vt:i4>
      </vt:variant>
      <vt:variant>
        <vt:i4>6</vt:i4>
      </vt:variant>
      <vt:variant>
        <vt:i4>0</vt:i4>
      </vt:variant>
      <vt:variant>
        <vt:i4>5</vt:i4>
      </vt:variant>
      <vt:variant>
        <vt:lpwstr>http://www.associations.gouv.fr/le-compte-asso.html</vt:lpwstr>
      </vt:variant>
      <vt:variant>
        <vt:lpwstr/>
      </vt:variant>
      <vt:variant>
        <vt:i4>2490391</vt:i4>
      </vt:variant>
      <vt:variant>
        <vt:i4>3</vt:i4>
      </vt:variant>
      <vt:variant>
        <vt:i4>0</vt:i4>
      </vt:variant>
      <vt:variant>
        <vt:i4>5</vt:i4>
      </vt:variant>
      <vt:variant>
        <vt:lpwstr>mailto:DJEPVA.SD1B@jeunesse-sports.gouv.fr</vt:lpwstr>
      </vt:variant>
      <vt:variant>
        <vt:lpwstr/>
      </vt:variant>
      <vt:variant>
        <vt:i4>6881392</vt:i4>
      </vt:variant>
      <vt:variant>
        <vt:i4>0</vt:i4>
      </vt:variant>
      <vt:variant>
        <vt:i4>0</vt:i4>
      </vt:variant>
      <vt:variant>
        <vt:i4>5</vt:i4>
      </vt:variant>
      <vt:variant>
        <vt:lpwstr>http://www.associations.gouv.fr/le-compte-asso.html</vt:lpwstr>
      </vt:variant>
      <vt:variant>
        <vt:lpwstr/>
      </vt:variant>
      <vt:variant>
        <vt:i4>4325379</vt:i4>
      </vt:variant>
      <vt:variant>
        <vt:i4>3</vt:i4>
      </vt:variant>
      <vt:variant>
        <vt:i4>0</vt:i4>
      </vt:variant>
      <vt:variant>
        <vt:i4>5</vt:i4>
      </vt:variant>
      <vt:variant>
        <vt:lpwstr>http://www.associations.gouv.fr/</vt:lpwstr>
      </vt:variant>
      <vt:variant>
        <vt:lpwstr/>
      </vt:variant>
      <vt:variant>
        <vt:i4>4325379</vt:i4>
      </vt:variant>
      <vt:variant>
        <vt:i4>0</vt:i4>
      </vt:variant>
      <vt:variant>
        <vt:i4>0</vt:i4>
      </vt:variant>
      <vt:variant>
        <vt:i4>5</vt:i4>
      </vt:variant>
      <vt:variant>
        <vt:lpwstr>http://www.associations.gouv.fr/</vt:lpwstr>
      </vt:variant>
      <vt:variant>
        <vt:lpwstr/>
      </vt:variant>
      <vt:variant>
        <vt:i4>4325379</vt:i4>
      </vt:variant>
      <vt:variant>
        <vt:i4>9</vt:i4>
      </vt:variant>
      <vt:variant>
        <vt:i4>0</vt:i4>
      </vt:variant>
      <vt:variant>
        <vt:i4>5</vt:i4>
      </vt:variant>
      <vt:variant>
        <vt:lpwstr>http://www.associations.gouv.fr/</vt:lpwstr>
      </vt:variant>
      <vt:variant>
        <vt:lpwstr/>
      </vt:variant>
      <vt:variant>
        <vt:i4>3080294</vt:i4>
      </vt:variant>
      <vt:variant>
        <vt:i4>6</vt:i4>
      </vt:variant>
      <vt:variant>
        <vt:i4>0</vt:i4>
      </vt:variant>
      <vt:variant>
        <vt:i4>5</vt:i4>
      </vt:variant>
      <vt:variant>
        <vt:lpwstr>http://www.jeunes.gouv.fr/</vt:lpwstr>
      </vt:variant>
      <vt:variant>
        <vt:lpwstr/>
      </vt:variant>
      <vt:variant>
        <vt:i4>1245213</vt:i4>
      </vt:variant>
      <vt:variant>
        <vt:i4>3</vt:i4>
      </vt:variant>
      <vt:variant>
        <vt:i4>0</vt:i4>
      </vt:variant>
      <vt:variant>
        <vt:i4>5</vt:i4>
      </vt:variant>
      <vt:variant>
        <vt:lpwstr>http://www.education.gouv.fr/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FDVA 2</dc:title>
  <dc:creator>XBOHERE</dc:creator>
  <cp:lastModifiedBy>*</cp:lastModifiedBy>
  <cp:revision>4</cp:revision>
  <cp:lastPrinted>2019-03-25T07:17:00Z</cp:lastPrinted>
  <dcterms:created xsi:type="dcterms:W3CDTF">2021-02-10T08:07:00Z</dcterms:created>
  <dcterms:modified xsi:type="dcterms:W3CDTF">2021-02-15T08:50:00Z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55;#Interne|c35219d9-3218-495f-b7b1-513ddd987270</vt:lpwstr>
  </property>
  <property fmtid="{D5CDD505-2E9C-101B-9397-08002B2CF9AE}" pid="3" name="TaxKeyword">
    <vt:lpwstr/>
  </property>
</Properties>
</file>