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C766A" w14:textId="77777777" w:rsidR="0096163C" w:rsidRPr="008147AD" w:rsidRDefault="0096163C" w:rsidP="0096163C">
      <w:pPr>
        <w:spacing w:after="280" w:line="240" w:lineRule="auto"/>
        <w:outlineLvl w:val="1"/>
        <w:rPr>
          <w:rFonts w:ascii="Times New Roman" w:eastAsia="Times New Roman" w:hAnsi="Times New Roman" w:cs="Times New Roman"/>
          <w:b/>
          <w:bCs/>
          <w:sz w:val="32"/>
          <w:szCs w:val="36"/>
          <w:u w:val="single"/>
          <w:lang w:eastAsia="fr-FR"/>
        </w:rPr>
      </w:pPr>
      <w:r w:rsidRPr="008147AD">
        <w:rPr>
          <w:rFonts w:ascii="Times New Roman" w:eastAsia="Times New Roman" w:hAnsi="Times New Roman" w:cs="Times New Roman"/>
          <w:b/>
          <w:bCs/>
          <w:sz w:val="32"/>
          <w:szCs w:val="36"/>
          <w:u w:val="single"/>
          <w:lang w:eastAsia="fr-FR"/>
        </w:rPr>
        <w:t>Festival du Film Judiciaire périmètre 27, 76</w:t>
      </w:r>
    </w:p>
    <w:p w14:paraId="17679AE0" w14:textId="74E06240" w:rsidR="0096163C" w:rsidRPr="008147AD" w:rsidRDefault="0096163C" w:rsidP="0096163C">
      <w:pPr>
        <w:spacing w:before="280" w:after="280" w:line="240" w:lineRule="auto"/>
        <w:jc w:val="center"/>
        <w:rPr>
          <w:rFonts w:ascii="Times New Roman" w:eastAsia="Times New Roman" w:hAnsi="Times New Roman" w:cs="Times New Roman"/>
          <w:b/>
          <w:sz w:val="24"/>
          <w:szCs w:val="24"/>
          <w:lang w:eastAsia="fr-FR"/>
        </w:rPr>
      </w:pPr>
      <w:r w:rsidRPr="008147AD">
        <w:rPr>
          <w:rFonts w:ascii="Times New Roman" w:eastAsia="Times New Roman" w:hAnsi="Times New Roman" w:cs="Times New Roman"/>
          <w:b/>
          <w:sz w:val="24"/>
          <w:szCs w:val="24"/>
          <w:lang w:eastAsia="fr-FR"/>
        </w:rPr>
        <w:t xml:space="preserve">Inscription avant le </w:t>
      </w:r>
      <w:r w:rsidR="00DE3024">
        <w:rPr>
          <w:rFonts w:ascii="Times New Roman" w:eastAsia="Times New Roman" w:hAnsi="Times New Roman" w:cs="Times New Roman"/>
          <w:b/>
          <w:sz w:val="24"/>
          <w:szCs w:val="24"/>
          <w:lang w:eastAsia="fr-FR"/>
        </w:rPr>
        <w:t>17</w:t>
      </w:r>
      <w:r w:rsidRPr="008147AD">
        <w:rPr>
          <w:rFonts w:ascii="Times New Roman" w:eastAsia="Times New Roman" w:hAnsi="Times New Roman" w:cs="Times New Roman"/>
          <w:b/>
          <w:sz w:val="24"/>
          <w:szCs w:val="24"/>
          <w:lang w:eastAsia="fr-FR"/>
        </w:rPr>
        <w:t xml:space="preserve"> </w:t>
      </w:r>
      <w:r w:rsidR="00DE3024">
        <w:rPr>
          <w:rFonts w:ascii="Times New Roman" w:eastAsia="Times New Roman" w:hAnsi="Times New Roman" w:cs="Times New Roman"/>
          <w:b/>
          <w:sz w:val="24"/>
          <w:szCs w:val="24"/>
          <w:lang w:eastAsia="fr-FR"/>
        </w:rPr>
        <w:t>Févr</w:t>
      </w:r>
      <w:r w:rsidRPr="008147AD">
        <w:rPr>
          <w:rFonts w:ascii="Times New Roman" w:eastAsia="Times New Roman" w:hAnsi="Times New Roman" w:cs="Times New Roman"/>
          <w:b/>
          <w:sz w:val="24"/>
          <w:szCs w:val="24"/>
          <w:lang w:eastAsia="fr-FR"/>
        </w:rPr>
        <w:t>ier 2022</w:t>
      </w:r>
    </w:p>
    <w:p w14:paraId="7CAD3918" w14:textId="7D01E877" w:rsidR="0096163C" w:rsidRDefault="0096163C" w:rsidP="0096163C">
      <w:pPr>
        <w:spacing w:after="0" w:line="240" w:lineRule="auto"/>
      </w:pPr>
      <w:r>
        <w:rPr>
          <w:rFonts w:ascii="Times New Roman" w:eastAsia="Times New Roman" w:hAnsi="Times New Roman" w:cs="Times New Roman"/>
          <w:sz w:val="24"/>
          <w:szCs w:val="24"/>
          <w:lang w:eastAsia="fr-FR"/>
        </w:rPr>
        <w:t>Deux films sont proposés à la programmation pour les enseignants, un seul pour les élèves.</w:t>
      </w:r>
      <w:r>
        <w:rPr>
          <w:rFonts w:ascii="Times New Roman" w:eastAsia="Times New Roman" w:hAnsi="Times New Roman" w:cs="Times New Roman"/>
          <w:sz w:val="24"/>
          <w:szCs w:val="24"/>
          <w:lang w:eastAsia="fr-FR"/>
        </w:rPr>
        <w:br/>
        <w:t xml:space="preserve">Les enseignants intéressés peuvent inscrire </w:t>
      </w:r>
      <w:r>
        <w:rPr>
          <w:rFonts w:ascii="Times New Roman" w:eastAsia="Times New Roman" w:hAnsi="Times New Roman" w:cs="Times New Roman"/>
          <w:b/>
          <w:bCs/>
          <w:sz w:val="24"/>
          <w:szCs w:val="24"/>
          <w:lang w:eastAsia="fr-FR"/>
        </w:rPr>
        <w:t xml:space="preserve">2 classes maximum par établissement avant le </w:t>
      </w:r>
      <w:r w:rsidR="00DE3024">
        <w:rPr>
          <w:rFonts w:ascii="Times New Roman" w:eastAsia="Times New Roman" w:hAnsi="Times New Roman" w:cs="Times New Roman"/>
          <w:b/>
          <w:bCs/>
          <w:sz w:val="24"/>
          <w:szCs w:val="24"/>
          <w:lang w:eastAsia="fr-FR"/>
        </w:rPr>
        <w:t>17 Février 2022</w:t>
      </w:r>
    </w:p>
    <w:p w14:paraId="1C7456FD" w14:textId="62E55C80" w:rsidR="0096163C" w:rsidRPr="0096163C" w:rsidRDefault="0096163C" w:rsidP="0096163C">
      <w:pPr>
        <w:pStyle w:val="western"/>
        <w:spacing w:before="238"/>
        <w:rPr>
          <w:bCs/>
          <w:i/>
          <w:color w:val="auto"/>
        </w:rPr>
      </w:pPr>
      <w:r w:rsidRPr="0096163C">
        <w:rPr>
          <w:bCs/>
          <w:i/>
          <w:color w:val="auto"/>
        </w:rPr>
        <w:t>Cette année, en raison des conditions sanitaires relatives à la COVID-19, un seul professeur par établissement peut participer aux journées de formation.</w:t>
      </w:r>
    </w:p>
    <w:p w14:paraId="3639F8C2" w14:textId="77777777" w:rsidR="0096163C" w:rsidRDefault="0096163C" w:rsidP="0096163C">
      <w:pPr>
        <w:spacing w:before="280" w:after="280"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Déroulement</w:t>
      </w:r>
    </w:p>
    <w:p w14:paraId="690903F0" w14:textId="77777777" w:rsidR="0096163C" w:rsidRDefault="0096163C" w:rsidP="0096163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festival se déroulera en deux temps.</w:t>
      </w:r>
    </w:p>
    <w:p w14:paraId="19E909BF" w14:textId="77777777" w:rsidR="0096163C" w:rsidRDefault="0096163C" w:rsidP="0096163C">
      <w:pPr>
        <w:spacing w:after="0" w:line="240" w:lineRule="auto"/>
        <w:rPr>
          <w:rFonts w:ascii="Times New Roman" w:eastAsia="Times New Roman" w:hAnsi="Times New Roman" w:cs="Times New Roman"/>
          <w:b/>
          <w:bCs/>
          <w:sz w:val="24"/>
          <w:szCs w:val="24"/>
          <w:lang w:eastAsia="fr-FR"/>
        </w:rPr>
      </w:pPr>
    </w:p>
    <w:p w14:paraId="1C27AC05" w14:textId="77777777" w:rsidR="0096163C" w:rsidRDefault="0096163C" w:rsidP="0096163C">
      <w:pPr>
        <w:spacing w:after="0" w:line="240" w:lineRule="auto"/>
      </w:pPr>
      <w:r>
        <w:rPr>
          <w:rFonts w:ascii="Times New Roman" w:eastAsia="Times New Roman" w:hAnsi="Times New Roman" w:cs="Times New Roman"/>
          <w:sz w:val="24"/>
          <w:szCs w:val="24"/>
          <w:lang w:eastAsia="fr-FR"/>
        </w:rPr>
        <w:t xml:space="preserve">Les 24 et 25 février 2022, deux journées de formation seront l’occasion, pour les enseignants, de pré-visionner le film retenu, ainsi qu’un film supplémentaire qui leur permettra d’enrichir leur réflexion. Ils pourront ensuite suivre des conférences sur le cinéma et la justice et préparer le travail des élèves avec les intervenants. </w:t>
      </w:r>
      <w:r>
        <w:rPr>
          <w:rFonts w:ascii="Times New Roman" w:eastAsia="Times New Roman" w:hAnsi="Times New Roman" w:cs="Times New Roman"/>
          <w:b/>
          <w:bCs/>
          <w:sz w:val="24"/>
          <w:szCs w:val="24"/>
          <w:lang w:eastAsia="fr-FR"/>
        </w:rPr>
        <w:t>En raison de la situation sanitaire, la formation s’adresse exceptionnellement cette année à 1 enseignant par établissement</w:t>
      </w: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 xml:space="preserve">Aux mois d’avril et de mai, auront lieu les projections du film destiné aux élèves dans différentes salles du territoire rouennais. </w:t>
      </w:r>
      <w:r>
        <w:rPr>
          <w:rFonts w:ascii="Times New Roman" w:eastAsia="Times New Roman" w:hAnsi="Times New Roman" w:cs="Times New Roman"/>
          <w:b/>
          <w:bCs/>
          <w:sz w:val="24"/>
          <w:szCs w:val="24"/>
          <w:lang w:eastAsia="fr-FR"/>
        </w:rPr>
        <w:t>La projection débute à 9 heures</w:t>
      </w:r>
      <w:r>
        <w:rPr>
          <w:rFonts w:ascii="Times New Roman" w:eastAsia="Times New Roman" w:hAnsi="Times New Roman" w:cs="Times New Roman"/>
          <w:sz w:val="24"/>
          <w:szCs w:val="24"/>
          <w:lang w:eastAsia="fr-FR"/>
        </w:rPr>
        <w:t xml:space="preserve"> et sera immédiatement suivie d’un débat sur le thème de l’année. Ce débat sera l’occasion d’échanger avec des membres de la magistrature et des professionnels du monde de la justice. </w:t>
      </w:r>
      <w:r>
        <w:rPr>
          <w:rFonts w:ascii="Times New Roman" w:eastAsia="Times New Roman" w:hAnsi="Times New Roman" w:cs="Times New Roman"/>
          <w:b/>
          <w:bCs/>
          <w:sz w:val="24"/>
          <w:szCs w:val="24"/>
          <w:lang w:eastAsia="fr-FR"/>
        </w:rPr>
        <w:t>La matinée se terminera à 12h30</w:t>
      </w:r>
      <w:r>
        <w:rPr>
          <w:rFonts w:ascii="Times New Roman" w:eastAsia="Times New Roman" w:hAnsi="Times New Roman" w:cs="Times New Roman"/>
          <w:sz w:val="24"/>
          <w:szCs w:val="24"/>
          <w:lang w:eastAsia="fr-FR"/>
        </w:rPr>
        <w:t>.</w:t>
      </w:r>
    </w:p>
    <w:p w14:paraId="38FF082B" w14:textId="77777777" w:rsidR="0096163C" w:rsidRDefault="0096163C" w:rsidP="0096163C">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Attention : à L’Ariel les 3 et 5 mai, séances à 9h et à 13h</w:t>
      </w:r>
    </w:p>
    <w:p w14:paraId="2AE936FC" w14:textId="77777777" w:rsidR="0096163C" w:rsidRDefault="0096163C" w:rsidP="0096163C">
      <w:pPr>
        <w:spacing w:after="0" w:line="240" w:lineRule="auto"/>
        <w:rPr>
          <w:rFonts w:ascii="Times New Roman" w:eastAsia="Times New Roman" w:hAnsi="Times New Roman" w:cs="Times New Roman"/>
          <w:sz w:val="24"/>
          <w:szCs w:val="24"/>
          <w:lang w:eastAsia="fr-FR"/>
        </w:rPr>
      </w:pPr>
    </w:p>
    <w:p w14:paraId="4FEF2176" w14:textId="77777777" w:rsidR="0096163C" w:rsidRDefault="0096163C" w:rsidP="0096163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année, le festival se déroulera dans huit villes :</w:t>
      </w:r>
    </w:p>
    <w:p w14:paraId="23E38363" w14:textId="77777777" w:rsidR="0096163C" w:rsidRDefault="0096163C" w:rsidP="0096163C">
      <w:pPr>
        <w:spacing w:after="0" w:line="240" w:lineRule="auto"/>
        <w:rPr>
          <w:rFonts w:ascii="Times New Roman" w:eastAsia="Times New Roman" w:hAnsi="Times New Roman" w:cs="Times New Roman"/>
          <w:sz w:val="24"/>
          <w:szCs w:val="24"/>
          <w:lang w:eastAsia="fr-FR"/>
        </w:rPr>
      </w:pPr>
    </w:p>
    <w:tbl>
      <w:tblPr>
        <w:tblW w:w="10275" w:type="dxa"/>
        <w:tblCellMar>
          <w:top w:w="57" w:type="dxa"/>
          <w:left w:w="57" w:type="dxa"/>
          <w:bottom w:w="57" w:type="dxa"/>
          <w:right w:w="0" w:type="dxa"/>
        </w:tblCellMar>
        <w:tblLook w:val="0000" w:firstRow="0" w:lastRow="0" w:firstColumn="0" w:lastColumn="0" w:noHBand="0" w:noVBand="0"/>
      </w:tblPr>
      <w:tblGrid>
        <w:gridCol w:w="3940"/>
        <w:gridCol w:w="6335"/>
      </w:tblGrid>
      <w:tr w:rsidR="0096163C" w14:paraId="140589DA" w14:textId="77777777" w:rsidTr="00E564E4">
        <w:tc>
          <w:tcPr>
            <w:tcW w:w="3940" w:type="dxa"/>
            <w:tcBorders>
              <w:top w:val="single" w:sz="6" w:space="0" w:color="000000"/>
              <w:left w:val="single" w:sz="6" w:space="0" w:color="000000"/>
              <w:bottom w:val="single" w:sz="6" w:space="0" w:color="000000"/>
            </w:tcBorders>
            <w:shd w:val="clear" w:color="auto" w:fill="auto"/>
          </w:tcPr>
          <w:p w14:paraId="6A34266F"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Avril 2022* en attente</w:t>
            </w:r>
          </w:p>
        </w:tc>
        <w:tc>
          <w:tcPr>
            <w:tcW w:w="6334" w:type="dxa"/>
            <w:tcBorders>
              <w:top w:val="single" w:sz="6" w:space="0" w:color="000000"/>
              <w:left w:val="single" w:sz="6" w:space="0" w:color="000000"/>
              <w:bottom w:val="single" w:sz="6" w:space="0" w:color="000000"/>
              <w:right w:val="single" w:sz="6" w:space="0" w:color="000000"/>
            </w:tcBorders>
            <w:shd w:val="clear" w:color="auto" w:fill="auto"/>
            <w:tcMar>
              <w:right w:w="57" w:type="dxa"/>
            </w:tcMar>
          </w:tcPr>
          <w:p w14:paraId="6DB35660"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Dieppe</w:t>
            </w:r>
          </w:p>
        </w:tc>
      </w:tr>
      <w:tr w:rsidR="0096163C" w14:paraId="437A4C06" w14:textId="77777777" w:rsidTr="00E564E4">
        <w:tc>
          <w:tcPr>
            <w:tcW w:w="3940" w:type="dxa"/>
            <w:tcBorders>
              <w:left w:val="single" w:sz="6" w:space="0" w:color="000000"/>
              <w:bottom w:val="single" w:sz="6" w:space="0" w:color="000000"/>
            </w:tcBorders>
            <w:shd w:val="clear" w:color="auto" w:fill="auto"/>
            <w:tcMar>
              <w:top w:w="0" w:type="dxa"/>
            </w:tcMar>
          </w:tcPr>
          <w:p w14:paraId="3386361B"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Mardi 26 avril 2022</w:t>
            </w:r>
          </w:p>
        </w:tc>
        <w:tc>
          <w:tcPr>
            <w:tcW w:w="6334" w:type="dxa"/>
            <w:tcBorders>
              <w:left w:val="single" w:sz="6" w:space="0" w:color="000000"/>
              <w:bottom w:val="single" w:sz="6" w:space="0" w:color="000000"/>
              <w:right w:val="single" w:sz="6" w:space="0" w:color="000000"/>
            </w:tcBorders>
            <w:shd w:val="clear" w:color="auto" w:fill="auto"/>
            <w:tcMar>
              <w:top w:w="0" w:type="dxa"/>
              <w:right w:w="57" w:type="dxa"/>
            </w:tcMar>
          </w:tcPr>
          <w:p w14:paraId="3ED66F58"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Évreux</w:t>
            </w:r>
          </w:p>
        </w:tc>
      </w:tr>
      <w:tr w:rsidR="0096163C" w14:paraId="0FE9963A" w14:textId="77777777" w:rsidTr="00E564E4">
        <w:tc>
          <w:tcPr>
            <w:tcW w:w="3940" w:type="dxa"/>
            <w:tcBorders>
              <w:left w:val="single" w:sz="6" w:space="0" w:color="000000"/>
              <w:bottom w:val="single" w:sz="6" w:space="0" w:color="000000"/>
            </w:tcBorders>
            <w:shd w:val="clear" w:color="auto" w:fill="auto"/>
            <w:tcMar>
              <w:top w:w="0" w:type="dxa"/>
            </w:tcMar>
          </w:tcPr>
          <w:p w14:paraId="45C35FD7"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Mardi 26 avril 2022</w:t>
            </w:r>
          </w:p>
        </w:tc>
        <w:tc>
          <w:tcPr>
            <w:tcW w:w="6334" w:type="dxa"/>
            <w:tcBorders>
              <w:left w:val="single" w:sz="6" w:space="0" w:color="000000"/>
              <w:bottom w:val="single" w:sz="6" w:space="0" w:color="000000"/>
              <w:right w:val="single" w:sz="6" w:space="0" w:color="000000"/>
            </w:tcBorders>
            <w:shd w:val="clear" w:color="auto" w:fill="auto"/>
            <w:tcMar>
              <w:top w:w="0" w:type="dxa"/>
              <w:right w:w="57" w:type="dxa"/>
            </w:tcMar>
          </w:tcPr>
          <w:p w14:paraId="734096E4"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Elbeuf</w:t>
            </w:r>
          </w:p>
        </w:tc>
      </w:tr>
      <w:tr w:rsidR="0096163C" w14:paraId="279125DD" w14:textId="77777777" w:rsidTr="00E564E4">
        <w:tc>
          <w:tcPr>
            <w:tcW w:w="3940" w:type="dxa"/>
            <w:tcBorders>
              <w:left w:val="single" w:sz="6" w:space="0" w:color="000000"/>
              <w:bottom w:val="single" w:sz="6" w:space="0" w:color="000000"/>
            </w:tcBorders>
            <w:shd w:val="clear" w:color="auto" w:fill="auto"/>
            <w:tcMar>
              <w:top w:w="0" w:type="dxa"/>
            </w:tcMar>
          </w:tcPr>
          <w:p w14:paraId="0F34EA0B"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Jeudi 28 avril 2022</w:t>
            </w:r>
          </w:p>
        </w:tc>
        <w:tc>
          <w:tcPr>
            <w:tcW w:w="6334" w:type="dxa"/>
            <w:tcBorders>
              <w:left w:val="single" w:sz="6" w:space="0" w:color="000000"/>
              <w:bottom w:val="single" w:sz="6" w:space="0" w:color="000000"/>
              <w:right w:val="single" w:sz="6" w:space="0" w:color="000000"/>
            </w:tcBorders>
            <w:shd w:val="clear" w:color="auto" w:fill="auto"/>
            <w:tcMar>
              <w:top w:w="0" w:type="dxa"/>
              <w:right w:w="57" w:type="dxa"/>
            </w:tcMar>
          </w:tcPr>
          <w:p w14:paraId="7C035998"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Andelys</w:t>
            </w:r>
          </w:p>
        </w:tc>
      </w:tr>
      <w:tr w:rsidR="0096163C" w14:paraId="05110D27" w14:textId="77777777" w:rsidTr="00E564E4">
        <w:tc>
          <w:tcPr>
            <w:tcW w:w="3940" w:type="dxa"/>
            <w:tcBorders>
              <w:left w:val="single" w:sz="6" w:space="0" w:color="000000"/>
              <w:bottom w:val="single" w:sz="6" w:space="0" w:color="000000"/>
            </w:tcBorders>
            <w:shd w:val="clear" w:color="auto" w:fill="auto"/>
            <w:tcMar>
              <w:top w:w="0" w:type="dxa"/>
            </w:tcMar>
          </w:tcPr>
          <w:p w14:paraId="06665CB1" w14:textId="77777777" w:rsidR="0096163C" w:rsidRDefault="0096163C" w:rsidP="00E564E4">
            <w:pPr>
              <w:spacing w:after="119" w:line="240" w:lineRule="auto"/>
            </w:pPr>
            <w:r>
              <w:rPr>
                <w:rFonts w:ascii="Arial" w:eastAsia="Times New Roman" w:hAnsi="Arial" w:cs="Arial"/>
                <w:color w:val="000000"/>
                <w:sz w:val="20"/>
                <w:szCs w:val="20"/>
                <w:lang w:eastAsia="fr-FR"/>
              </w:rPr>
              <w:t>Vendredi 29 avril 2022</w:t>
            </w:r>
          </w:p>
        </w:tc>
        <w:tc>
          <w:tcPr>
            <w:tcW w:w="6334" w:type="dxa"/>
            <w:tcBorders>
              <w:left w:val="single" w:sz="6" w:space="0" w:color="000000"/>
              <w:bottom w:val="single" w:sz="6" w:space="0" w:color="000000"/>
              <w:right w:val="single" w:sz="6" w:space="0" w:color="000000"/>
            </w:tcBorders>
            <w:shd w:val="clear" w:color="auto" w:fill="auto"/>
            <w:tcMar>
              <w:top w:w="0" w:type="dxa"/>
              <w:right w:w="57" w:type="dxa"/>
            </w:tcMar>
          </w:tcPr>
          <w:p w14:paraId="1FFE97C4"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Verneuil d’Avre et d’Iton</w:t>
            </w:r>
          </w:p>
        </w:tc>
      </w:tr>
      <w:tr w:rsidR="0096163C" w14:paraId="20CF653D" w14:textId="77777777" w:rsidTr="00E564E4">
        <w:tc>
          <w:tcPr>
            <w:tcW w:w="3940" w:type="dxa"/>
            <w:tcBorders>
              <w:left w:val="single" w:sz="6" w:space="0" w:color="000000"/>
              <w:bottom w:val="single" w:sz="6" w:space="0" w:color="000000"/>
            </w:tcBorders>
            <w:shd w:val="clear" w:color="auto" w:fill="auto"/>
            <w:tcMar>
              <w:top w:w="0" w:type="dxa"/>
            </w:tcMar>
          </w:tcPr>
          <w:p w14:paraId="7A324790" w14:textId="77777777" w:rsidR="0096163C" w:rsidRDefault="0096163C" w:rsidP="00E564E4">
            <w:pPr>
              <w:spacing w:after="119" w:line="240" w:lineRule="auto"/>
              <w:rPr>
                <w:rFonts w:ascii="Arial" w:eastAsia="Times New Roman" w:hAnsi="Arial" w:cs="Arial"/>
                <w:color w:val="000000"/>
                <w:sz w:val="20"/>
                <w:szCs w:val="20"/>
                <w:lang w:eastAsia="fr-FR"/>
              </w:rPr>
            </w:pPr>
            <w:bookmarkStart w:id="0" w:name="__DdeLink__1239_1162361758"/>
            <w:r>
              <w:rPr>
                <w:rFonts w:ascii="Arial" w:eastAsia="Times New Roman" w:hAnsi="Arial" w:cs="Arial"/>
                <w:color w:val="000000"/>
                <w:sz w:val="20"/>
                <w:szCs w:val="20"/>
                <w:lang w:eastAsia="fr-FR"/>
              </w:rPr>
              <w:t>Vendredi 29 avril 2022</w:t>
            </w:r>
            <w:bookmarkEnd w:id="0"/>
          </w:p>
        </w:tc>
        <w:tc>
          <w:tcPr>
            <w:tcW w:w="6334" w:type="dxa"/>
            <w:tcBorders>
              <w:left w:val="single" w:sz="6" w:space="0" w:color="000000"/>
              <w:bottom w:val="single" w:sz="6" w:space="0" w:color="000000"/>
              <w:right w:val="single" w:sz="6" w:space="0" w:color="000000"/>
            </w:tcBorders>
            <w:shd w:val="clear" w:color="auto" w:fill="auto"/>
            <w:tcMar>
              <w:top w:w="0" w:type="dxa"/>
              <w:right w:w="57" w:type="dxa"/>
            </w:tcMar>
          </w:tcPr>
          <w:p w14:paraId="75F05A91"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Pont-Audemer</w:t>
            </w:r>
          </w:p>
        </w:tc>
      </w:tr>
      <w:tr w:rsidR="0096163C" w14:paraId="6E9B9933" w14:textId="77777777" w:rsidTr="00E564E4">
        <w:tc>
          <w:tcPr>
            <w:tcW w:w="3940" w:type="dxa"/>
            <w:tcBorders>
              <w:left w:val="single" w:sz="6" w:space="0" w:color="000000"/>
              <w:bottom w:val="single" w:sz="6" w:space="0" w:color="000000"/>
            </w:tcBorders>
            <w:shd w:val="clear" w:color="auto" w:fill="auto"/>
            <w:tcMar>
              <w:top w:w="0" w:type="dxa"/>
            </w:tcMar>
          </w:tcPr>
          <w:p w14:paraId="4F6B92AD"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Vendredi 29 avril 2022</w:t>
            </w:r>
          </w:p>
        </w:tc>
        <w:tc>
          <w:tcPr>
            <w:tcW w:w="6334" w:type="dxa"/>
            <w:tcBorders>
              <w:left w:val="single" w:sz="6" w:space="0" w:color="000000"/>
              <w:bottom w:val="single" w:sz="6" w:space="0" w:color="000000"/>
              <w:right w:val="single" w:sz="6" w:space="0" w:color="000000"/>
            </w:tcBorders>
            <w:shd w:val="clear" w:color="auto" w:fill="auto"/>
            <w:tcMar>
              <w:top w:w="0" w:type="dxa"/>
              <w:right w:w="57" w:type="dxa"/>
            </w:tcMar>
          </w:tcPr>
          <w:p w14:paraId="6CE6D58E"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Yvetot</w:t>
            </w:r>
          </w:p>
        </w:tc>
      </w:tr>
      <w:tr w:rsidR="0096163C" w14:paraId="71DB7721" w14:textId="77777777" w:rsidTr="00E564E4">
        <w:tc>
          <w:tcPr>
            <w:tcW w:w="3940" w:type="dxa"/>
            <w:tcBorders>
              <w:left w:val="single" w:sz="6" w:space="0" w:color="000000"/>
              <w:bottom w:val="single" w:sz="6" w:space="0" w:color="000000"/>
            </w:tcBorders>
            <w:shd w:val="clear" w:color="auto" w:fill="auto"/>
            <w:tcMar>
              <w:top w:w="0" w:type="dxa"/>
            </w:tcMar>
          </w:tcPr>
          <w:p w14:paraId="62513A07" w14:textId="77777777" w:rsidR="0096163C" w:rsidRDefault="0096163C" w:rsidP="00E564E4">
            <w:pPr>
              <w:spacing w:after="119" w:line="240" w:lineRule="auto"/>
            </w:pPr>
            <w:r>
              <w:rPr>
                <w:rFonts w:ascii="Arial" w:eastAsia="Times New Roman" w:hAnsi="Arial" w:cs="Arial"/>
                <w:color w:val="000000"/>
                <w:sz w:val="20"/>
                <w:szCs w:val="20"/>
                <w:lang w:eastAsia="fr-FR"/>
              </w:rPr>
              <w:t>Mardi 3 mai 2022 matin</w:t>
            </w:r>
            <w:bookmarkStart w:id="1" w:name="__DdeLink__169_2235280535"/>
            <w:r>
              <w:rPr>
                <w:rFonts w:ascii="Arial" w:eastAsia="Times New Roman" w:hAnsi="Arial" w:cs="Arial"/>
                <w:color w:val="000000"/>
                <w:sz w:val="20"/>
                <w:szCs w:val="20"/>
                <w:lang w:eastAsia="fr-FR"/>
              </w:rPr>
              <w:t xml:space="preserve"> et après-midi</w:t>
            </w:r>
            <w:bookmarkEnd w:id="1"/>
          </w:p>
        </w:tc>
        <w:tc>
          <w:tcPr>
            <w:tcW w:w="6334" w:type="dxa"/>
            <w:tcBorders>
              <w:left w:val="single" w:sz="6" w:space="0" w:color="000000"/>
              <w:bottom w:val="single" w:sz="6" w:space="0" w:color="000000"/>
              <w:right w:val="single" w:sz="6" w:space="0" w:color="000000"/>
            </w:tcBorders>
            <w:shd w:val="clear" w:color="auto" w:fill="auto"/>
            <w:tcMar>
              <w:top w:w="0" w:type="dxa"/>
              <w:right w:w="57" w:type="dxa"/>
            </w:tcMar>
          </w:tcPr>
          <w:p w14:paraId="612C0C29"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Mont-Saint-Aignan</w:t>
            </w:r>
          </w:p>
        </w:tc>
      </w:tr>
      <w:tr w:rsidR="0096163C" w14:paraId="694A7DFD" w14:textId="77777777" w:rsidTr="00E564E4">
        <w:tc>
          <w:tcPr>
            <w:tcW w:w="3940" w:type="dxa"/>
            <w:tcBorders>
              <w:left w:val="single" w:sz="6" w:space="0" w:color="000000"/>
              <w:bottom w:val="single" w:sz="6" w:space="0" w:color="000000"/>
            </w:tcBorders>
            <w:shd w:val="clear" w:color="auto" w:fill="auto"/>
            <w:tcMar>
              <w:top w:w="0" w:type="dxa"/>
            </w:tcMar>
          </w:tcPr>
          <w:p w14:paraId="0B761EF5"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Jeudi 5 mai </w:t>
            </w:r>
            <w:proofErr w:type="gramStart"/>
            <w:r>
              <w:rPr>
                <w:rFonts w:ascii="Arial" w:eastAsia="Times New Roman" w:hAnsi="Arial" w:cs="Arial"/>
                <w:color w:val="000000"/>
                <w:sz w:val="20"/>
                <w:szCs w:val="20"/>
                <w:lang w:eastAsia="fr-FR"/>
              </w:rPr>
              <w:t>2022  matin</w:t>
            </w:r>
            <w:proofErr w:type="gramEnd"/>
            <w:r>
              <w:rPr>
                <w:rFonts w:ascii="Arial" w:eastAsia="Times New Roman" w:hAnsi="Arial" w:cs="Arial"/>
                <w:color w:val="000000"/>
                <w:sz w:val="20"/>
                <w:szCs w:val="20"/>
                <w:lang w:eastAsia="fr-FR"/>
              </w:rPr>
              <w:t xml:space="preserve"> et après-midi</w:t>
            </w:r>
          </w:p>
        </w:tc>
        <w:tc>
          <w:tcPr>
            <w:tcW w:w="6334" w:type="dxa"/>
            <w:tcBorders>
              <w:left w:val="single" w:sz="6" w:space="0" w:color="000000"/>
              <w:bottom w:val="single" w:sz="6" w:space="0" w:color="000000"/>
              <w:right w:val="single" w:sz="6" w:space="0" w:color="000000"/>
            </w:tcBorders>
            <w:shd w:val="clear" w:color="auto" w:fill="auto"/>
            <w:tcMar>
              <w:top w:w="0" w:type="dxa"/>
              <w:right w:w="57" w:type="dxa"/>
            </w:tcMar>
          </w:tcPr>
          <w:p w14:paraId="4D8E5B1E"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Mont-Saint-Aignan</w:t>
            </w:r>
          </w:p>
        </w:tc>
      </w:tr>
      <w:tr w:rsidR="0096163C" w14:paraId="35FCF684" w14:textId="77777777" w:rsidTr="00E564E4">
        <w:tc>
          <w:tcPr>
            <w:tcW w:w="3940" w:type="dxa"/>
            <w:tcBorders>
              <w:left w:val="single" w:sz="6" w:space="0" w:color="000000"/>
              <w:bottom w:val="single" w:sz="6" w:space="0" w:color="000000"/>
            </w:tcBorders>
            <w:shd w:val="clear" w:color="auto" w:fill="auto"/>
            <w:tcMar>
              <w:top w:w="0" w:type="dxa"/>
            </w:tcMar>
          </w:tcPr>
          <w:p w14:paraId="69D048EC"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Vendredi 6 mai 2022 </w:t>
            </w:r>
          </w:p>
        </w:tc>
        <w:tc>
          <w:tcPr>
            <w:tcW w:w="6334" w:type="dxa"/>
            <w:tcBorders>
              <w:left w:val="single" w:sz="6" w:space="0" w:color="000000"/>
              <w:bottom w:val="single" w:sz="6" w:space="0" w:color="000000"/>
              <w:right w:val="single" w:sz="6" w:space="0" w:color="000000"/>
            </w:tcBorders>
            <w:shd w:val="clear" w:color="auto" w:fill="auto"/>
            <w:tcMar>
              <w:top w:w="0" w:type="dxa"/>
              <w:right w:w="57" w:type="dxa"/>
            </w:tcMar>
          </w:tcPr>
          <w:p w14:paraId="768A62CB" w14:textId="77777777" w:rsidR="0096163C" w:rsidRDefault="0096163C" w:rsidP="00E564E4">
            <w:pPr>
              <w:spacing w:after="119"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Mont-Saint-Aignan</w:t>
            </w:r>
          </w:p>
        </w:tc>
      </w:tr>
    </w:tbl>
    <w:p w14:paraId="4489E7AA" w14:textId="77777777" w:rsidR="0096163C" w:rsidRDefault="0096163C" w:rsidP="0096163C"/>
    <w:p w14:paraId="79894A0F" w14:textId="160FD41B" w:rsidR="0096163C" w:rsidRDefault="0096163C" w:rsidP="0096163C">
      <w:r>
        <w:rPr>
          <w:rFonts w:ascii="Times New Roman" w:hAnsi="Times New Roman" w:cs="Times New Roman"/>
          <w:sz w:val="24"/>
          <w:szCs w:val="24"/>
        </w:rPr>
        <w:t xml:space="preserve">Les enseignants intéressés par ce dispositif prendront connaissance du descriptif de l’opération et retourneront le bulletin d’inscription à la DAAC, par courriel à </w:t>
      </w:r>
      <w:hyperlink r:id="rId4">
        <w:r>
          <w:rPr>
            <w:rStyle w:val="LienInternet"/>
            <w:rFonts w:ascii="Times New Roman" w:hAnsi="Times New Roman" w:cs="Times New Roman"/>
            <w:sz w:val="24"/>
            <w:szCs w:val="24"/>
          </w:rPr>
          <w:t>daac-27-76@ac-normandie.fr</w:t>
        </w:r>
      </w:hyperlink>
      <w:r>
        <w:rPr>
          <w:rFonts w:ascii="Times New Roman" w:hAnsi="Times New Roman" w:cs="Times New Roman"/>
          <w:sz w:val="24"/>
          <w:szCs w:val="24"/>
        </w:rPr>
        <w:t xml:space="preserve">, </w:t>
      </w:r>
      <w:r>
        <w:rPr>
          <w:rFonts w:ascii="Times New Roman" w:hAnsi="Times New Roman" w:cs="Times New Roman"/>
          <w:b/>
          <w:sz w:val="24"/>
          <w:szCs w:val="24"/>
        </w:rPr>
        <w:t xml:space="preserve">avant le </w:t>
      </w:r>
      <w:r w:rsidR="00DE3024">
        <w:rPr>
          <w:rFonts w:ascii="Times New Roman" w:hAnsi="Times New Roman" w:cs="Times New Roman"/>
          <w:b/>
          <w:sz w:val="24"/>
          <w:szCs w:val="24"/>
        </w:rPr>
        <w:t>17 F</w:t>
      </w:r>
      <w:bookmarkStart w:id="2" w:name="_GoBack"/>
      <w:bookmarkEnd w:id="2"/>
      <w:r w:rsidR="00DE3024">
        <w:rPr>
          <w:rFonts w:ascii="Times New Roman" w:hAnsi="Times New Roman" w:cs="Times New Roman"/>
          <w:b/>
          <w:sz w:val="24"/>
          <w:szCs w:val="24"/>
        </w:rPr>
        <w:t xml:space="preserve">évrier </w:t>
      </w:r>
      <w:r>
        <w:rPr>
          <w:rFonts w:ascii="Times New Roman" w:hAnsi="Times New Roman" w:cs="Times New Roman"/>
          <w:b/>
          <w:sz w:val="24"/>
          <w:szCs w:val="24"/>
        </w:rPr>
        <w:t>2022.</w:t>
      </w:r>
    </w:p>
    <w:p w14:paraId="7371B5E8" w14:textId="77777777" w:rsidR="004E032F" w:rsidRDefault="004E032F"/>
    <w:sectPr w:rsidR="004E0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0B"/>
    <w:rsid w:val="004E032F"/>
    <w:rsid w:val="005B350B"/>
    <w:rsid w:val="005E0B66"/>
    <w:rsid w:val="0096163C"/>
    <w:rsid w:val="00C248EC"/>
    <w:rsid w:val="00DE3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C052"/>
  <w15:chartTrackingRefBased/>
  <w15:docId w15:val="{C45C3C78-E296-4BBE-B6CB-73EFDD52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63C"/>
    <w:pPr>
      <w:overflowPunct w:val="0"/>
    </w:pPr>
    <w:rPr>
      <w:rFonts w:ascii="Calibri" w:eastAsia="Calibri" w:hAnsi="Calibri" w:cs="DejaVu San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96163C"/>
    <w:rPr>
      <w:color w:val="0000FF"/>
      <w:u w:val="single"/>
    </w:rPr>
  </w:style>
  <w:style w:type="paragraph" w:customStyle="1" w:styleId="western">
    <w:name w:val="western"/>
    <w:basedOn w:val="Normal"/>
    <w:qFormat/>
    <w:rsid w:val="0096163C"/>
    <w:pPr>
      <w:spacing w:before="280" w:after="119"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ac-27-76@ac-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P-Laurence BOUGNON</dc:creator>
  <cp:keywords/>
  <dc:description/>
  <cp:lastModifiedBy>P-Laurence BOUGNON</cp:lastModifiedBy>
  <cp:revision>2</cp:revision>
  <dcterms:created xsi:type="dcterms:W3CDTF">2022-01-27T13:10:00Z</dcterms:created>
  <dcterms:modified xsi:type="dcterms:W3CDTF">2022-01-27T13:10:00Z</dcterms:modified>
</cp:coreProperties>
</file>