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92ED" w14:textId="56404D46" w:rsidR="00AD5AA1" w:rsidRPr="002E5C5E" w:rsidRDefault="00AD5AA1" w:rsidP="00F5310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Cs/>
          <w:noProof/>
        </w:rPr>
      </w:pPr>
    </w:p>
    <w:p w14:paraId="6C31F6AE" w14:textId="1F851755" w:rsidR="00AD5AA1" w:rsidRPr="002E5C5E" w:rsidRDefault="00F65C7F" w:rsidP="00F5310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Cs/>
        </w:rPr>
      </w:pPr>
      <w:r w:rsidRPr="00F65C7F">
        <w:rPr>
          <w:rFonts w:asciiTheme="majorHAnsi" w:hAnsiTheme="majorHAnsi" w:cs="Times New Roman"/>
          <w:iCs/>
          <w:noProof/>
        </w:rPr>
        <w:drawing>
          <wp:anchor distT="0" distB="0" distL="114300" distR="114300" simplePos="0" relativeHeight="251658240" behindDoc="0" locked="0" layoutInCell="1" allowOverlap="1" wp14:anchorId="337B8ACA" wp14:editId="51ADDCD4">
            <wp:simplePos x="0" y="0"/>
            <wp:positionH relativeFrom="column">
              <wp:posOffset>4039235</wp:posOffset>
            </wp:positionH>
            <wp:positionV relativeFrom="paragraph">
              <wp:posOffset>149860</wp:posOffset>
            </wp:positionV>
            <wp:extent cx="1499870" cy="48069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10A" w:rsidRPr="00F5310A">
        <w:rPr>
          <w:rFonts w:asciiTheme="majorHAnsi" w:hAnsiTheme="majorHAnsi" w:cs="Times New Roman"/>
          <w:iCs/>
          <w:noProof/>
        </w:rPr>
        <w:drawing>
          <wp:inline distT="0" distB="0" distL="0" distR="0" wp14:anchorId="32E17BD7" wp14:editId="0E1807BF">
            <wp:extent cx="1512000" cy="1090800"/>
            <wp:effectExtent l="0" t="0" r="0" b="0"/>
            <wp:docPr id="1" name="Image 1" descr="\\rectorat14.local\dfs\Mes documents\FRGUITARD\Bureau\nouveaux logos\Logo_acNorman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ctorat14.local\dfs\Mes documents\FRGUITARD\Bureau\nouveaux logos\Logo_acNormand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76E4" w14:textId="73AADDCA" w:rsidR="00AD5AA1" w:rsidRPr="002E5C5E" w:rsidRDefault="00AD5AA1" w:rsidP="00F5310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Cs/>
        </w:rPr>
      </w:pPr>
    </w:p>
    <w:p w14:paraId="35C45BB9" w14:textId="76B58E92" w:rsidR="003B176F" w:rsidRPr="005F2BC7" w:rsidRDefault="003B176F" w:rsidP="003B1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APPEL À </w:t>
      </w:r>
      <w:r w:rsidR="00B43C7D" w:rsidRPr="005F2BC7">
        <w:rPr>
          <w:rFonts w:asciiTheme="majorHAnsi" w:hAnsiTheme="majorHAnsi" w:cs="Times New Roman"/>
        </w:rPr>
        <w:t xml:space="preserve">CANDIDATURES </w:t>
      </w:r>
      <w:r w:rsidR="00B43C7D">
        <w:rPr>
          <w:rFonts w:asciiTheme="majorHAnsi" w:hAnsiTheme="majorHAnsi" w:cs="Times New Roman"/>
        </w:rPr>
        <w:t xml:space="preserve">COLLEGES </w:t>
      </w:r>
    </w:p>
    <w:p w14:paraId="7E56CFB2" w14:textId="10E3003D" w:rsidR="003B176F" w:rsidRDefault="003B176F" w:rsidP="003B1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</w:rPr>
      </w:pPr>
    </w:p>
    <w:p w14:paraId="3328ACB0" w14:textId="1E6F6DD9" w:rsidR="00A73378" w:rsidRPr="005F2BC7" w:rsidRDefault="00786C03" w:rsidP="003B17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RÉ</w:t>
      </w:r>
      <w:r w:rsidRPr="005F2BC7">
        <w:rPr>
          <w:rFonts w:asciiTheme="majorHAnsi" w:hAnsiTheme="majorHAnsi" w:cs="Times New Roman"/>
        </w:rPr>
        <w:t xml:space="preserve">SIDENCES D’AUTEURS  </w:t>
      </w:r>
      <w:r w:rsidR="00605128">
        <w:rPr>
          <w:rFonts w:asciiTheme="majorHAnsi" w:hAnsiTheme="majorHAnsi" w:cs="Times New Roman"/>
        </w:rPr>
        <w:t>2022-2023</w:t>
      </w:r>
    </w:p>
    <w:p w14:paraId="15549FAC" w14:textId="78962733" w:rsidR="00BF78F4" w:rsidRPr="005F2BC7" w:rsidRDefault="00BF78F4" w:rsidP="009A1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65A380D" w14:textId="3C69EA0B" w:rsidR="00E35F89" w:rsidRPr="005F2BC7" w:rsidRDefault="00C7567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L</w:t>
      </w:r>
      <w:r w:rsidR="009A123B" w:rsidRPr="005F2BC7">
        <w:rPr>
          <w:rFonts w:asciiTheme="majorHAnsi" w:hAnsiTheme="majorHAnsi" w:cs="Times New Roman"/>
        </w:rPr>
        <w:t>’acad</w:t>
      </w:r>
      <w:r w:rsidR="00396B8F">
        <w:rPr>
          <w:rFonts w:asciiTheme="majorHAnsi" w:hAnsiTheme="majorHAnsi" w:cs="Times New Roman"/>
        </w:rPr>
        <w:t>émie de Normandie</w:t>
      </w:r>
      <w:r w:rsidR="006D5DBC" w:rsidRPr="005F2BC7">
        <w:rPr>
          <w:rFonts w:asciiTheme="majorHAnsi" w:hAnsiTheme="majorHAnsi" w:cs="Times New Roman"/>
        </w:rPr>
        <w:t xml:space="preserve"> et ses partenaires</w:t>
      </w:r>
      <w:r w:rsidR="00D736B0" w:rsidRPr="005F2BC7">
        <w:rPr>
          <w:rFonts w:asciiTheme="majorHAnsi" w:hAnsiTheme="majorHAnsi" w:cs="Times New Roman"/>
        </w:rPr>
        <w:t>, l</w:t>
      </w:r>
      <w:r w:rsidR="00F73FF1">
        <w:rPr>
          <w:rFonts w:asciiTheme="majorHAnsi" w:hAnsiTheme="majorHAnsi" w:cs="Times New Roman"/>
        </w:rPr>
        <w:t xml:space="preserve">a DRAC de </w:t>
      </w:r>
      <w:r w:rsidR="009A123B" w:rsidRPr="005F2BC7">
        <w:rPr>
          <w:rFonts w:asciiTheme="majorHAnsi" w:hAnsiTheme="majorHAnsi" w:cs="Times New Roman"/>
        </w:rPr>
        <w:t>Norman</w:t>
      </w:r>
      <w:r w:rsidR="00F10673">
        <w:rPr>
          <w:rFonts w:asciiTheme="majorHAnsi" w:hAnsiTheme="majorHAnsi" w:cs="Times New Roman"/>
        </w:rPr>
        <w:t>die, l’</w:t>
      </w:r>
      <w:proofErr w:type="spellStart"/>
      <w:r w:rsidR="00F10673">
        <w:rPr>
          <w:rFonts w:asciiTheme="majorHAnsi" w:hAnsiTheme="majorHAnsi" w:cs="Times New Roman"/>
        </w:rPr>
        <w:t>I</w:t>
      </w:r>
      <w:r w:rsidR="00FC033C">
        <w:rPr>
          <w:rFonts w:asciiTheme="majorHAnsi" w:hAnsiTheme="majorHAnsi" w:cs="Times New Roman"/>
        </w:rPr>
        <w:t>mec</w:t>
      </w:r>
      <w:proofErr w:type="spellEnd"/>
      <w:r w:rsidR="00F10673">
        <w:rPr>
          <w:rFonts w:asciiTheme="majorHAnsi" w:hAnsiTheme="majorHAnsi" w:cs="Times New Roman"/>
        </w:rPr>
        <w:t xml:space="preserve"> et Normandie Livre et Lecture,</w:t>
      </w:r>
      <w:r w:rsidR="00A73378" w:rsidRPr="005F2BC7">
        <w:rPr>
          <w:rFonts w:asciiTheme="majorHAnsi" w:hAnsiTheme="majorHAnsi" w:cs="Times New Roman"/>
        </w:rPr>
        <w:t xml:space="preserve"> lancent </w:t>
      </w:r>
      <w:r w:rsidR="009A123B" w:rsidRPr="005F2BC7">
        <w:rPr>
          <w:rFonts w:asciiTheme="majorHAnsi" w:hAnsiTheme="majorHAnsi" w:cs="Times New Roman"/>
        </w:rPr>
        <w:t xml:space="preserve">un appel à candidatures </w:t>
      </w:r>
      <w:r w:rsidR="00F73FF1">
        <w:rPr>
          <w:rFonts w:asciiTheme="majorHAnsi" w:hAnsiTheme="majorHAnsi" w:cs="Times New Roman"/>
        </w:rPr>
        <w:t>« r</w:t>
      </w:r>
      <w:r w:rsidR="00F10673">
        <w:rPr>
          <w:rFonts w:asciiTheme="majorHAnsi" w:hAnsiTheme="majorHAnsi" w:cs="Times New Roman"/>
        </w:rPr>
        <w:t>ésidences d’auteur</w:t>
      </w:r>
      <w:r w:rsidR="00F73FF1" w:rsidRPr="00F73FF1">
        <w:rPr>
          <w:rFonts w:asciiTheme="majorHAnsi" w:hAnsiTheme="majorHAnsi" w:cs="Times New Roman"/>
        </w:rPr>
        <w:t xml:space="preserve">s » </w:t>
      </w:r>
      <w:r w:rsidR="009A123B" w:rsidRPr="005F2BC7">
        <w:rPr>
          <w:rFonts w:asciiTheme="majorHAnsi" w:hAnsiTheme="majorHAnsi" w:cs="Times New Roman"/>
        </w:rPr>
        <w:t xml:space="preserve">pour la mise en place d'une résidence </w:t>
      </w:r>
      <w:r w:rsidR="00412A56" w:rsidRPr="005F2BC7">
        <w:rPr>
          <w:rFonts w:asciiTheme="majorHAnsi" w:hAnsiTheme="majorHAnsi" w:cs="Times New Roman"/>
        </w:rPr>
        <w:t xml:space="preserve">de création et </w:t>
      </w:r>
      <w:r w:rsidR="006D5DBC" w:rsidRPr="005F2BC7">
        <w:rPr>
          <w:rFonts w:asciiTheme="majorHAnsi" w:hAnsiTheme="majorHAnsi" w:cs="Times New Roman"/>
        </w:rPr>
        <w:t>d’éducation arti</w:t>
      </w:r>
      <w:r w:rsidR="00D55515">
        <w:rPr>
          <w:rFonts w:asciiTheme="majorHAnsi" w:hAnsiTheme="majorHAnsi" w:cs="Times New Roman"/>
        </w:rPr>
        <w:t xml:space="preserve">stique </w:t>
      </w:r>
      <w:r w:rsidR="00935842">
        <w:rPr>
          <w:rFonts w:asciiTheme="majorHAnsi" w:hAnsiTheme="majorHAnsi" w:cs="Times New Roman"/>
        </w:rPr>
        <w:t xml:space="preserve">et culturelle </w:t>
      </w:r>
      <w:r w:rsidR="009A123B" w:rsidRPr="005F2BC7">
        <w:rPr>
          <w:rFonts w:asciiTheme="majorHAnsi" w:hAnsiTheme="majorHAnsi" w:cs="Times New Roman"/>
        </w:rPr>
        <w:t xml:space="preserve">en milieu </w:t>
      </w:r>
      <w:r w:rsidR="00A73378" w:rsidRPr="005F2BC7">
        <w:rPr>
          <w:rFonts w:asciiTheme="majorHAnsi" w:hAnsiTheme="majorHAnsi" w:cs="Times New Roman"/>
        </w:rPr>
        <w:t xml:space="preserve">scolaire pour l’année scolaire </w:t>
      </w:r>
      <w:r w:rsidR="00396B8F">
        <w:rPr>
          <w:rFonts w:asciiTheme="majorHAnsi" w:hAnsiTheme="majorHAnsi" w:cs="Times New Roman"/>
        </w:rPr>
        <w:t>202</w:t>
      </w:r>
      <w:r>
        <w:rPr>
          <w:rFonts w:asciiTheme="majorHAnsi" w:hAnsiTheme="majorHAnsi" w:cs="Times New Roman"/>
        </w:rPr>
        <w:t>2</w:t>
      </w:r>
      <w:r w:rsidR="00396B8F">
        <w:rPr>
          <w:rFonts w:asciiTheme="majorHAnsi" w:hAnsiTheme="majorHAnsi" w:cs="Times New Roman"/>
        </w:rPr>
        <w:t>-202</w:t>
      </w:r>
      <w:r>
        <w:rPr>
          <w:rFonts w:asciiTheme="majorHAnsi" w:hAnsiTheme="majorHAnsi" w:cs="Times New Roman"/>
        </w:rPr>
        <w:t>3</w:t>
      </w:r>
      <w:r w:rsidR="007B5B0E">
        <w:rPr>
          <w:rFonts w:asciiTheme="majorHAnsi" w:hAnsiTheme="majorHAnsi" w:cs="Times New Roman"/>
        </w:rPr>
        <w:t>.</w:t>
      </w:r>
      <w:r w:rsidR="006D5DBC" w:rsidRPr="005F2BC7">
        <w:rPr>
          <w:rFonts w:asciiTheme="majorHAnsi" w:hAnsiTheme="majorHAnsi" w:cs="Times New Roman"/>
        </w:rPr>
        <w:t xml:space="preserve"> </w:t>
      </w:r>
    </w:p>
    <w:p w14:paraId="5C85B744" w14:textId="77777777" w:rsidR="00E05FDC" w:rsidRPr="005F2BC7" w:rsidRDefault="00E05FDC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</w:p>
    <w:p w14:paraId="1F9D2715" w14:textId="50E5461B" w:rsidR="00E35F89" w:rsidRDefault="00E35F89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  <w:r w:rsidRPr="005F2BC7">
        <w:rPr>
          <w:rFonts w:asciiTheme="majorHAnsi" w:hAnsiTheme="majorHAnsi" w:cs="Times New Roman"/>
          <w:u w:val="single"/>
        </w:rPr>
        <w:t>Objectifs</w:t>
      </w:r>
    </w:p>
    <w:p w14:paraId="06BF5F7D" w14:textId="77777777" w:rsidR="00791A28" w:rsidRDefault="00791A2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</w:p>
    <w:p w14:paraId="3C486532" w14:textId="29A47612" w:rsidR="00E35F89" w:rsidRPr="00D55515" w:rsidRDefault="00D55515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Ces </w:t>
      </w:r>
      <w:r w:rsidR="003A7F58" w:rsidRPr="003A7F58">
        <w:rPr>
          <w:rFonts w:asciiTheme="majorHAnsi" w:hAnsiTheme="majorHAnsi" w:cs="Times New Roman"/>
        </w:rPr>
        <w:t>résidence</w:t>
      </w:r>
      <w:r>
        <w:rPr>
          <w:rFonts w:asciiTheme="majorHAnsi" w:hAnsiTheme="majorHAnsi" w:cs="Times New Roman"/>
        </w:rPr>
        <w:t>s</w:t>
      </w:r>
      <w:r w:rsidR="003A7F58" w:rsidRPr="003A7F58">
        <w:rPr>
          <w:rFonts w:asciiTheme="majorHAnsi" w:hAnsiTheme="majorHAnsi" w:cs="Times New Roman"/>
        </w:rPr>
        <w:t xml:space="preserve"> </w:t>
      </w:r>
      <w:r w:rsidR="003A7F58" w:rsidRPr="00B97B17">
        <w:rPr>
          <w:rFonts w:asciiTheme="majorHAnsi" w:hAnsiTheme="majorHAnsi" w:cs="Times New Roman"/>
        </w:rPr>
        <w:t>d’auteurs vise</w:t>
      </w:r>
      <w:r w:rsidRPr="00B97B17">
        <w:rPr>
          <w:rFonts w:asciiTheme="majorHAnsi" w:hAnsiTheme="majorHAnsi" w:cs="Times New Roman"/>
        </w:rPr>
        <w:t>nt</w:t>
      </w:r>
      <w:r w:rsidR="003A7F58" w:rsidRPr="003A7F58">
        <w:rPr>
          <w:rFonts w:asciiTheme="majorHAnsi" w:hAnsiTheme="majorHAnsi" w:cs="Times New Roman"/>
        </w:rPr>
        <w:t xml:space="preserve"> à favoriser </w:t>
      </w:r>
      <w:r>
        <w:rPr>
          <w:rFonts w:asciiTheme="majorHAnsi" w:hAnsiTheme="majorHAnsi" w:cs="Times New Roman"/>
        </w:rPr>
        <w:t xml:space="preserve">la </w:t>
      </w:r>
      <w:r w:rsidR="00AA2B4E">
        <w:rPr>
          <w:rFonts w:asciiTheme="majorHAnsi" w:hAnsiTheme="majorHAnsi" w:cs="Times New Roman"/>
        </w:rPr>
        <w:t>maî</w:t>
      </w:r>
      <w:r w:rsidR="003A7F58" w:rsidRPr="003A7F58">
        <w:rPr>
          <w:rFonts w:asciiTheme="majorHAnsi" w:hAnsiTheme="majorHAnsi" w:cs="Times New Roman"/>
        </w:rPr>
        <w:t xml:space="preserve">trise de la langue, </w:t>
      </w:r>
      <w:r>
        <w:rPr>
          <w:rFonts w:asciiTheme="majorHAnsi" w:hAnsiTheme="majorHAnsi" w:cs="Times New Roman"/>
        </w:rPr>
        <w:t>jusqu’à la production écrite</w:t>
      </w:r>
      <w:r w:rsidR="0050001B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dans la logique du </w:t>
      </w:r>
      <w:r w:rsidR="00C95321">
        <w:rPr>
          <w:rFonts w:asciiTheme="majorHAnsi" w:hAnsiTheme="majorHAnsi" w:cs="Times New Roman"/>
        </w:rPr>
        <w:t>p</w:t>
      </w:r>
      <w:r w:rsidR="003A7F58" w:rsidRPr="003A7F58">
        <w:rPr>
          <w:rFonts w:asciiTheme="majorHAnsi" w:hAnsiTheme="majorHAnsi" w:cs="Times New Roman"/>
        </w:rPr>
        <w:t xml:space="preserve">arcours d’éducation artistique et culturelle </w:t>
      </w:r>
      <w:r w:rsidR="00C95321">
        <w:rPr>
          <w:rFonts w:asciiTheme="majorHAnsi" w:hAnsiTheme="majorHAnsi" w:cs="Times New Roman"/>
        </w:rPr>
        <w:t xml:space="preserve">(PEAC) </w:t>
      </w:r>
      <w:r w:rsidR="003A7F58" w:rsidRPr="003A7F58">
        <w:rPr>
          <w:rFonts w:asciiTheme="majorHAnsi" w:hAnsiTheme="majorHAnsi" w:cs="Times New Roman"/>
        </w:rPr>
        <w:t xml:space="preserve">de l’élève </w:t>
      </w:r>
      <w:r>
        <w:rPr>
          <w:rFonts w:asciiTheme="majorHAnsi" w:hAnsiTheme="majorHAnsi" w:cs="Times New Roman"/>
        </w:rPr>
        <w:t>et dans une démarche de projet</w:t>
      </w:r>
      <w:r w:rsidR="00C75678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="00C75678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l</w:t>
      </w:r>
      <w:r w:rsidR="00C95321">
        <w:rPr>
          <w:rFonts w:asciiTheme="majorHAnsi" w:hAnsiTheme="majorHAnsi" w:cs="Times New Roman"/>
        </w:rPr>
        <w:t xml:space="preserve"> s’agit donc </w:t>
      </w:r>
      <w:r w:rsidR="00E35F89" w:rsidRPr="005F2BC7">
        <w:rPr>
          <w:rFonts w:asciiTheme="majorHAnsi" w:hAnsiTheme="majorHAnsi" w:cs="Times New Roman"/>
        </w:rPr>
        <w:t xml:space="preserve">de sensibiliser les </w:t>
      </w:r>
      <w:r w:rsidR="00B43C7D">
        <w:rPr>
          <w:rFonts w:asciiTheme="majorHAnsi" w:hAnsiTheme="majorHAnsi" w:cs="Times New Roman"/>
        </w:rPr>
        <w:t xml:space="preserve">élèves </w:t>
      </w:r>
      <w:r w:rsidR="00E35F89" w:rsidRPr="005F2BC7">
        <w:rPr>
          <w:rFonts w:asciiTheme="majorHAnsi" w:hAnsiTheme="majorHAnsi" w:cs="Times New Roman"/>
        </w:rPr>
        <w:t xml:space="preserve">à la démarche </w:t>
      </w:r>
      <w:r w:rsidR="00A73378" w:rsidRPr="005F2BC7">
        <w:rPr>
          <w:rFonts w:asciiTheme="majorHAnsi" w:hAnsiTheme="majorHAnsi" w:cs="Times New Roman"/>
        </w:rPr>
        <w:t>d’écriture, de</w:t>
      </w:r>
      <w:r w:rsidR="00E35F89" w:rsidRPr="005F2BC7">
        <w:rPr>
          <w:rFonts w:asciiTheme="majorHAnsi" w:hAnsiTheme="majorHAnsi" w:cs="Times New Roman"/>
        </w:rPr>
        <w:t xml:space="preserve"> découvrir </w:t>
      </w:r>
      <w:r w:rsidR="00A73378" w:rsidRPr="005F2BC7">
        <w:rPr>
          <w:rFonts w:asciiTheme="majorHAnsi" w:hAnsiTheme="majorHAnsi" w:cs="Times New Roman"/>
        </w:rPr>
        <w:t>et désacraliser</w:t>
      </w:r>
      <w:r w:rsidR="00E35F89" w:rsidRPr="005F2BC7">
        <w:rPr>
          <w:rFonts w:asciiTheme="majorHAnsi" w:hAnsiTheme="majorHAnsi" w:cs="Times New Roman"/>
        </w:rPr>
        <w:t xml:space="preserve"> le processus de création littéraire par la pratique et la mise en activité</w:t>
      </w:r>
      <w:r w:rsidR="00A73378" w:rsidRPr="005F2BC7">
        <w:rPr>
          <w:rFonts w:asciiTheme="majorHAnsi" w:hAnsiTheme="majorHAnsi" w:cs="Times New Roman"/>
        </w:rPr>
        <w:t>.</w:t>
      </w:r>
    </w:p>
    <w:p w14:paraId="77CF8D11" w14:textId="7DBE64F6" w:rsidR="00E53A45" w:rsidRPr="00F5310A" w:rsidRDefault="00E53A45" w:rsidP="00E53A45">
      <w:pPr>
        <w:jc w:val="both"/>
        <w:rPr>
          <w:rFonts w:asciiTheme="majorHAnsi" w:hAnsiTheme="majorHAnsi" w:cs="Times New Roman"/>
        </w:rPr>
      </w:pPr>
      <w:r w:rsidRPr="00F5310A">
        <w:rPr>
          <w:rFonts w:asciiTheme="majorHAnsi" w:hAnsiTheme="majorHAnsi" w:cs="Times New Roman"/>
        </w:rPr>
        <w:t xml:space="preserve">La résidence aboutira à la création d'un texte collectif ou d'un ensemble de textes, rédigé(s) et éventuellement illustré(s) par les élèves, d'environ </w:t>
      </w:r>
      <w:r w:rsidR="00FD0659">
        <w:rPr>
          <w:rFonts w:asciiTheme="majorHAnsi" w:hAnsiTheme="majorHAnsi" w:cs="Times New Roman"/>
        </w:rPr>
        <w:t>5</w:t>
      </w:r>
      <w:r w:rsidRPr="00F5310A">
        <w:rPr>
          <w:rFonts w:asciiTheme="majorHAnsi" w:hAnsiTheme="majorHAnsi" w:cs="Times New Roman"/>
        </w:rPr>
        <w:t>0 000 signes au total, destiné à figurer dans un</w:t>
      </w:r>
      <w:r w:rsidR="00A3589A">
        <w:rPr>
          <w:rFonts w:asciiTheme="majorHAnsi" w:hAnsiTheme="majorHAnsi" w:cs="Times New Roman"/>
        </w:rPr>
        <w:t xml:space="preserve"> recueil </w:t>
      </w:r>
      <w:r w:rsidRPr="00F5310A">
        <w:rPr>
          <w:rFonts w:asciiTheme="majorHAnsi" w:hAnsiTheme="majorHAnsi" w:cs="Times New Roman"/>
        </w:rPr>
        <w:t>commu</w:t>
      </w:r>
      <w:r w:rsidR="00A3589A">
        <w:rPr>
          <w:rFonts w:asciiTheme="majorHAnsi" w:hAnsiTheme="majorHAnsi" w:cs="Times New Roman"/>
        </w:rPr>
        <w:t>n</w:t>
      </w:r>
      <w:r w:rsidRPr="00F5310A">
        <w:rPr>
          <w:rFonts w:asciiTheme="majorHAnsi" w:hAnsiTheme="majorHAnsi" w:cs="Times New Roman"/>
        </w:rPr>
        <w:t xml:space="preserve"> à l'ensemble des classes. </w:t>
      </w:r>
      <w:r w:rsidR="00A3589A">
        <w:rPr>
          <w:rFonts w:asciiTheme="majorHAnsi" w:hAnsiTheme="majorHAnsi" w:cs="Times New Roman"/>
        </w:rPr>
        <w:t xml:space="preserve">Celui-ci </w:t>
      </w:r>
      <w:r w:rsidRPr="00F5310A">
        <w:rPr>
          <w:rFonts w:asciiTheme="majorHAnsi" w:hAnsiTheme="majorHAnsi" w:cs="Times New Roman"/>
        </w:rPr>
        <w:t xml:space="preserve">mentionnera le nom de chacun </w:t>
      </w:r>
      <w:r w:rsidR="00A3589A">
        <w:rPr>
          <w:rFonts w:asciiTheme="majorHAnsi" w:hAnsiTheme="majorHAnsi" w:cs="Times New Roman"/>
        </w:rPr>
        <w:t xml:space="preserve">des </w:t>
      </w:r>
      <w:r w:rsidRPr="00F5310A">
        <w:rPr>
          <w:rFonts w:asciiTheme="majorHAnsi" w:hAnsiTheme="majorHAnsi" w:cs="Times New Roman"/>
        </w:rPr>
        <w:t>auteurs</w:t>
      </w:r>
      <w:r w:rsidR="00A3589A">
        <w:rPr>
          <w:rFonts w:asciiTheme="majorHAnsi" w:hAnsiTheme="majorHAnsi" w:cs="Times New Roman"/>
        </w:rPr>
        <w:t>,</w:t>
      </w:r>
      <w:r w:rsidRPr="00F5310A">
        <w:rPr>
          <w:rFonts w:asciiTheme="majorHAnsi" w:hAnsiTheme="majorHAnsi" w:cs="Times New Roman"/>
        </w:rPr>
        <w:t xml:space="preserve"> de</w:t>
      </w:r>
      <w:r w:rsidR="00A3589A">
        <w:rPr>
          <w:rFonts w:asciiTheme="majorHAnsi" w:hAnsiTheme="majorHAnsi" w:cs="Times New Roman"/>
        </w:rPr>
        <w:t>s élèves et de</w:t>
      </w:r>
      <w:r w:rsidRPr="00F5310A">
        <w:rPr>
          <w:rFonts w:asciiTheme="majorHAnsi" w:hAnsiTheme="majorHAnsi" w:cs="Times New Roman"/>
        </w:rPr>
        <w:t xml:space="preserve"> chacune des classes impliquées dans le dispositif.</w:t>
      </w:r>
    </w:p>
    <w:p w14:paraId="75EC2964" w14:textId="45A84FA2" w:rsidR="00461738" w:rsidRPr="00F5310A" w:rsidRDefault="0046173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6B4DD3B" w14:textId="77777777" w:rsidR="00461738" w:rsidRP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  <w:r w:rsidRPr="00461738">
        <w:rPr>
          <w:rFonts w:asciiTheme="majorHAnsi" w:hAnsiTheme="majorHAnsi" w:cs="Times New Roman"/>
          <w:u w:val="single"/>
        </w:rPr>
        <w:t>Lieux et publics</w:t>
      </w:r>
    </w:p>
    <w:p w14:paraId="2397EDB0" w14:textId="77777777" w:rsidR="00461738" w:rsidRP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68636D5" w14:textId="19ADF89B" w:rsidR="00461738" w:rsidRPr="00461738" w:rsidRDefault="00F10673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L’auteur sera accueilli</w:t>
      </w:r>
      <w:r w:rsidR="00461738" w:rsidRPr="00461738">
        <w:rPr>
          <w:rFonts w:asciiTheme="majorHAnsi" w:hAnsiTheme="majorHAnsi" w:cs="Times New Roman"/>
        </w:rPr>
        <w:t xml:space="preserve"> en résidence </w:t>
      </w:r>
      <w:r w:rsidR="00461738" w:rsidRPr="00B97B17">
        <w:rPr>
          <w:rFonts w:asciiTheme="majorHAnsi" w:hAnsiTheme="majorHAnsi" w:cs="Times New Roman"/>
        </w:rPr>
        <w:t xml:space="preserve">à </w:t>
      </w:r>
      <w:r w:rsidR="005725DC" w:rsidRPr="00B97B17">
        <w:rPr>
          <w:rFonts w:asciiTheme="majorHAnsi" w:hAnsiTheme="majorHAnsi"/>
        </w:rPr>
        <w:t>l’Institut Mémoires de l’édition contemporaine, installé à l’abbaye d’Ardenne,</w:t>
      </w:r>
      <w:r w:rsidR="005725DC">
        <w:rPr>
          <w:rFonts w:asciiTheme="majorHAnsi" w:hAnsiTheme="majorHAnsi" w:cs="Times New Roman"/>
        </w:rPr>
        <w:t xml:space="preserve"> </w:t>
      </w:r>
      <w:r w:rsidR="00396B8F">
        <w:rPr>
          <w:rFonts w:asciiTheme="majorHAnsi" w:hAnsiTheme="majorHAnsi" w:cs="Times New Roman"/>
        </w:rPr>
        <w:t>pour une période de 2</w:t>
      </w:r>
      <w:r w:rsidR="00ED2A4F">
        <w:rPr>
          <w:rFonts w:asciiTheme="majorHAnsi" w:hAnsiTheme="majorHAnsi" w:cs="Times New Roman"/>
        </w:rPr>
        <w:t xml:space="preserve"> </w:t>
      </w:r>
      <w:r w:rsidR="00ED2A4F" w:rsidRPr="00B97B17">
        <w:rPr>
          <w:rFonts w:asciiTheme="majorHAnsi" w:hAnsiTheme="majorHAnsi" w:cs="Times New Roman"/>
        </w:rPr>
        <w:t>mois</w:t>
      </w:r>
      <w:r w:rsidR="00ED2A4F">
        <w:rPr>
          <w:rFonts w:asciiTheme="majorHAnsi" w:hAnsiTheme="majorHAnsi" w:cs="Times New Roman"/>
        </w:rPr>
        <w:t>. La résidence comprendra</w:t>
      </w:r>
      <w:r w:rsidR="00461738">
        <w:rPr>
          <w:rFonts w:asciiTheme="majorHAnsi" w:hAnsiTheme="majorHAnsi" w:cs="Times New Roman"/>
        </w:rPr>
        <w:t xml:space="preserve"> un temps de création libre </w:t>
      </w:r>
      <w:r w:rsidR="00ED2A4F">
        <w:rPr>
          <w:rFonts w:asciiTheme="majorHAnsi" w:hAnsiTheme="majorHAnsi" w:cs="Times New Roman"/>
        </w:rPr>
        <w:t>et d</w:t>
      </w:r>
      <w:r w:rsidR="00461738" w:rsidRPr="00461738">
        <w:rPr>
          <w:rFonts w:asciiTheme="majorHAnsi" w:hAnsiTheme="majorHAnsi" w:cs="Times New Roman"/>
        </w:rPr>
        <w:t>es interventions en milieu scolaire</w:t>
      </w:r>
      <w:r w:rsidR="00396B8F">
        <w:rPr>
          <w:rFonts w:asciiTheme="majorHAnsi" w:hAnsiTheme="majorHAnsi" w:cs="Times New Roman"/>
        </w:rPr>
        <w:t xml:space="preserve">. </w:t>
      </w:r>
      <w:r w:rsidR="00ED2A4F">
        <w:rPr>
          <w:rFonts w:asciiTheme="majorHAnsi" w:hAnsiTheme="majorHAnsi" w:cs="Times New Roman"/>
        </w:rPr>
        <w:t>Celles</w:t>
      </w:r>
      <w:r w:rsidR="005725DC" w:rsidRPr="00B97B17">
        <w:rPr>
          <w:rFonts w:asciiTheme="majorHAnsi" w:hAnsiTheme="majorHAnsi" w:cs="Times New Roman"/>
        </w:rPr>
        <w:t>-</w:t>
      </w:r>
      <w:r w:rsidR="00ED2A4F">
        <w:rPr>
          <w:rFonts w:asciiTheme="majorHAnsi" w:hAnsiTheme="majorHAnsi" w:cs="Times New Roman"/>
        </w:rPr>
        <w:t xml:space="preserve">ci </w:t>
      </w:r>
      <w:r w:rsidR="00461738" w:rsidRPr="00461738">
        <w:rPr>
          <w:rFonts w:asciiTheme="majorHAnsi" w:hAnsiTheme="majorHAnsi" w:cs="Times New Roman"/>
        </w:rPr>
        <w:t>se dérouleront dans deux groupes d’établissements sco</w:t>
      </w:r>
      <w:r w:rsidR="00ED2A4F">
        <w:rPr>
          <w:rFonts w:asciiTheme="majorHAnsi" w:hAnsiTheme="majorHAnsi" w:cs="Times New Roman"/>
        </w:rPr>
        <w:t>laires proches l’un de l’autre ou au sein du même établissement</w:t>
      </w:r>
    </w:p>
    <w:p w14:paraId="4D8B4528" w14:textId="6629C610" w:rsid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B97B17">
        <w:rPr>
          <w:rFonts w:asciiTheme="majorHAnsi" w:hAnsiTheme="majorHAnsi" w:cs="Times New Roman"/>
        </w:rPr>
        <w:t>-</w:t>
      </w:r>
      <w:r w:rsidR="005725DC" w:rsidRPr="00B97B17">
        <w:rPr>
          <w:rFonts w:asciiTheme="majorHAnsi" w:hAnsiTheme="majorHAnsi" w:cs="Times New Roman"/>
        </w:rPr>
        <w:t xml:space="preserve"> </w:t>
      </w:r>
      <w:r w:rsidRPr="00B97B17">
        <w:rPr>
          <w:rFonts w:asciiTheme="majorHAnsi" w:hAnsiTheme="majorHAnsi" w:cs="Times New Roman"/>
        </w:rPr>
        <w:t>soit</w:t>
      </w:r>
      <w:r w:rsidRPr="00461738">
        <w:rPr>
          <w:rFonts w:asciiTheme="majorHAnsi" w:hAnsiTheme="majorHAnsi" w:cs="Times New Roman"/>
        </w:rPr>
        <w:t xml:space="preserve"> dans le</w:t>
      </w:r>
      <w:r w:rsidR="00ED2A4F">
        <w:rPr>
          <w:rFonts w:asciiTheme="majorHAnsi" w:hAnsiTheme="majorHAnsi" w:cs="Times New Roman"/>
        </w:rPr>
        <w:t xml:space="preserve"> cadre du cycle 3 et concerneront </w:t>
      </w:r>
      <w:r w:rsidRPr="00461738">
        <w:rPr>
          <w:rFonts w:asciiTheme="majorHAnsi" w:hAnsiTheme="majorHAnsi" w:cs="Times New Roman"/>
        </w:rPr>
        <w:t>alors une classe de collège (6</w:t>
      </w:r>
      <w:r w:rsidRPr="00B97B17">
        <w:rPr>
          <w:rFonts w:asciiTheme="majorHAnsi" w:hAnsiTheme="majorHAnsi" w:cs="Times New Roman"/>
          <w:vertAlign w:val="superscript"/>
        </w:rPr>
        <w:t>e</w:t>
      </w:r>
      <w:r w:rsidRPr="00B97B17">
        <w:rPr>
          <w:rFonts w:asciiTheme="majorHAnsi" w:hAnsiTheme="majorHAnsi" w:cs="Times New Roman"/>
        </w:rPr>
        <w:t>)</w:t>
      </w:r>
      <w:r w:rsidRPr="00461738">
        <w:rPr>
          <w:rFonts w:asciiTheme="majorHAnsi" w:hAnsiTheme="majorHAnsi" w:cs="Times New Roman"/>
        </w:rPr>
        <w:t xml:space="preserve"> et une classe d’une école du secteur </w:t>
      </w:r>
      <w:r>
        <w:rPr>
          <w:rFonts w:asciiTheme="majorHAnsi" w:hAnsiTheme="majorHAnsi" w:cs="Times New Roman"/>
        </w:rPr>
        <w:t>(CM2)</w:t>
      </w:r>
      <w:r w:rsidRPr="00461738">
        <w:rPr>
          <w:rFonts w:asciiTheme="majorHAnsi" w:hAnsiTheme="majorHAnsi" w:cs="Times New Roman"/>
        </w:rPr>
        <w:t xml:space="preserve"> </w:t>
      </w:r>
    </w:p>
    <w:p w14:paraId="35F23E34" w14:textId="20DF7EEB" w:rsidR="00461738" w:rsidRP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</w:t>
      </w:r>
      <w:r w:rsidRPr="00461738">
        <w:rPr>
          <w:rFonts w:asciiTheme="majorHAnsi" w:hAnsiTheme="majorHAnsi" w:cs="Times New Roman"/>
        </w:rPr>
        <w:t>soit da</w:t>
      </w:r>
      <w:r>
        <w:rPr>
          <w:rFonts w:asciiTheme="majorHAnsi" w:hAnsiTheme="majorHAnsi" w:cs="Times New Roman"/>
        </w:rPr>
        <w:t>ns le cadre du cycle 4 (de la 5</w:t>
      </w:r>
      <w:r w:rsidRPr="00461738">
        <w:rPr>
          <w:rFonts w:asciiTheme="majorHAnsi" w:hAnsiTheme="majorHAnsi" w:cs="Times New Roman"/>
          <w:vertAlign w:val="superscript"/>
        </w:rPr>
        <w:t>e</w:t>
      </w:r>
      <w:r w:rsidRPr="00461738">
        <w:rPr>
          <w:rFonts w:asciiTheme="majorHAnsi" w:hAnsiTheme="majorHAnsi" w:cs="Times New Roman"/>
        </w:rPr>
        <w:t xml:space="preserve"> à la 3</w:t>
      </w:r>
      <w:r w:rsidRPr="00461738">
        <w:rPr>
          <w:rFonts w:asciiTheme="majorHAnsi" w:hAnsiTheme="majorHAnsi" w:cs="Times New Roman"/>
          <w:vertAlign w:val="superscript"/>
        </w:rPr>
        <w:t>e</w:t>
      </w:r>
      <w:r w:rsidRPr="00461738">
        <w:rPr>
          <w:rFonts w:asciiTheme="majorHAnsi" w:hAnsiTheme="majorHAnsi" w:cs="Times New Roman"/>
        </w:rPr>
        <w:t xml:space="preserve">) et </w:t>
      </w:r>
      <w:r w:rsidR="00ED2A4F">
        <w:rPr>
          <w:rFonts w:asciiTheme="majorHAnsi" w:hAnsiTheme="majorHAnsi" w:cs="Times New Roman"/>
        </w:rPr>
        <w:t xml:space="preserve">concerneront alors </w:t>
      </w:r>
      <w:r w:rsidRPr="00461738">
        <w:rPr>
          <w:rFonts w:asciiTheme="majorHAnsi" w:hAnsiTheme="majorHAnsi" w:cs="Times New Roman"/>
        </w:rPr>
        <w:t xml:space="preserve">une classe </w:t>
      </w:r>
      <w:r w:rsidR="00396B8F" w:rsidRPr="00396B8F">
        <w:rPr>
          <w:rFonts w:asciiTheme="majorHAnsi" w:hAnsiTheme="majorHAnsi" w:cs="Times New Roman"/>
        </w:rPr>
        <w:t xml:space="preserve">générale </w:t>
      </w:r>
      <w:r w:rsidRPr="00461738">
        <w:rPr>
          <w:rFonts w:asciiTheme="majorHAnsi" w:hAnsiTheme="majorHAnsi" w:cs="Times New Roman"/>
        </w:rPr>
        <w:t xml:space="preserve">de collège </w:t>
      </w:r>
      <w:r w:rsidR="00F10673">
        <w:rPr>
          <w:rFonts w:asciiTheme="majorHAnsi" w:hAnsiTheme="majorHAnsi" w:cs="Times New Roman"/>
        </w:rPr>
        <w:t xml:space="preserve">et des élèves relevant de dispositifs inclusifs (classe de </w:t>
      </w:r>
      <w:r w:rsidRPr="00461738">
        <w:rPr>
          <w:rFonts w:asciiTheme="majorHAnsi" w:hAnsiTheme="majorHAnsi" w:cs="Times New Roman"/>
        </w:rPr>
        <w:t>SEGPA</w:t>
      </w:r>
      <w:r w:rsidR="00F10673">
        <w:rPr>
          <w:rFonts w:asciiTheme="majorHAnsi" w:hAnsiTheme="majorHAnsi" w:cs="Times New Roman"/>
        </w:rPr>
        <w:t>,</w:t>
      </w:r>
      <w:r w:rsidRPr="00461738">
        <w:rPr>
          <w:rFonts w:asciiTheme="majorHAnsi" w:hAnsiTheme="majorHAnsi" w:cs="Times New Roman"/>
        </w:rPr>
        <w:t xml:space="preserve"> ULIS</w:t>
      </w:r>
      <w:r w:rsidR="00C75678">
        <w:rPr>
          <w:rFonts w:asciiTheme="majorHAnsi" w:hAnsiTheme="majorHAnsi" w:cs="Times New Roman"/>
        </w:rPr>
        <w:t xml:space="preserve"> etc.</w:t>
      </w:r>
      <w:r w:rsidR="00F10673">
        <w:rPr>
          <w:rFonts w:asciiTheme="majorHAnsi" w:hAnsiTheme="majorHAnsi" w:cs="Times New Roman"/>
        </w:rPr>
        <w:t>)</w:t>
      </w:r>
      <w:r w:rsidRPr="00461738">
        <w:rPr>
          <w:rFonts w:asciiTheme="majorHAnsi" w:hAnsiTheme="majorHAnsi" w:cs="Times New Roman"/>
        </w:rPr>
        <w:t xml:space="preserve"> du même établissement.</w:t>
      </w:r>
    </w:p>
    <w:p w14:paraId="29492CE7" w14:textId="728E9155" w:rsid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461738">
        <w:rPr>
          <w:rFonts w:asciiTheme="majorHAnsi" w:hAnsiTheme="majorHAnsi" w:cs="Times New Roman"/>
        </w:rPr>
        <w:t>Des critères géographiques seront pr</w:t>
      </w:r>
      <w:r w:rsidR="00396B8F">
        <w:rPr>
          <w:rFonts w:asciiTheme="majorHAnsi" w:hAnsiTheme="majorHAnsi" w:cs="Times New Roman"/>
        </w:rPr>
        <w:t xml:space="preserve">is en compte de façon à </w:t>
      </w:r>
      <w:r w:rsidR="00A3589A">
        <w:rPr>
          <w:rFonts w:asciiTheme="majorHAnsi" w:hAnsiTheme="majorHAnsi" w:cs="Times New Roman"/>
        </w:rPr>
        <w:t xml:space="preserve">obtenir une répartition territoriale équitable.  </w:t>
      </w:r>
      <w:r w:rsidRPr="00461738">
        <w:rPr>
          <w:rFonts w:asciiTheme="majorHAnsi" w:hAnsiTheme="majorHAnsi" w:cs="Times New Roman"/>
        </w:rPr>
        <w:t xml:space="preserve">Les écoles et établissements scolaires implantés en milieu rural ainsi que ceux relevant d’un réseau d’éducation prioritaire seront privilégiés. </w:t>
      </w:r>
    </w:p>
    <w:p w14:paraId="57554A65" w14:textId="26A2ED33" w:rsid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372895B" w14:textId="2E21CC67" w:rsid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  <w:r w:rsidRPr="00461738">
        <w:rPr>
          <w:rFonts w:asciiTheme="majorHAnsi" w:hAnsiTheme="majorHAnsi" w:cs="Times New Roman"/>
          <w:u w:val="single"/>
        </w:rPr>
        <w:t>Modalités </w:t>
      </w:r>
      <w:r>
        <w:rPr>
          <w:rFonts w:asciiTheme="majorHAnsi" w:hAnsiTheme="majorHAnsi" w:cs="Times New Roman"/>
          <w:u w:val="single"/>
        </w:rPr>
        <w:t>et engagement de l’établissement</w:t>
      </w:r>
      <w:r w:rsidR="0027385E">
        <w:rPr>
          <w:rFonts w:asciiTheme="majorHAnsi" w:hAnsiTheme="majorHAnsi" w:cs="Times New Roman"/>
          <w:u w:val="single"/>
        </w:rPr>
        <w:t> :</w:t>
      </w:r>
    </w:p>
    <w:p w14:paraId="6C627200" w14:textId="33CE8288" w:rsidR="00461738" w:rsidRPr="0027385E" w:rsidRDefault="0027385E" w:rsidP="0027385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27385E">
        <w:rPr>
          <w:rFonts w:asciiTheme="majorHAnsi" w:hAnsiTheme="majorHAnsi" w:cs="Times New Roman"/>
        </w:rPr>
        <w:lastRenderedPageBreak/>
        <w:t>La rémunération de l’auteur</w:t>
      </w:r>
      <w:r>
        <w:rPr>
          <w:rFonts w:asciiTheme="majorHAnsi" w:hAnsiTheme="majorHAnsi" w:cs="Times New Roman"/>
        </w:rPr>
        <w:t xml:space="preserve">, son hébergement </w:t>
      </w:r>
      <w:r w:rsidRPr="0027385E">
        <w:rPr>
          <w:rFonts w:asciiTheme="majorHAnsi" w:hAnsiTheme="majorHAnsi" w:cs="Times New Roman"/>
        </w:rPr>
        <w:t xml:space="preserve">ainsi que les frais de déplacements liés </w:t>
      </w:r>
      <w:r>
        <w:rPr>
          <w:rFonts w:asciiTheme="majorHAnsi" w:hAnsiTheme="majorHAnsi" w:cs="Times New Roman"/>
        </w:rPr>
        <w:t xml:space="preserve">à ses </w:t>
      </w:r>
      <w:r w:rsidRPr="0027385E">
        <w:rPr>
          <w:rFonts w:asciiTheme="majorHAnsi" w:hAnsiTheme="majorHAnsi" w:cs="Times New Roman"/>
        </w:rPr>
        <w:t>interventi</w:t>
      </w:r>
      <w:r>
        <w:rPr>
          <w:rFonts w:asciiTheme="majorHAnsi" w:hAnsiTheme="majorHAnsi" w:cs="Times New Roman"/>
        </w:rPr>
        <w:t>ons en établissements scolaires seront pris e</w:t>
      </w:r>
      <w:r w:rsidR="00F10673">
        <w:rPr>
          <w:rFonts w:asciiTheme="majorHAnsi" w:hAnsiTheme="majorHAnsi" w:cs="Times New Roman"/>
        </w:rPr>
        <w:t>n charge par l</w:t>
      </w:r>
      <w:r w:rsidR="00C75678">
        <w:rPr>
          <w:rFonts w:asciiTheme="majorHAnsi" w:hAnsiTheme="majorHAnsi" w:cs="Times New Roman"/>
        </w:rPr>
        <w:t>’académie</w:t>
      </w:r>
      <w:r w:rsidR="00396B8F">
        <w:rPr>
          <w:rFonts w:asciiTheme="majorHAnsi" w:hAnsiTheme="majorHAnsi" w:cs="Times New Roman"/>
        </w:rPr>
        <w:t xml:space="preserve"> (DAAC)</w:t>
      </w:r>
      <w:r w:rsidR="00F10673">
        <w:rPr>
          <w:rFonts w:asciiTheme="majorHAnsi" w:hAnsiTheme="majorHAnsi" w:cs="Times New Roman"/>
        </w:rPr>
        <w:t xml:space="preserve"> et les</w:t>
      </w:r>
      <w:r>
        <w:rPr>
          <w:rFonts w:asciiTheme="majorHAnsi" w:hAnsiTheme="majorHAnsi" w:cs="Times New Roman"/>
        </w:rPr>
        <w:t xml:space="preserve"> partenaires de l’opération</w:t>
      </w:r>
      <w:r w:rsidR="00ED2A4F">
        <w:rPr>
          <w:rFonts w:asciiTheme="majorHAnsi" w:hAnsiTheme="majorHAnsi" w:cs="Times New Roman"/>
        </w:rPr>
        <w:t xml:space="preserve"> via une subvention équivalente faite par le rectorat à l’établissement. </w:t>
      </w:r>
    </w:p>
    <w:p w14:paraId="66C41F31" w14:textId="77777777" w:rsidR="00ED2A4F" w:rsidRDefault="00ED2A4F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Il restera à la charge de l’établissement :</w:t>
      </w:r>
    </w:p>
    <w:p w14:paraId="43C67D57" w14:textId="3DC754DF" w:rsidR="00F10673" w:rsidRDefault="00F10673" w:rsidP="00ED2A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 déjeuner de l’auteur lors de sa présence dans l’établissement</w:t>
      </w:r>
      <w:r w:rsidR="0025773E">
        <w:rPr>
          <w:rFonts w:asciiTheme="majorHAnsi" w:hAnsiTheme="majorHAnsi" w:cs="Times New Roman"/>
        </w:rPr>
        <w:t xml:space="preserve"> ainsi que des personnes accompagnantes</w:t>
      </w:r>
      <w:r w:rsidR="005725DC">
        <w:rPr>
          <w:rFonts w:asciiTheme="majorHAnsi" w:hAnsiTheme="majorHAnsi" w:cs="Times New Roman"/>
        </w:rPr>
        <w:t> </w:t>
      </w:r>
      <w:r w:rsidR="005725DC" w:rsidRPr="00B97B17">
        <w:rPr>
          <w:rFonts w:asciiTheme="majorHAnsi" w:hAnsiTheme="majorHAnsi" w:cs="Times New Roman"/>
        </w:rPr>
        <w:t>;</w:t>
      </w:r>
    </w:p>
    <w:p w14:paraId="76C69D2F" w14:textId="46601537" w:rsidR="00461738" w:rsidRDefault="00ED2A4F" w:rsidP="00ED2A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</w:t>
      </w:r>
      <w:r w:rsidR="0027385E" w:rsidRPr="00ED2A4F">
        <w:rPr>
          <w:rFonts w:asciiTheme="majorHAnsi" w:hAnsiTheme="majorHAnsi" w:cs="Times New Roman"/>
        </w:rPr>
        <w:t>e</w:t>
      </w:r>
      <w:r w:rsidR="00461738" w:rsidRPr="00ED2A4F">
        <w:rPr>
          <w:rFonts w:asciiTheme="majorHAnsi" w:hAnsiTheme="majorHAnsi" w:cs="Times New Roman"/>
        </w:rPr>
        <w:t xml:space="preserve"> matériel pédagogique</w:t>
      </w:r>
      <w:r w:rsidR="0027385E" w:rsidRPr="00ED2A4F">
        <w:rPr>
          <w:rFonts w:asciiTheme="majorHAnsi" w:hAnsiTheme="majorHAnsi" w:cs="Times New Roman"/>
        </w:rPr>
        <w:t xml:space="preserve"> nécessaire</w:t>
      </w:r>
      <w:r w:rsidR="005725DC">
        <w:rPr>
          <w:rFonts w:asciiTheme="majorHAnsi" w:hAnsiTheme="majorHAnsi" w:cs="Times New Roman"/>
        </w:rPr>
        <w:t> </w:t>
      </w:r>
      <w:r w:rsidR="0025773E">
        <w:rPr>
          <w:rFonts w:asciiTheme="majorHAnsi" w:hAnsiTheme="majorHAnsi" w:cs="Times New Roman"/>
        </w:rPr>
        <w:t>(livres de l’auteur notamment</w:t>
      </w:r>
      <w:bookmarkStart w:id="0" w:name="_GoBack"/>
      <w:bookmarkEnd w:id="0"/>
      <w:r w:rsidR="005725DC" w:rsidRPr="00B97B17">
        <w:rPr>
          <w:rFonts w:asciiTheme="majorHAnsi" w:hAnsiTheme="majorHAnsi" w:cs="Times New Roman"/>
        </w:rPr>
        <w:t>;</w:t>
      </w:r>
    </w:p>
    <w:p w14:paraId="4D653625" w14:textId="36C4C7AE" w:rsidR="00ED2A4F" w:rsidRDefault="00ED2A4F" w:rsidP="00ED2A4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 transport des classes concernées jusqu’à l’IMEC</w:t>
      </w:r>
      <w:r w:rsidR="005725DC">
        <w:rPr>
          <w:rFonts w:asciiTheme="majorHAnsi" w:hAnsiTheme="majorHAnsi" w:cs="Times New Roman"/>
        </w:rPr>
        <w:t xml:space="preserve"> </w:t>
      </w:r>
      <w:r w:rsidR="005725DC" w:rsidRPr="00B97B17">
        <w:rPr>
          <w:rFonts w:asciiTheme="majorHAnsi" w:hAnsiTheme="majorHAnsi" w:cs="Times New Roman"/>
        </w:rPr>
        <w:t>(abbaye d’Ardenne)</w:t>
      </w:r>
      <w:r>
        <w:rPr>
          <w:rFonts w:asciiTheme="majorHAnsi" w:hAnsiTheme="majorHAnsi" w:cs="Times New Roman"/>
        </w:rPr>
        <w:t xml:space="preserve"> pour une visite</w:t>
      </w:r>
      <w:r w:rsidR="00F10673">
        <w:rPr>
          <w:rFonts w:asciiTheme="majorHAnsi" w:hAnsiTheme="majorHAnsi" w:cs="Times New Roman"/>
        </w:rPr>
        <w:t xml:space="preserve"> des lieux et une séance de travail avec l’auteur </w:t>
      </w:r>
      <w:r w:rsidR="00F10673" w:rsidRPr="00C75678">
        <w:rPr>
          <w:rFonts w:asciiTheme="majorHAnsi" w:hAnsiTheme="majorHAnsi" w:cs="Times New Roman"/>
          <w:i/>
        </w:rPr>
        <w:t>in situ</w:t>
      </w:r>
      <w:r w:rsidR="00C75678">
        <w:rPr>
          <w:rFonts w:asciiTheme="majorHAnsi" w:hAnsiTheme="majorHAnsi" w:cs="Times New Roman"/>
        </w:rPr>
        <w:t xml:space="preserve"> ainsi que pour le temps de restitution du projet.</w:t>
      </w:r>
    </w:p>
    <w:p w14:paraId="6942DB64" w14:textId="1290E638" w:rsidR="00461738" w:rsidRPr="00461738" w:rsidRDefault="00461738" w:rsidP="0046173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461738">
        <w:rPr>
          <w:rFonts w:asciiTheme="majorHAnsi" w:hAnsiTheme="majorHAnsi" w:cs="Times New Roman"/>
        </w:rPr>
        <w:t xml:space="preserve">Le matériel </w:t>
      </w:r>
      <w:r w:rsidR="0027385E">
        <w:rPr>
          <w:rFonts w:asciiTheme="majorHAnsi" w:hAnsiTheme="majorHAnsi" w:cs="Times New Roman"/>
        </w:rPr>
        <w:t xml:space="preserve">personnel </w:t>
      </w:r>
      <w:r w:rsidRPr="00461738">
        <w:rPr>
          <w:rFonts w:asciiTheme="majorHAnsi" w:hAnsiTheme="majorHAnsi" w:cs="Times New Roman"/>
        </w:rPr>
        <w:t>(ordinateur</w:t>
      </w:r>
      <w:r w:rsidR="0027385E">
        <w:rPr>
          <w:rFonts w:asciiTheme="majorHAnsi" w:hAnsiTheme="majorHAnsi" w:cs="Times New Roman"/>
        </w:rPr>
        <w:t xml:space="preserve"> portable</w:t>
      </w:r>
      <w:r w:rsidRPr="00461738">
        <w:rPr>
          <w:rFonts w:asciiTheme="majorHAnsi" w:hAnsiTheme="majorHAnsi" w:cs="Times New Roman"/>
        </w:rPr>
        <w:t>, téléphone portable, …) est à la charge de l'auteur.</w:t>
      </w:r>
    </w:p>
    <w:p w14:paraId="6503D018" w14:textId="69194290" w:rsidR="00461738" w:rsidRDefault="0046173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11B01A6" w14:textId="22B71773" w:rsidR="009827B8" w:rsidRPr="009827B8" w:rsidRDefault="00F10673" w:rsidP="009827B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Une fois l'auteur</w:t>
      </w:r>
      <w:r w:rsidR="009827B8">
        <w:rPr>
          <w:rFonts w:asciiTheme="majorHAnsi" w:hAnsiTheme="majorHAnsi" w:cs="Times New Roman"/>
        </w:rPr>
        <w:t xml:space="preserve"> et l’établissement </w:t>
      </w:r>
      <w:r w:rsidR="009827B8" w:rsidRPr="009827B8">
        <w:rPr>
          <w:rFonts w:asciiTheme="majorHAnsi" w:hAnsiTheme="majorHAnsi" w:cs="Times New Roman"/>
        </w:rPr>
        <w:t>retenus, l'</w:t>
      </w:r>
      <w:r w:rsidR="00396B8F">
        <w:rPr>
          <w:rFonts w:asciiTheme="majorHAnsi" w:hAnsiTheme="majorHAnsi" w:cs="Times New Roman"/>
        </w:rPr>
        <w:t xml:space="preserve">ensemble de ces éléments fera </w:t>
      </w:r>
      <w:r w:rsidR="009827B8" w:rsidRPr="009827B8">
        <w:rPr>
          <w:rFonts w:asciiTheme="majorHAnsi" w:hAnsiTheme="majorHAnsi" w:cs="Times New Roman"/>
        </w:rPr>
        <w:t xml:space="preserve">l'objet </w:t>
      </w:r>
      <w:r w:rsidR="005725DC" w:rsidRPr="00B97B17">
        <w:rPr>
          <w:rFonts w:asciiTheme="majorHAnsi" w:hAnsiTheme="majorHAnsi" w:cs="Times New Roman"/>
        </w:rPr>
        <w:t>d’</w:t>
      </w:r>
      <w:r>
        <w:rPr>
          <w:rFonts w:asciiTheme="majorHAnsi" w:hAnsiTheme="majorHAnsi" w:cs="Times New Roman"/>
        </w:rPr>
        <w:t xml:space="preserve">une convention entre </w:t>
      </w:r>
      <w:r w:rsidR="005725DC" w:rsidRPr="00B97B17">
        <w:rPr>
          <w:rFonts w:asciiTheme="majorHAnsi" w:hAnsiTheme="majorHAnsi" w:cs="Times New Roman"/>
        </w:rPr>
        <w:t>l</w:t>
      </w:r>
      <w:r w:rsidRPr="00B97B17">
        <w:rPr>
          <w:rFonts w:asciiTheme="majorHAnsi" w:hAnsiTheme="majorHAnsi" w:cs="Times New Roman"/>
        </w:rPr>
        <w:t>’I</w:t>
      </w:r>
      <w:r w:rsidR="00396B8F">
        <w:rPr>
          <w:rFonts w:asciiTheme="majorHAnsi" w:hAnsiTheme="majorHAnsi" w:cs="Times New Roman"/>
        </w:rPr>
        <w:t>MEC, l’académie</w:t>
      </w:r>
      <w:r>
        <w:rPr>
          <w:rFonts w:asciiTheme="majorHAnsi" w:hAnsiTheme="majorHAnsi" w:cs="Times New Roman"/>
        </w:rPr>
        <w:t xml:space="preserve"> et </w:t>
      </w:r>
      <w:r w:rsidR="009827B8" w:rsidRPr="009827B8">
        <w:rPr>
          <w:rFonts w:asciiTheme="majorHAnsi" w:hAnsiTheme="majorHAnsi" w:cs="Times New Roman"/>
        </w:rPr>
        <w:t>l’établissement scolaire actant les engagements réciproques.</w:t>
      </w:r>
    </w:p>
    <w:p w14:paraId="4542EAE7" w14:textId="50BC7DA9" w:rsidR="009827B8" w:rsidRDefault="009827B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2A75C58" w14:textId="77777777" w:rsidR="00E05FDC" w:rsidRPr="007B5B0E" w:rsidRDefault="00E05FDC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</w:p>
    <w:p w14:paraId="46F6B5EE" w14:textId="439DED70" w:rsidR="00E05FDC" w:rsidRDefault="005725DC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  <w:r w:rsidRPr="00B97B17">
        <w:rPr>
          <w:rFonts w:asciiTheme="majorHAnsi" w:hAnsiTheme="majorHAnsi" w:cs="Times New Roman"/>
          <w:u w:val="single"/>
        </w:rPr>
        <w:t>Critères d’éligibilité des auteurs</w:t>
      </w:r>
    </w:p>
    <w:p w14:paraId="2E582782" w14:textId="77777777" w:rsidR="00791A28" w:rsidRPr="005F2BC7" w:rsidRDefault="00791A2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</w:p>
    <w:p w14:paraId="1EFB7211" w14:textId="7D65A4A8" w:rsidR="009A123B" w:rsidRPr="005F2BC7" w:rsidRDefault="00B43C7D" w:rsidP="005725DC">
      <w:pPr>
        <w:widowControl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Les </w:t>
      </w:r>
      <w:r w:rsidR="00645423" w:rsidRPr="005F2BC7">
        <w:rPr>
          <w:rFonts w:asciiTheme="majorHAnsi" w:hAnsiTheme="majorHAnsi"/>
        </w:rPr>
        <w:t>auteur</w:t>
      </w:r>
      <w:r>
        <w:rPr>
          <w:rFonts w:asciiTheme="majorHAnsi" w:hAnsiTheme="majorHAnsi"/>
        </w:rPr>
        <w:t>s</w:t>
      </w:r>
      <w:r w:rsidR="00645423" w:rsidRPr="005F2BC7">
        <w:rPr>
          <w:rFonts w:asciiTheme="majorHAnsi" w:hAnsiTheme="majorHAnsi"/>
        </w:rPr>
        <w:t xml:space="preserve"> (écrivain</w:t>
      </w:r>
      <w:r>
        <w:rPr>
          <w:rFonts w:asciiTheme="majorHAnsi" w:hAnsiTheme="majorHAnsi"/>
        </w:rPr>
        <w:t>s</w:t>
      </w:r>
      <w:r w:rsidR="00645423" w:rsidRPr="005F2BC7">
        <w:rPr>
          <w:rFonts w:asciiTheme="majorHAnsi" w:hAnsiTheme="majorHAnsi"/>
        </w:rPr>
        <w:t>, artiste</w:t>
      </w:r>
      <w:r>
        <w:rPr>
          <w:rFonts w:asciiTheme="majorHAnsi" w:hAnsiTheme="majorHAnsi"/>
        </w:rPr>
        <w:t>s</w:t>
      </w:r>
      <w:r w:rsidR="00645423" w:rsidRPr="005F2BC7">
        <w:rPr>
          <w:rFonts w:asciiTheme="majorHAnsi" w:hAnsiTheme="majorHAnsi"/>
        </w:rPr>
        <w:t xml:space="preserve"> travaillant la langue sous toutes ses formes</w:t>
      </w:r>
      <w:r w:rsidR="00645423" w:rsidRPr="007B5B0E">
        <w:rPr>
          <w:rFonts w:asciiTheme="majorHAnsi" w:hAnsiTheme="majorHAnsi"/>
        </w:rPr>
        <w:t>)</w:t>
      </w:r>
      <w:r w:rsidR="00645423" w:rsidRPr="005F2BC7">
        <w:rPr>
          <w:rFonts w:asciiTheme="majorHAnsi" w:hAnsiTheme="majorHAnsi"/>
        </w:rPr>
        <w:t xml:space="preserve"> </w:t>
      </w:r>
      <w:r w:rsidR="005725DC" w:rsidRPr="00B97B17">
        <w:rPr>
          <w:rFonts w:asciiTheme="majorHAnsi" w:hAnsiTheme="majorHAnsi"/>
        </w:rPr>
        <w:t xml:space="preserve">accueillis en résidence à l’IMEC </w:t>
      </w:r>
      <w:r w:rsidRPr="00B97B17">
        <w:rPr>
          <w:rFonts w:asciiTheme="majorHAnsi" w:hAnsiTheme="majorHAnsi"/>
        </w:rPr>
        <w:t xml:space="preserve">devront présenter </w:t>
      </w:r>
      <w:r w:rsidR="00645423" w:rsidRPr="00B97B17">
        <w:rPr>
          <w:rFonts w:asciiTheme="majorHAnsi" w:hAnsiTheme="majorHAnsi"/>
        </w:rPr>
        <w:t>une expérience en milieu scolaire</w:t>
      </w:r>
      <w:r w:rsidR="005725DC" w:rsidRPr="00B97B17">
        <w:rPr>
          <w:rFonts w:asciiTheme="majorHAnsi" w:hAnsiTheme="majorHAnsi"/>
        </w:rPr>
        <w:t xml:space="preserve"> et avoir déjà publié au moins un ouvrage à compte d’éditeur</w:t>
      </w:r>
      <w:r w:rsidR="00645423" w:rsidRPr="00B97B17">
        <w:rPr>
          <w:rFonts w:asciiTheme="majorHAnsi" w:hAnsiTheme="majorHAnsi"/>
        </w:rPr>
        <w:t>.</w:t>
      </w:r>
      <w:r w:rsidR="00645423" w:rsidRPr="005F2BC7">
        <w:rPr>
          <w:rFonts w:asciiTheme="majorHAnsi" w:hAnsiTheme="majorHAnsi"/>
        </w:rPr>
        <w:t xml:space="preserve"> Différents genres littéraires </w:t>
      </w:r>
      <w:r w:rsidR="00992AC8" w:rsidRPr="005F2BC7">
        <w:rPr>
          <w:rFonts w:asciiTheme="majorHAnsi" w:hAnsiTheme="majorHAnsi"/>
        </w:rPr>
        <w:t xml:space="preserve">peuvent être convoqués : </w:t>
      </w:r>
      <w:r w:rsidR="00645423" w:rsidRPr="005F2BC7">
        <w:rPr>
          <w:rFonts w:asciiTheme="majorHAnsi" w:hAnsiTheme="majorHAnsi"/>
        </w:rPr>
        <w:t>littérature jeunesse</w:t>
      </w:r>
      <w:r w:rsidR="00992AC8" w:rsidRPr="005F2BC7">
        <w:rPr>
          <w:rFonts w:asciiTheme="majorHAnsi" w:hAnsiTheme="majorHAnsi"/>
        </w:rPr>
        <w:t xml:space="preserve">, roman, </w:t>
      </w:r>
      <w:r w:rsidR="00E05FDC" w:rsidRPr="007B5B0E">
        <w:rPr>
          <w:rFonts w:asciiTheme="majorHAnsi" w:hAnsiTheme="majorHAnsi"/>
        </w:rPr>
        <w:t>poésie, théâtre,</w:t>
      </w:r>
      <w:r w:rsidR="00E05FDC" w:rsidRPr="005F2BC7">
        <w:rPr>
          <w:rFonts w:asciiTheme="majorHAnsi" w:hAnsiTheme="majorHAnsi"/>
        </w:rPr>
        <w:t xml:space="preserve"> </w:t>
      </w:r>
      <w:r w:rsidR="00992AC8" w:rsidRPr="005F2BC7">
        <w:rPr>
          <w:rFonts w:asciiTheme="majorHAnsi" w:hAnsiTheme="majorHAnsi"/>
        </w:rPr>
        <w:t>album, roman graphique</w:t>
      </w:r>
      <w:r w:rsidR="00992AC8" w:rsidRPr="00B97B17">
        <w:rPr>
          <w:rFonts w:asciiTheme="majorHAnsi" w:hAnsiTheme="majorHAnsi"/>
        </w:rPr>
        <w:t>,</w:t>
      </w:r>
      <w:r w:rsidR="00645423" w:rsidRPr="00B97B17">
        <w:rPr>
          <w:rFonts w:asciiTheme="majorHAnsi" w:hAnsiTheme="majorHAnsi"/>
        </w:rPr>
        <w:t xml:space="preserve"> </w:t>
      </w:r>
      <w:r w:rsidR="005725DC" w:rsidRPr="00B97B17">
        <w:rPr>
          <w:rFonts w:asciiTheme="majorHAnsi" w:hAnsiTheme="majorHAnsi"/>
        </w:rPr>
        <w:t>etc.</w:t>
      </w:r>
    </w:p>
    <w:p w14:paraId="0B3B2C92" w14:textId="24ABE984" w:rsidR="00461738" w:rsidRDefault="00461738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</w:p>
    <w:p w14:paraId="11C15AEC" w14:textId="77777777" w:rsidR="00B43C7D" w:rsidRDefault="007B5B0E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u w:val="single"/>
        </w:rPr>
      </w:pPr>
      <w:r w:rsidRPr="005F2BC7">
        <w:rPr>
          <w:rFonts w:asciiTheme="majorHAnsi" w:hAnsiTheme="majorHAnsi" w:cs="Times New Roman"/>
          <w:u w:val="single"/>
        </w:rPr>
        <w:t>Durée et</w:t>
      </w:r>
      <w:r w:rsidR="007833EB" w:rsidRPr="005F2BC7">
        <w:rPr>
          <w:rFonts w:asciiTheme="majorHAnsi" w:hAnsiTheme="majorHAnsi" w:cs="Times New Roman"/>
          <w:u w:val="single"/>
        </w:rPr>
        <w:t xml:space="preserve"> calendrier </w:t>
      </w:r>
    </w:p>
    <w:p w14:paraId="2F291864" w14:textId="77777777" w:rsidR="00AA1511" w:rsidRDefault="00AA1511" w:rsidP="00AA15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F2BC7">
        <w:rPr>
          <w:rFonts w:asciiTheme="majorHAnsi" w:hAnsiTheme="majorHAnsi" w:cs="Times New Roman"/>
        </w:rPr>
        <w:t xml:space="preserve">La résidence comprendra différents temps : </w:t>
      </w:r>
    </w:p>
    <w:p w14:paraId="2B8B168C" w14:textId="77777777" w:rsidR="00FD53AB" w:rsidRPr="005F2BC7" w:rsidRDefault="00FD53AB" w:rsidP="00AA15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i/>
        </w:rPr>
      </w:pPr>
    </w:p>
    <w:p w14:paraId="5E066CC0" w14:textId="2CB68456" w:rsidR="008D56E6" w:rsidRDefault="003B176F" w:rsidP="00396B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gramStart"/>
      <w:r w:rsidRPr="00396B8F">
        <w:rPr>
          <w:rFonts w:asciiTheme="majorHAnsi" w:hAnsiTheme="majorHAnsi" w:cs="Times New Roman"/>
        </w:rPr>
        <w:t>d</w:t>
      </w:r>
      <w:r w:rsidR="00AA1511" w:rsidRPr="00396B8F">
        <w:rPr>
          <w:rFonts w:asciiTheme="majorHAnsi" w:hAnsiTheme="majorHAnsi" w:cs="Times New Roman"/>
        </w:rPr>
        <w:t>es</w:t>
      </w:r>
      <w:proofErr w:type="gramEnd"/>
      <w:r w:rsidR="00AA1511" w:rsidRPr="00396B8F">
        <w:rPr>
          <w:rFonts w:asciiTheme="majorHAnsi" w:hAnsiTheme="majorHAnsi" w:cs="Times New Roman"/>
        </w:rPr>
        <w:t xml:space="preserve"> temps de création libre de l’auteur, dans les locaux de l’IMEC</w:t>
      </w:r>
      <w:r w:rsidR="00A3589A">
        <w:rPr>
          <w:rFonts w:asciiTheme="majorHAnsi" w:hAnsiTheme="majorHAnsi" w:cs="Times New Roman"/>
        </w:rPr>
        <w:t>.</w:t>
      </w:r>
      <w:r w:rsidR="00AA1511" w:rsidRPr="00396B8F">
        <w:rPr>
          <w:rFonts w:asciiTheme="majorHAnsi" w:hAnsiTheme="majorHAnsi" w:cs="Times New Roman"/>
        </w:rPr>
        <w:t xml:space="preserve"> </w:t>
      </w:r>
    </w:p>
    <w:p w14:paraId="70FFAE3B" w14:textId="77777777" w:rsidR="00A3589A" w:rsidRPr="005F2BC7" w:rsidRDefault="00A3589A" w:rsidP="00A3589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E7C43E5" w14:textId="0235F43D" w:rsidR="008D56E6" w:rsidRPr="00FD53AB" w:rsidRDefault="00AA1511" w:rsidP="008D56E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gramStart"/>
      <w:r w:rsidRPr="005F2BC7">
        <w:rPr>
          <w:rFonts w:asciiTheme="majorHAnsi" w:hAnsiTheme="majorHAnsi" w:cs="Times New Roman"/>
        </w:rPr>
        <w:t>des</w:t>
      </w:r>
      <w:proofErr w:type="gramEnd"/>
      <w:r w:rsidRPr="005F2BC7">
        <w:rPr>
          <w:rFonts w:asciiTheme="majorHAnsi" w:hAnsiTheme="majorHAnsi" w:cs="Times New Roman"/>
        </w:rPr>
        <w:t xml:space="preserve"> temps de médiation et d’animation d’ateliers d’écriture</w:t>
      </w:r>
      <w:r w:rsidR="00396B8F">
        <w:rPr>
          <w:rFonts w:asciiTheme="majorHAnsi" w:hAnsiTheme="majorHAnsi" w:cs="Times New Roman"/>
        </w:rPr>
        <w:t xml:space="preserve">. Chaque auteur animera ces temps d’ateliers </w:t>
      </w:r>
      <w:r w:rsidR="008D56E6" w:rsidRPr="005F2BC7">
        <w:rPr>
          <w:rFonts w:asciiTheme="majorHAnsi" w:hAnsiTheme="majorHAnsi"/>
        </w:rPr>
        <w:t>auprès de quatre classes (réparti</w:t>
      </w:r>
      <w:r w:rsidR="00396B8F">
        <w:rPr>
          <w:rFonts w:asciiTheme="majorHAnsi" w:hAnsiTheme="majorHAnsi"/>
        </w:rPr>
        <w:t>e</w:t>
      </w:r>
      <w:r w:rsidR="008D56E6" w:rsidRPr="005F2BC7">
        <w:rPr>
          <w:rFonts w:asciiTheme="majorHAnsi" w:hAnsiTheme="majorHAnsi"/>
        </w:rPr>
        <w:t>s en deux duos d’établissements de proximité</w:t>
      </w:r>
      <w:r w:rsidR="00396B8F">
        <w:rPr>
          <w:rFonts w:asciiTheme="majorHAnsi" w:hAnsiTheme="majorHAnsi"/>
        </w:rPr>
        <w:t xml:space="preserve"> ou deux</w:t>
      </w:r>
      <w:r w:rsidR="00F10673">
        <w:rPr>
          <w:rFonts w:asciiTheme="majorHAnsi" w:hAnsiTheme="majorHAnsi"/>
        </w:rPr>
        <w:t xml:space="preserve"> binômes de classes du même établissement</w:t>
      </w:r>
      <w:r w:rsidR="008D56E6" w:rsidRPr="005F2BC7">
        <w:rPr>
          <w:rFonts w:asciiTheme="majorHAnsi" w:hAnsiTheme="majorHAnsi"/>
        </w:rPr>
        <w:t>. Les temps d’ateliers s'échelonneront sur l’année scolaire sous la forme d'une présence ré</w:t>
      </w:r>
      <w:r w:rsidR="00396B8F">
        <w:rPr>
          <w:rFonts w:asciiTheme="majorHAnsi" w:hAnsiTheme="majorHAnsi"/>
        </w:rPr>
        <w:t>gulière et pour un total de 8</w:t>
      </w:r>
      <w:r w:rsidR="00827EB7">
        <w:rPr>
          <w:rFonts w:asciiTheme="majorHAnsi" w:hAnsiTheme="majorHAnsi"/>
        </w:rPr>
        <w:t xml:space="preserve"> </w:t>
      </w:r>
      <w:r w:rsidR="00396B8F">
        <w:rPr>
          <w:rFonts w:asciiTheme="majorHAnsi" w:hAnsiTheme="majorHAnsi"/>
        </w:rPr>
        <w:t>journées (4</w:t>
      </w:r>
      <w:r w:rsidR="008D56E6" w:rsidRPr="005F2BC7">
        <w:rPr>
          <w:rFonts w:asciiTheme="majorHAnsi" w:hAnsiTheme="majorHAnsi"/>
        </w:rPr>
        <w:t xml:space="preserve"> par groupes d’établissements constitués d’une école et d’un collège de proximité ou de deux classes d’un</w:t>
      </w:r>
      <w:r w:rsidR="00C95321">
        <w:rPr>
          <w:rFonts w:asciiTheme="majorHAnsi" w:hAnsiTheme="majorHAnsi"/>
        </w:rPr>
        <w:t xml:space="preserve"> même </w:t>
      </w:r>
      <w:r w:rsidR="008D56E6" w:rsidRPr="005F2BC7">
        <w:rPr>
          <w:rFonts w:asciiTheme="majorHAnsi" w:hAnsiTheme="majorHAnsi"/>
        </w:rPr>
        <w:t xml:space="preserve">collège.) Le rythme des interventions sera décidé </w:t>
      </w:r>
      <w:r w:rsidR="00D55515">
        <w:rPr>
          <w:rFonts w:asciiTheme="majorHAnsi" w:hAnsiTheme="majorHAnsi"/>
        </w:rPr>
        <w:t xml:space="preserve">en concertation entre </w:t>
      </w:r>
      <w:r w:rsidR="008D56E6" w:rsidRPr="005F2BC7">
        <w:rPr>
          <w:rFonts w:asciiTheme="majorHAnsi" w:hAnsiTheme="majorHAnsi"/>
        </w:rPr>
        <w:t>les é</w:t>
      </w:r>
      <w:r w:rsidR="00F10673">
        <w:rPr>
          <w:rFonts w:asciiTheme="majorHAnsi" w:hAnsiTheme="majorHAnsi"/>
        </w:rPr>
        <w:t>quipes enseignantes et l’auteur</w:t>
      </w:r>
      <w:r w:rsidR="005449E9">
        <w:rPr>
          <w:rFonts w:asciiTheme="majorHAnsi" w:hAnsiTheme="majorHAnsi"/>
        </w:rPr>
        <w:t>, en veillant</w:t>
      </w:r>
      <w:r w:rsidR="008D56E6" w:rsidRPr="005F2BC7">
        <w:rPr>
          <w:rFonts w:asciiTheme="majorHAnsi" w:hAnsiTheme="majorHAnsi"/>
        </w:rPr>
        <w:t xml:space="preserve"> à la régularité des interventions et à l’organisation du suivi du projet entre ces interventions.</w:t>
      </w:r>
    </w:p>
    <w:p w14:paraId="6EE1FE81" w14:textId="77777777" w:rsidR="00FD53AB" w:rsidRPr="005725DC" w:rsidRDefault="00FD53AB" w:rsidP="00FD53AB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B5127DC" w14:textId="0E258591" w:rsidR="005725DC" w:rsidRPr="00B97B17" w:rsidRDefault="005725DC" w:rsidP="005725D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B97B17">
        <w:rPr>
          <w:rFonts w:asciiTheme="majorHAnsi" w:hAnsiTheme="majorHAnsi"/>
        </w:rPr>
        <w:t xml:space="preserve">une journée </w:t>
      </w:r>
      <w:r w:rsidR="00396B8F">
        <w:rPr>
          <w:rFonts w:asciiTheme="majorHAnsi" w:hAnsiTheme="majorHAnsi"/>
        </w:rPr>
        <w:t xml:space="preserve">supplémentaire </w:t>
      </w:r>
      <w:r w:rsidRPr="00B97B17">
        <w:rPr>
          <w:rFonts w:asciiTheme="majorHAnsi" w:hAnsiTheme="majorHAnsi"/>
        </w:rPr>
        <w:t>par groupe d’établissements à l’IMEC avec les élèves en présence de l’auteur.</w:t>
      </w:r>
    </w:p>
    <w:p w14:paraId="6EED9572" w14:textId="77777777" w:rsidR="00FD53AB" w:rsidRPr="00B97B17" w:rsidRDefault="00FD53AB" w:rsidP="00FD53AB">
      <w:pPr>
        <w:pStyle w:val="Paragraphedeliste"/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441E8B6B" w14:textId="1621EE56" w:rsidR="00AA1511" w:rsidRPr="005F2BC7" w:rsidRDefault="00AA1511" w:rsidP="00A7337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F2BC7">
        <w:rPr>
          <w:rFonts w:asciiTheme="majorHAnsi" w:hAnsiTheme="majorHAnsi" w:cs="Times New Roman"/>
        </w:rPr>
        <w:t>un temps de restitution, clôturera la résidence.</w:t>
      </w:r>
      <w:r w:rsidR="003B176F">
        <w:rPr>
          <w:rFonts w:asciiTheme="majorHAnsi" w:hAnsiTheme="majorHAnsi" w:cs="Times New Roman"/>
        </w:rPr>
        <w:t xml:space="preserve"> Il témoignera de la résidence </w:t>
      </w:r>
      <w:r w:rsidRPr="005F2BC7">
        <w:rPr>
          <w:rFonts w:asciiTheme="majorHAnsi" w:hAnsiTheme="majorHAnsi" w:cs="Times New Roman"/>
        </w:rPr>
        <w:t>et restituera le travail réalisé avec les él</w:t>
      </w:r>
      <w:r w:rsidR="00C95321">
        <w:rPr>
          <w:rFonts w:asciiTheme="majorHAnsi" w:hAnsiTheme="majorHAnsi" w:cs="Times New Roman"/>
        </w:rPr>
        <w:t>èves. Le lieu et la date</w:t>
      </w:r>
      <w:r w:rsidRPr="005F2BC7">
        <w:rPr>
          <w:rFonts w:asciiTheme="majorHAnsi" w:hAnsiTheme="majorHAnsi" w:cs="Times New Roman"/>
        </w:rPr>
        <w:t xml:space="preserve"> de cette restitution </w:t>
      </w:r>
      <w:r w:rsidRPr="005F2BC7">
        <w:rPr>
          <w:rFonts w:asciiTheme="majorHAnsi" w:hAnsiTheme="majorHAnsi" w:cs="Times New Roman"/>
        </w:rPr>
        <w:lastRenderedPageBreak/>
        <w:t>seront déterminés ultérieurement</w:t>
      </w:r>
      <w:r w:rsidR="008D56E6" w:rsidRPr="005F2BC7">
        <w:rPr>
          <w:rFonts w:asciiTheme="majorHAnsi" w:hAnsiTheme="majorHAnsi" w:cs="Times New Roman"/>
        </w:rPr>
        <w:t>.</w:t>
      </w:r>
    </w:p>
    <w:p w14:paraId="7FD849DA" w14:textId="77777777" w:rsidR="009D5EA5" w:rsidRPr="005F2BC7" w:rsidRDefault="009D5EA5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813677E" w14:textId="3BB2DA26" w:rsidR="009D5EA5" w:rsidRPr="005F2BC7" w:rsidRDefault="009D5EA5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F2BC7">
        <w:rPr>
          <w:rFonts w:asciiTheme="majorHAnsi" w:hAnsiTheme="majorHAnsi" w:cs="Times New Roman"/>
        </w:rPr>
        <w:t xml:space="preserve">Le calendrier précis sera établi conjointement par </w:t>
      </w:r>
      <w:r w:rsidR="00FD53AB">
        <w:rPr>
          <w:rFonts w:asciiTheme="majorHAnsi" w:hAnsiTheme="majorHAnsi" w:cs="Times New Roman"/>
        </w:rPr>
        <w:t>l’auteu</w:t>
      </w:r>
      <w:r w:rsidR="00FD53AB" w:rsidRPr="00B97B17">
        <w:rPr>
          <w:rFonts w:asciiTheme="majorHAnsi" w:hAnsiTheme="majorHAnsi" w:cs="Times New Roman"/>
        </w:rPr>
        <w:t>r,</w:t>
      </w:r>
      <w:r w:rsidR="00FD53AB">
        <w:rPr>
          <w:rFonts w:asciiTheme="majorHAnsi" w:hAnsiTheme="majorHAnsi" w:cs="Times New Roman"/>
        </w:rPr>
        <w:t xml:space="preserve"> </w:t>
      </w:r>
      <w:r w:rsidR="00644A2D" w:rsidRPr="005F2BC7">
        <w:rPr>
          <w:rFonts w:asciiTheme="majorHAnsi" w:hAnsiTheme="majorHAnsi" w:cs="Times New Roman"/>
        </w:rPr>
        <w:t>les équipes enseignan</w:t>
      </w:r>
      <w:r w:rsidRPr="005F2BC7">
        <w:rPr>
          <w:rFonts w:asciiTheme="majorHAnsi" w:hAnsiTheme="majorHAnsi" w:cs="Times New Roman"/>
        </w:rPr>
        <w:t>tes</w:t>
      </w:r>
      <w:r w:rsidR="00FD53AB">
        <w:rPr>
          <w:rFonts w:asciiTheme="majorHAnsi" w:hAnsiTheme="majorHAnsi" w:cs="Times New Roman"/>
        </w:rPr>
        <w:t xml:space="preserve"> </w:t>
      </w:r>
      <w:r w:rsidR="00FD53AB" w:rsidRPr="00B97B17">
        <w:rPr>
          <w:rFonts w:asciiTheme="majorHAnsi" w:hAnsiTheme="majorHAnsi" w:cs="Times New Roman"/>
        </w:rPr>
        <w:t>et</w:t>
      </w:r>
      <w:r w:rsidR="00FD53AB" w:rsidRPr="00FD53AB">
        <w:rPr>
          <w:rFonts w:asciiTheme="majorHAnsi" w:hAnsiTheme="majorHAnsi" w:cs="Times New Roman"/>
          <w:highlight w:val="yellow"/>
        </w:rPr>
        <w:t xml:space="preserve"> </w:t>
      </w:r>
      <w:r w:rsidR="00FD53AB" w:rsidRPr="00B97B17">
        <w:rPr>
          <w:rFonts w:asciiTheme="majorHAnsi" w:hAnsiTheme="majorHAnsi" w:cs="Times New Roman"/>
        </w:rPr>
        <w:t>l’IMEC.</w:t>
      </w:r>
    </w:p>
    <w:p w14:paraId="3AA8CBFA" w14:textId="43F13E8B" w:rsidR="007833EB" w:rsidRPr="005F2BC7" w:rsidRDefault="007833EB" w:rsidP="00A73378">
      <w:pPr>
        <w:jc w:val="both"/>
        <w:rPr>
          <w:rFonts w:asciiTheme="majorHAnsi" w:hAnsiTheme="majorHAnsi"/>
        </w:rPr>
      </w:pPr>
    </w:p>
    <w:p w14:paraId="6F28D882" w14:textId="67F6824A" w:rsidR="00AC6777" w:rsidRPr="005F2BC7" w:rsidRDefault="00AC6777" w:rsidP="00A73378">
      <w:pPr>
        <w:tabs>
          <w:tab w:val="left" w:pos="1710"/>
        </w:tabs>
        <w:jc w:val="both"/>
        <w:rPr>
          <w:rFonts w:asciiTheme="majorHAnsi" w:hAnsiTheme="majorHAnsi"/>
          <w:b/>
        </w:rPr>
      </w:pPr>
    </w:p>
    <w:p w14:paraId="27277B5F" w14:textId="36FDF179" w:rsidR="00072C23" w:rsidRDefault="00A73378" w:rsidP="00A73378">
      <w:pPr>
        <w:tabs>
          <w:tab w:val="left" w:pos="1710"/>
        </w:tabs>
        <w:jc w:val="both"/>
        <w:rPr>
          <w:rFonts w:asciiTheme="majorHAnsi" w:hAnsiTheme="majorHAnsi"/>
          <w:b/>
        </w:rPr>
      </w:pPr>
      <w:r w:rsidRPr="005F2BC7">
        <w:rPr>
          <w:rFonts w:asciiTheme="majorHAnsi" w:hAnsiTheme="majorHAnsi"/>
          <w:b/>
        </w:rPr>
        <w:t xml:space="preserve">Calendrier </w:t>
      </w:r>
      <w:r w:rsidR="00AC6777" w:rsidRPr="005F2BC7">
        <w:rPr>
          <w:rFonts w:asciiTheme="majorHAnsi" w:hAnsiTheme="majorHAnsi"/>
          <w:b/>
        </w:rPr>
        <w:t xml:space="preserve">prévisionnel </w:t>
      </w:r>
    </w:p>
    <w:p w14:paraId="47258054" w14:textId="77777777" w:rsidR="00C75678" w:rsidRDefault="00C75678" w:rsidP="00A73378">
      <w:pPr>
        <w:tabs>
          <w:tab w:val="left" w:pos="1710"/>
        </w:tabs>
        <w:jc w:val="both"/>
        <w:rPr>
          <w:rFonts w:asciiTheme="majorHAnsi" w:hAnsiTheme="majorHAnsi"/>
          <w:b/>
        </w:rPr>
      </w:pPr>
    </w:p>
    <w:p w14:paraId="4B0ACE91" w14:textId="02EF6FAE" w:rsidR="00C75678" w:rsidRDefault="00A3589A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C75678" w:rsidRPr="00C75678">
        <w:rPr>
          <w:rFonts w:asciiTheme="majorHAnsi" w:hAnsiTheme="majorHAnsi"/>
        </w:rPr>
        <w:t xml:space="preserve">usqu’au </w:t>
      </w:r>
      <w:r w:rsidR="00C75678">
        <w:rPr>
          <w:rFonts w:asciiTheme="majorHAnsi" w:hAnsiTheme="majorHAnsi"/>
        </w:rPr>
        <w:t>30 juin</w:t>
      </w:r>
      <w:r>
        <w:rPr>
          <w:rFonts w:asciiTheme="majorHAnsi" w:hAnsiTheme="majorHAnsi"/>
        </w:rPr>
        <w:t xml:space="preserve"> </w:t>
      </w:r>
      <w:r w:rsidR="00C75678">
        <w:rPr>
          <w:rFonts w:asciiTheme="majorHAnsi" w:hAnsiTheme="majorHAnsi"/>
        </w:rPr>
        <w:t>2022</w:t>
      </w:r>
      <w:r w:rsidR="00C75678" w:rsidRPr="00C75678">
        <w:rPr>
          <w:rFonts w:asciiTheme="majorHAnsi" w:hAnsiTheme="majorHAnsi"/>
        </w:rPr>
        <w:t> : candidatures des auteurs</w:t>
      </w:r>
    </w:p>
    <w:p w14:paraId="2245E86D" w14:textId="5A9D36B3" w:rsidR="00C75678" w:rsidRPr="00C75678" w:rsidRDefault="00C75678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Mi-juillet : sélection des auteurs </w:t>
      </w:r>
    </w:p>
    <w:p w14:paraId="33AE6D32" w14:textId="369C2587" w:rsidR="00547C7E" w:rsidRDefault="00C75678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Jusqu’au 12 septembre</w:t>
      </w:r>
      <w:r w:rsidR="00072C23" w:rsidRPr="00072C23">
        <w:rPr>
          <w:rFonts w:asciiTheme="majorHAnsi" w:hAnsiTheme="majorHAnsi"/>
        </w:rPr>
        <w:t> : candidature</w:t>
      </w:r>
      <w:r>
        <w:rPr>
          <w:rFonts w:asciiTheme="majorHAnsi" w:hAnsiTheme="majorHAnsi"/>
        </w:rPr>
        <w:t>s</w:t>
      </w:r>
      <w:r w:rsidR="00072C23" w:rsidRPr="00072C23">
        <w:rPr>
          <w:rFonts w:asciiTheme="majorHAnsi" w:hAnsiTheme="majorHAnsi"/>
        </w:rPr>
        <w:t xml:space="preserve"> établissements scolaires</w:t>
      </w:r>
      <w:r w:rsidR="00072C23">
        <w:rPr>
          <w:rFonts w:asciiTheme="majorHAnsi" w:hAnsiTheme="majorHAnsi"/>
        </w:rPr>
        <w:t>.</w:t>
      </w:r>
      <w:r w:rsidR="00547C7E" w:rsidRPr="00072C23">
        <w:rPr>
          <w:rFonts w:asciiTheme="majorHAnsi" w:hAnsiTheme="majorHAnsi"/>
        </w:rPr>
        <w:tab/>
      </w:r>
    </w:p>
    <w:p w14:paraId="1F58722E" w14:textId="3FA17232" w:rsidR="00A3589A" w:rsidRPr="00072C23" w:rsidRDefault="00A3589A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Mi-septembre : sélection des classes</w:t>
      </w:r>
    </w:p>
    <w:p w14:paraId="06F058A7" w14:textId="29B37168" w:rsidR="0073488A" w:rsidRDefault="00A3589A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A3589A">
        <w:rPr>
          <w:rFonts w:asciiTheme="majorHAnsi" w:hAnsiTheme="majorHAnsi"/>
          <w:vertAlign w:val="superscript"/>
        </w:rPr>
        <w:t>e</w:t>
      </w:r>
      <w:r>
        <w:rPr>
          <w:rFonts w:asciiTheme="majorHAnsi" w:hAnsiTheme="majorHAnsi"/>
        </w:rPr>
        <w:t xml:space="preserve"> quinzaine de s</w:t>
      </w:r>
      <w:r w:rsidR="00396B8F">
        <w:rPr>
          <w:rFonts w:asciiTheme="majorHAnsi" w:hAnsiTheme="majorHAnsi"/>
        </w:rPr>
        <w:t xml:space="preserve">eptembre </w:t>
      </w:r>
      <w:r w:rsidR="00FD53AB">
        <w:rPr>
          <w:rFonts w:asciiTheme="majorHAnsi" w:hAnsiTheme="majorHAnsi"/>
        </w:rPr>
        <w:t>20</w:t>
      </w:r>
      <w:r w:rsidR="00396B8F">
        <w:rPr>
          <w:rFonts w:asciiTheme="majorHAnsi" w:hAnsiTheme="majorHAnsi"/>
        </w:rPr>
        <w:t>2</w:t>
      </w:r>
      <w:r w:rsidR="00C75678">
        <w:rPr>
          <w:rFonts w:asciiTheme="majorHAnsi" w:hAnsiTheme="majorHAnsi"/>
        </w:rPr>
        <w:t>2</w:t>
      </w:r>
      <w:r w:rsidR="005449E9">
        <w:rPr>
          <w:rFonts w:asciiTheme="majorHAnsi" w:hAnsiTheme="majorHAnsi"/>
        </w:rPr>
        <w:t xml:space="preserve"> : </w:t>
      </w:r>
      <w:r w:rsidR="00547C7E" w:rsidRPr="005F2BC7">
        <w:rPr>
          <w:rFonts w:asciiTheme="majorHAnsi" w:hAnsiTheme="majorHAnsi"/>
        </w:rPr>
        <w:t>Appariement auteurs</w:t>
      </w:r>
      <w:r w:rsidR="008B3AA1">
        <w:rPr>
          <w:rFonts w:asciiTheme="majorHAnsi" w:hAnsiTheme="majorHAnsi"/>
        </w:rPr>
        <w:t>-</w:t>
      </w:r>
      <w:r w:rsidR="00547C7E" w:rsidRPr="005F2BC7">
        <w:rPr>
          <w:rFonts w:asciiTheme="majorHAnsi" w:hAnsiTheme="majorHAnsi"/>
        </w:rPr>
        <w:t>établissements scolaires. Communication des résultats a</w:t>
      </w:r>
      <w:r w:rsidR="00090B6B">
        <w:rPr>
          <w:rFonts w:asciiTheme="majorHAnsi" w:hAnsiTheme="majorHAnsi"/>
        </w:rPr>
        <w:t xml:space="preserve">ux établissements et écrivains. </w:t>
      </w:r>
    </w:p>
    <w:p w14:paraId="6C85C843" w14:textId="156CA10A" w:rsidR="00606048" w:rsidRPr="005F2BC7" w:rsidRDefault="0073488A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Octobre 22 : </w:t>
      </w:r>
      <w:r w:rsidR="00090B6B">
        <w:rPr>
          <w:rFonts w:asciiTheme="majorHAnsi" w:hAnsiTheme="majorHAnsi"/>
        </w:rPr>
        <w:t>R</w:t>
      </w:r>
      <w:r w:rsidR="00606048" w:rsidRPr="005F2BC7">
        <w:rPr>
          <w:rFonts w:asciiTheme="majorHAnsi" w:hAnsiTheme="majorHAnsi"/>
        </w:rPr>
        <w:t xml:space="preserve">éunion </w:t>
      </w:r>
      <w:r w:rsidR="00090B6B">
        <w:rPr>
          <w:rFonts w:asciiTheme="majorHAnsi" w:hAnsiTheme="majorHAnsi"/>
        </w:rPr>
        <w:t xml:space="preserve">à l’IMEC </w:t>
      </w:r>
      <w:r w:rsidR="00606048" w:rsidRPr="005F2BC7">
        <w:rPr>
          <w:rFonts w:asciiTheme="majorHAnsi" w:hAnsiTheme="majorHAnsi"/>
        </w:rPr>
        <w:t>des équipes auteurs et enseignants.</w:t>
      </w:r>
    </w:p>
    <w:p w14:paraId="5A807964" w14:textId="6331E422" w:rsidR="00547C7E" w:rsidRPr="005F2BC7" w:rsidRDefault="008B3AA1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Novembre</w:t>
      </w:r>
      <w:r w:rsidR="002576B2">
        <w:rPr>
          <w:rFonts w:asciiTheme="majorHAnsi" w:hAnsiTheme="majorHAnsi"/>
        </w:rPr>
        <w:t xml:space="preserve"> </w:t>
      </w:r>
      <w:r w:rsidR="00090B6B">
        <w:rPr>
          <w:rFonts w:asciiTheme="majorHAnsi" w:hAnsiTheme="majorHAnsi"/>
        </w:rPr>
        <w:t>202</w:t>
      </w:r>
      <w:r w:rsidR="00C75678">
        <w:rPr>
          <w:rFonts w:asciiTheme="majorHAnsi" w:hAnsiTheme="majorHAnsi"/>
        </w:rPr>
        <w:t>2</w:t>
      </w:r>
      <w:r w:rsidR="00FD53AB">
        <w:rPr>
          <w:rFonts w:asciiTheme="majorHAnsi" w:hAnsiTheme="majorHAnsi"/>
        </w:rPr>
        <w:t xml:space="preserve"> </w:t>
      </w:r>
      <w:r w:rsidR="00090B6B">
        <w:rPr>
          <w:rFonts w:asciiTheme="majorHAnsi" w:hAnsiTheme="majorHAnsi"/>
        </w:rPr>
        <w:t>- mars 202</w:t>
      </w:r>
      <w:r w:rsidR="00C75678">
        <w:rPr>
          <w:rFonts w:asciiTheme="majorHAnsi" w:hAnsiTheme="majorHAnsi"/>
        </w:rPr>
        <w:t>3</w:t>
      </w:r>
      <w:r w:rsidR="00547C7E" w:rsidRPr="005F2BC7">
        <w:rPr>
          <w:rFonts w:asciiTheme="majorHAnsi" w:hAnsiTheme="majorHAnsi"/>
        </w:rPr>
        <w:t> : déroulement de la résidence en fonction d’un calendrier défini conjointement par l’auteur et les équipes enseignantes.</w:t>
      </w:r>
    </w:p>
    <w:p w14:paraId="3D95CCE4" w14:textId="77777777" w:rsidR="008B3AA1" w:rsidRDefault="00547C7E" w:rsidP="00A73378">
      <w:pPr>
        <w:tabs>
          <w:tab w:val="left" w:pos="1710"/>
        </w:tabs>
        <w:jc w:val="both"/>
        <w:rPr>
          <w:rFonts w:asciiTheme="majorHAnsi" w:hAnsiTheme="majorHAnsi"/>
        </w:rPr>
      </w:pPr>
      <w:r w:rsidRPr="005F2BC7">
        <w:rPr>
          <w:rFonts w:asciiTheme="majorHAnsi" w:hAnsiTheme="majorHAnsi"/>
        </w:rPr>
        <w:t>3</w:t>
      </w:r>
      <w:r w:rsidRPr="005F2BC7">
        <w:rPr>
          <w:rFonts w:asciiTheme="majorHAnsi" w:hAnsiTheme="majorHAnsi"/>
          <w:vertAlign w:val="superscript"/>
        </w:rPr>
        <w:t>e</w:t>
      </w:r>
      <w:r w:rsidR="00090B6B">
        <w:rPr>
          <w:rFonts w:asciiTheme="majorHAnsi" w:hAnsiTheme="majorHAnsi"/>
        </w:rPr>
        <w:t xml:space="preserve"> trimestre année scolaire 202</w:t>
      </w:r>
      <w:r w:rsidR="00C75678">
        <w:rPr>
          <w:rFonts w:asciiTheme="majorHAnsi" w:hAnsiTheme="majorHAnsi"/>
        </w:rPr>
        <w:t>2</w:t>
      </w:r>
      <w:r w:rsidR="00090B6B">
        <w:rPr>
          <w:rFonts w:asciiTheme="majorHAnsi" w:hAnsiTheme="majorHAnsi"/>
        </w:rPr>
        <w:t>-202</w:t>
      </w:r>
      <w:r w:rsidR="00C75678">
        <w:rPr>
          <w:rFonts w:asciiTheme="majorHAnsi" w:hAnsiTheme="majorHAnsi"/>
        </w:rPr>
        <w:t>3</w:t>
      </w:r>
      <w:r w:rsidRPr="005F2BC7">
        <w:rPr>
          <w:rFonts w:asciiTheme="majorHAnsi" w:hAnsiTheme="majorHAnsi"/>
        </w:rPr>
        <w:t xml:space="preserve"> :</w:t>
      </w:r>
      <w:r w:rsidR="008B3AA1">
        <w:rPr>
          <w:rFonts w:asciiTheme="majorHAnsi" w:hAnsiTheme="majorHAnsi"/>
        </w:rPr>
        <w:t xml:space="preserve"> élaboration du </w:t>
      </w:r>
      <w:r w:rsidR="00605128">
        <w:rPr>
          <w:rFonts w:asciiTheme="majorHAnsi" w:hAnsiTheme="majorHAnsi"/>
        </w:rPr>
        <w:t xml:space="preserve">recueil </w:t>
      </w:r>
      <w:r w:rsidR="008B3AA1">
        <w:rPr>
          <w:rFonts w:asciiTheme="majorHAnsi" w:hAnsiTheme="majorHAnsi"/>
        </w:rPr>
        <w:t>collectif</w:t>
      </w:r>
    </w:p>
    <w:p w14:paraId="0DBDE8B1" w14:textId="04430A96" w:rsidR="00547C7E" w:rsidRPr="005F2BC7" w:rsidRDefault="008B3AA1" w:rsidP="00A73378">
      <w:pPr>
        <w:tabs>
          <w:tab w:val="left" w:pos="171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Juin 2023 : </w:t>
      </w:r>
      <w:r w:rsidR="00547C7E" w:rsidRPr="005F2BC7">
        <w:rPr>
          <w:rFonts w:asciiTheme="majorHAnsi" w:hAnsiTheme="majorHAnsi"/>
        </w:rPr>
        <w:t xml:space="preserve">restitution publique </w:t>
      </w:r>
      <w:r>
        <w:rPr>
          <w:rFonts w:asciiTheme="majorHAnsi" w:hAnsiTheme="majorHAnsi"/>
        </w:rPr>
        <w:t>à l’IMEC</w:t>
      </w:r>
    </w:p>
    <w:p w14:paraId="35549DC4" w14:textId="77777777" w:rsidR="00072C23" w:rsidRDefault="00072C23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FCC9653" w14:textId="099EBCDC" w:rsidR="007B5B0E" w:rsidRPr="005F2BC7" w:rsidRDefault="00072C23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La candidature </w:t>
      </w:r>
      <w:r w:rsidR="009A123B" w:rsidRPr="005F2BC7">
        <w:rPr>
          <w:rFonts w:asciiTheme="majorHAnsi" w:hAnsiTheme="majorHAnsi" w:cs="Times New Roman"/>
        </w:rPr>
        <w:t xml:space="preserve">est à adresser </w:t>
      </w:r>
      <w:r w:rsidR="003333C0">
        <w:rPr>
          <w:rFonts w:asciiTheme="majorHAnsi" w:hAnsiTheme="majorHAnsi" w:cs="Times New Roman"/>
        </w:rPr>
        <w:t xml:space="preserve">pour le </w:t>
      </w:r>
      <w:r w:rsidR="00605128">
        <w:rPr>
          <w:rFonts w:asciiTheme="majorHAnsi" w:hAnsiTheme="majorHAnsi" w:cs="Times New Roman"/>
          <w:b/>
        </w:rPr>
        <w:t xml:space="preserve">12 septembre 2022 </w:t>
      </w:r>
      <w:r w:rsidR="009A123B" w:rsidRPr="005F2BC7">
        <w:rPr>
          <w:rFonts w:asciiTheme="majorHAnsi" w:hAnsiTheme="majorHAnsi" w:cs="Times New Roman"/>
        </w:rPr>
        <w:t>à</w:t>
      </w:r>
      <w:r w:rsidR="00605128">
        <w:rPr>
          <w:rFonts w:asciiTheme="majorHAnsi" w:hAnsiTheme="majorHAnsi" w:cs="Times New Roman"/>
        </w:rPr>
        <w:t xml:space="preserve"> Laurent LACOSTE</w:t>
      </w:r>
      <w:r w:rsidR="00E1406D" w:rsidRPr="005F2BC7">
        <w:rPr>
          <w:rFonts w:asciiTheme="majorHAnsi" w:hAnsiTheme="majorHAnsi" w:cs="Times New Roman"/>
        </w:rPr>
        <w:t>, D</w:t>
      </w:r>
      <w:r w:rsidR="007B5B0E">
        <w:rPr>
          <w:rFonts w:asciiTheme="majorHAnsi" w:hAnsiTheme="majorHAnsi" w:cs="Times New Roman"/>
        </w:rPr>
        <w:t>élégué académique à l’action culturelle</w:t>
      </w:r>
      <w:r w:rsidR="00E1406D" w:rsidRPr="005F2BC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</w:t>
      </w:r>
      <w:hyperlink r:id="rId9" w:history="1">
        <w:r w:rsidR="00605128" w:rsidRPr="009F0EA0">
          <w:rPr>
            <w:rStyle w:val="Lienhypertexte"/>
            <w:rFonts w:asciiTheme="majorHAnsi" w:hAnsiTheme="majorHAnsi" w:cs="Times New Roman"/>
          </w:rPr>
          <w:t>daac-14-50-61@ac-normandie.fr</w:t>
        </w:r>
      </w:hyperlink>
      <w:r>
        <w:rPr>
          <w:rStyle w:val="Lienhypertexte"/>
          <w:rFonts w:asciiTheme="majorHAnsi" w:hAnsiTheme="majorHAnsi" w:cs="Times New Roman"/>
        </w:rPr>
        <w:t>)</w:t>
      </w:r>
    </w:p>
    <w:p w14:paraId="20804511" w14:textId="77777777" w:rsidR="00B10DF5" w:rsidRPr="005F2BC7" w:rsidRDefault="00B10DF5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D2CAE8E" w14:textId="7E055217" w:rsidR="00B10DF5" w:rsidRPr="005F2BC7" w:rsidRDefault="00B10DF5" w:rsidP="00A7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sectPr w:rsidR="00B10DF5" w:rsidRPr="005F2BC7" w:rsidSect="00AC6777">
      <w:headerReference w:type="default" r:id="rId10"/>
      <w:footerReference w:type="default" r:id="rId11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6A0A" w14:textId="77777777" w:rsidR="00D91094" w:rsidRDefault="00D91094" w:rsidP="00AC6777">
      <w:r>
        <w:separator/>
      </w:r>
    </w:p>
  </w:endnote>
  <w:endnote w:type="continuationSeparator" w:id="0">
    <w:p w14:paraId="4D7D3900" w14:textId="77777777" w:rsidR="00D91094" w:rsidRDefault="00D91094" w:rsidP="00A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881944"/>
      <w:docPartObj>
        <w:docPartGallery w:val="Page Numbers (Bottom of Page)"/>
        <w:docPartUnique/>
      </w:docPartObj>
    </w:sdtPr>
    <w:sdtEndPr/>
    <w:sdtContent>
      <w:p w14:paraId="1B3CEECF" w14:textId="4A8F2CB8" w:rsidR="00396B8F" w:rsidRDefault="00396B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0A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14:paraId="7786AB23" w14:textId="77777777" w:rsidR="00396B8F" w:rsidRDefault="00396B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4CA" w14:textId="77777777" w:rsidR="00D91094" w:rsidRDefault="00D91094" w:rsidP="00AC6777">
      <w:r>
        <w:separator/>
      </w:r>
    </w:p>
  </w:footnote>
  <w:footnote w:type="continuationSeparator" w:id="0">
    <w:p w14:paraId="747C6CAB" w14:textId="77777777" w:rsidR="00D91094" w:rsidRDefault="00D91094" w:rsidP="00AC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B597" w14:textId="3518B078" w:rsidR="00396B8F" w:rsidRDefault="00396B8F">
    <w:pPr>
      <w:pStyle w:val="En-tte"/>
    </w:pPr>
  </w:p>
  <w:p w14:paraId="0F36B002" w14:textId="364E43B3" w:rsidR="00396B8F" w:rsidRDefault="00396B8F">
    <w:pPr>
      <w:pStyle w:val="En-tte"/>
    </w:pPr>
  </w:p>
  <w:p w14:paraId="7388012B" w14:textId="77777777" w:rsidR="00396B8F" w:rsidRDefault="00396B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68D"/>
    <w:multiLevelType w:val="hybridMultilevel"/>
    <w:tmpl w:val="2C066DEE"/>
    <w:lvl w:ilvl="0" w:tplc="FCBC3E0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297B"/>
    <w:multiLevelType w:val="hybridMultilevel"/>
    <w:tmpl w:val="692EA86E"/>
    <w:lvl w:ilvl="0" w:tplc="4294AAC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4FE5"/>
    <w:multiLevelType w:val="multilevel"/>
    <w:tmpl w:val="8188E6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3B"/>
    <w:rsid w:val="000332D4"/>
    <w:rsid w:val="00072C23"/>
    <w:rsid w:val="00090B6B"/>
    <w:rsid w:val="000C59D9"/>
    <w:rsid w:val="000E4D3C"/>
    <w:rsid w:val="000E7913"/>
    <w:rsid w:val="00183C3B"/>
    <w:rsid w:val="00184DD3"/>
    <w:rsid w:val="001C1276"/>
    <w:rsid w:val="001F1E7E"/>
    <w:rsid w:val="001F4CF8"/>
    <w:rsid w:val="0021000B"/>
    <w:rsid w:val="002576B2"/>
    <w:rsid w:val="0025773E"/>
    <w:rsid w:val="0027385E"/>
    <w:rsid w:val="002B669E"/>
    <w:rsid w:val="002E5C5E"/>
    <w:rsid w:val="003333C0"/>
    <w:rsid w:val="00396B8F"/>
    <w:rsid w:val="003A7F58"/>
    <w:rsid w:val="003B176F"/>
    <w:rsid w:val="00412A56"/>
    <w:rsid w:val="00461738"/>
    <w:rsid w:val="00486F84"/>
    <w:rsid w:val="004A44A4"/>
    <w:rsid w:val="0050001B"/>
    <w:rsid w:val="00531E60"/>
    <w:rsid w:val="005449E9"/>
    <w:rsid w:val="00547C7E"/>
    <w:rsid w:val="0056672E"/>
    <w:rsid w:val="005725DC"/>
    <w:rsid w:val="00577914"/>
    <w:rsid w:val="00590753"/>
    <w:rsid w:val="005D7D9F"/>
    <w:rsid w:val="005F2BC7"/>
    <w:rsid w:val="00605128"/>
    <w:rsid w:val="00606048"/>
    <w:rsid w:val="00644A2D"/>
    <w:rsid w:val="00645423"/>
    <w:rsid w:val="00670761"/>
    <w:rsid w:val="0067503D"/>
    <w:rsid w:val="006D5DBC"/>
    <w:rsid w:val="0073488A"/>
    <w:rsid w:val="0077065B"/>
    <w:rsid w:val="007833EB"/>
    <w:rsid w:val="00786C03"/>
    <w:rsid w:val="00791A28"/>
    <w:rsid w:val="00793F5E"/>
    <w:rsid w:val="007B5B0E"/>
    <w:rsid w:val="007E0088"/>
    <w:rsid w:val="0080195B"/>
    <w:rsid w:val="0082264F"/>
    <w:rsid w:val="00827EB7"/>
    <w:rsid w:val="008B3AA1"/>
    <w:rsid w:val="008D405C"/>
    <w:rsid w:val="008D56E6"/>
    <w:rsid w:val="008D5753"/>
    <w:rsid w:val="00935842"/>
    <w:rsid w:val="009827B8"/>
    <w:rsid w:val="00992AC8"/>
    <w:rsid w:val="009A123B"/>
    <w:rsid w:val="009D5EA5"/>
    <w:rsid w:val="00A13A2B"/>
    <w:rsid w:val="00A22D1B"/>
    <w:rsid w:val="00A321A8"/>
    <w:rsid w:val="00A3589A"/>
    <w:rsid w:val="00A73378"/>
    <w:rsid w:val="00A90D98"/>
    <w:rsid w:val="00AA1511"/>
    <w:rsid w:val="00AA2B4E"/>
    <w:rsid w:val="00AC6777"/>
    <w:rsid w:val="00AD5AA1"/>
    <w:rsid w:val="00B10DF5"/>
    <w:rsid w:val="00B43C7D"/>
    <w:rsid w:val="00B97B17"/>
    <w:rsid w:val="00BF78F4"/>
    <w:rsid w:val="00C75678"/>
    <w:rsid w:val="00C92280"/>
    <w:rsid w:val="00C95321"/>
    <w:rsid w:val="00CC48AF"/>
    <w:rsid w:val="00D301E9"/>
    <w:rsid w:val="00D55515"/>
    <w:rsid w:val="00D736B0"/>
    <w:rsid w:val="00D8340E"/>
    <w:rsid w:val="00D91094"/>
    <w:rsid w:val="00D96A1E"/>
    <w:rsid w:val="00E05FDC"/>
    <w:rsid w:val="00E1406D"/>
    <w:rsid w:val="00E31445"/>
    <w:rsid w:val="00E35F89"/>
    <w:rsid w:val="00E53A45"/>
    <w:rsid w:val="00E651EA"/>
    <w:rsid w:val="00ED2A4F"/>
    <w:rsid w:val="00EE39F6"/>
    <w:rsid w:val="00F10673"/>
    <w:rsid w:val="00F21AA4"/>
    <w:rsid w:val="00F5310A"/>
    <w:rsid w:val="00F65C7F"/>
    <w:rsid w:val="00F73FF1"/>
    <w:rsid w:val="00FA2BAB"/>
    <w:rsid w:val="00FB7C3E"/>
    <w:rsid w:val="00FC033C"/>
    <w:rsid w:val="00FC15BD"/>
    <w:rsid w:val="00FD0659"/>
    <w:rsid w:val="00FD53AB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790FB"/>
  <w14:defaultImageDpi w14:val="300"/>
  <w15:docId w15:val="{4AEDC17D-0D8D-43D1-A922-4710A80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F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7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777"/>
  </w:style>
  <w:style w:type="paragraph" w:styleId="Pieddepage">
    <w:name w:val="footer"/>
    <w:basedOn w:val="Normal"/>
    <w:link w:val="PieddepageCar"/>
    <w:uiPriority w:val="99"/>
    <w:unhideWhenUsed/>
    <w:rsid w:val="00AC67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777"/>
  </w:style>
  <w:style w:type="character" w:styleId="Lienhypertexte">
    <w:name w:val="Hyperlink"/>
    <w:basedOn w:val="Policepardfaut"/>
    <w:uiPriority w:val="99"/>
    <w:unhideWhenUsed/>
    <w:rsid w:val="007B5B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84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0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ac-14-50-61@ac-normand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Guitard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Guitard</dc:creator>
  <cp:lastModifiedBy>P-Laurence BOUGNON</cp:lastModifiedBy>
  <cp:revision>2</cp:revision>
  <cp:lastPrinted>2017-07-13T13:56:00Z</cp:lastPrinted>
  <dcterms:created xsi:type="dcterms:W3CDTF">2022-06-30T07:41:00Z</dcterms:created>
  <dcterms:modified xsi:type="dcterms:W3CDTF">2022-06-30T07:41:00Z</dcterms:modified>
</cp:coreProperties>
</file>