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3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60"/>
      </w:tblGrid>
      <w:tr w:rsidR="004C2467" w:rsidTr="00867EBC">
        <w:trPr>
          <w:trHeight w:val="441"/>
        </w:trPr>
        <w:tc>
          <w:tcPr>
            <w:tcW w:w="5179" w:type="dxa"/>
          </w:tcPr>
          <w:p w:rsidR="009B69FA" w:rsidRDefault="009706EF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[ETABLISSEMENT]</w:t>
            </w:r>
          </w:p>
          <w:p w:rsidR="009706EF" w:rsidRPr="00CA74A4" w:rsidRDefault="009706EF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9706EF" w:rsidRDefault="009706EF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4C2467" w:rsidRDefault="004C2467" w:rsidP="009706EF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9706EF" w:rsidRDefault="009706EF" w:rsidP="009706EF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9706EF" w:rsidRDefault="009706EF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</w:tr>
    </w:tbl>
    <w:p w:rsidR="008417E3" w:rsidRDefault="008417E3" w:rsidP="00867EBC">
      <w:pPr>
        <w:pStyle w:val="Corpsdetexte"/>
        <w:rPr>
          <w:rFonts w:ascii="Marianne Light" w:hAnsi="Marianne Light"/>
          <w:color w:val="231F20"/>
          <w:sz w:val="24"/>
        </w:rPr>
      </w:pPr>
    </w:p>
    <w:p w:rsidR="003E6833" w:rsidRDefault="00017C2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>
        <w:rPr>
          <w:rFonts w:ascii="Marianne Light" w:hAnsi="Marianne Light"/>
          <w:color w:val="231F20"/>
          <w:sz w:val="24"/>
        </w:rPr>
        <w:t>CONTRAT D’ÉTUDES</w:t>
      </w:r>
    </w:p>
    <w:p w:rsidR="008417E3" w:rsidRPr="00867EBC" w:rsidRDefault="009706EF" w:rsidP="00867EBC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 w:rsidRPr="009706EF">
        <w:rPr>
          <w:rFonts w:ascii="Marianne Light" w:hAnsi="Marianne Light"/>
          <w:color w:val="231F20"/>
          <w:sz w:val="24"/>
        </w:rPr>
        <w:t>Échange franco-allemand</w:t>
      </w:r>
    </w:p>
    <w:p w:rsidR="007E4AEE" w:rsidRDefault="00524EA5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adapter à vos besoins]</w:t>
      </w:r>
    </w:p>
    <w:p w:rsidR="009706EF" w:rsidRPr="007E4AEE" w:rsidRDefault="009706EF" w:rsidP="0038702C">
      <w:pPr>
        <w:spacing w:line="280" w:lineRule="exact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78"/>
        <w:gridCol w:w="4974"/>
      </w:tblGrid>
      <w:tr w:rsidR="00524EA5" w:rsidTr="00524EA5">
        <w:trPr>
          <w:trHeight w:val="703"/>
        </w:trPr>
        <w:tc>
          <w:tcPr>
            <w:tcW w:w="4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Nom / Prénom de l’élève</w:t>
            </w:r>
          </w:p>
        </w:tc>
        <w:tc>
          <w:tcPr>
            <w:tcW w:w="4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524EA5">
        <w:trPr>
          <w:trHeight w:val="685"/>
        </w:trPr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524EA5">
        <w:trPr>
          <w:trHeight w:val="709"/>
        </w:trPr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Période de mobilité (du/au)</w:t>
            </w:r>
          </w:p>
        </w:tc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524EA5">
        <w:trPr>
          <w:trHeight w:val="691"/>
        </w:trPr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Durée totale (en mois)</w:t>
            </w:r>
          </w:p>
        </w:tc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867EBC">
        <w:trPr>
          <w:trHeight w:val="1410"/>
        </w:trPr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Nom et adresse de l’établissement d’envoi</w:t>
            </w:r>
          </w:p>
        </w:tc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524EA5">
        <w:trPr>
          <w:trHeight w:val="2121"/>
        </w:trPr>
        <w:tc>
          <w:tcPr>
            <w:tcW w:w="49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Nom de l’adulte référent chargé de l’exécution du présent contrat d’études – établissement d’envoi</w:t>
            </w: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Coordonnées (téléphone et mél.)</w:t>
            </w:r>
          </w:p>
        </w:tc>
        <w:tc>
          <w:tcPr>
            <w:tcW w:w="49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</w:tbl>
    <w:p w:rsidR="00524EA5" w:rsidRDefault="00524EA5">
      <w:pPr>
        <w:pStyle w:val="Corpsdetexte"/>
        <w:rPr>
          <w:sz w:val="20"/>
        </w:rPr>
      </w:pPr>
    </w:p>
    <w:p w:rsidR="00524EA5" w:rsidRPr="00524EA5" w:rsidRDefault="00524EA5">
      <w:pPr>
        <w:pStyle w:val="Corpsdetexte"/>
        <w:rPr>
          <w:b/>
          <w:sz w:val="20"/>
          <w:u w:val="single"/>
        </w:rPr>
      </w:pPr>
      <w:r w:rsidRPr="00524EA5">
        <w:rPr>
          <w:b/>
          <w:sz w:val="20"/>
          <w:u w:val="single"/>
        </w:rPr>
        <w:t>Objectifs de la période de mobilité</w:t>
      </w:r>
      <w:r w:rsidRPr="00524EA5">
        <w:rPr>
          <w:rFonts w:ascii="Calibri" w:hAnsi="Calibri" w:cs="Calibri"/>
          <w:b/>
          <w:sz w:val="20"/>
          <w:u w:val="single"/>
        </w:rPr>
        <w:t> </w:t>
      </w:r>
      <w:r w:rsidRPr="00524EA5">
        <w:rPr>
          <w:b/>
          <w:sz w:val="20"/>
          <w:u w:val="single"/>
        </w:rPr>
        <w:t>:</w:t>
      </w:r>
    </w:p>
    <w:p w:rsidR="00524EA5" w:rsidRDefault="00524EA5">
      <w:pPr>
        <w:pStyle w:val="Corpsdetexte"/>
        <w:rPr>
          <w:sz w:val="20"/>
        </w:rPr>
      </w:pPr>
    </w:p>
    <w:p w:rsidR="00524EA5" w:rsidRDefault="00524EA5">
      <w:pPr>
        <w:pStyle w:val="Corpsdetexte"/>
        <w:rPr>
          <w:sz w:val="20"/>
        </w:rPr>
      </w:pPr>
      <w:r>
        <w:rPr>
          <w:sz w:val="20"/>
        </w:rPr>
        <w:t>Quels résultats attendez-vous de l’élève dans les domaines suivants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?</w:t>
      </w:r>
    </w:p>
    <w:p w:rsidR="00524EA5" w:rsidRDefault="00524EA5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2"/>
        </w:numPr>
        <w:rPr>
          <w:sz w:val="20"/>
        </w:rPr>
      </w:pPr>
      <w:r>
        <w:rPr>
          <w:sz w:val="20"/>
        </w:rPr>
        <w:t>Apprentissage d’une langue étrangère</w:t>
      </w:r>
    </w:p>
    <w:p w:rsidR="00524EA5" w:rsidRDefault="00524EA5" w:rsidP="00524EA5">
      <w:pPr>
        <w:pStyle w:val="Corpsdetexte"/>
        <w:ind w:left="720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2"/>
        </w:numPr>
        <w:rPr>
          <w:sz w:val="20"/>
        </w:rPr>
      </w:pPr>
      <w:r>
        <w:rPr>
          <w:sz w:val="20"/>
        </w:rPr>
        <w:t>Compétences académiques (éventuellement dans des matières particulières)</w:t>
      </w:r>
    </w:p>
    <w:p w:rsidR="00524EA5" w:rsidRDefault="00524EA5" w:rsidP="00524EA5">
      <w:pPr>
        <w:pStyle w:val="Corpsdetexte"/>
        <w:ind w:left="720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2"/>
        </w:numPr>
        <w:rPr>
          <w:sz w:val="20"/>
        </w:rPr>
      </w:pPr>
      <w:r>
        <w:rPr>
          <w:sz w:val="20"/>
        </w:rPr>
        <w:t>Travail sur projet (en rapport avec un projet de coopération, par exemple)</w:t>
      </w:r>
    </w:p>
    <w:p w:rsidR="00524EA5" w:rsidRDefault="00524EA5" w:rsidP="00524EA5">
      <w:pPr>
        <w:pStyle w:val="Corpsdetexte"/>
        <w:ind w:left="720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2"/>
        </w:numPr>
        <w:rPr>
          <w:sz w:val="20"/>
        </w:rPr>
      </w:pPr>
      <w:r>
        <w:rPr>
          <w:sz w:val="20"/>
        </w:rPr>
        <w:t>Autres connaissances et aptitudes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524EA5" w:rsidRDefault="00524EA5" w:rsidP="00524EA5">
      <w:pPr>
        <w:pStyle w:val="Paragraphedeliste"/>
        <w:rPr>
          <w:sz w:val="20"/>
        </w:rPr>
      </w:pPr>
    </w:p>
    <w:p w:rsidR="009706EF" w:rsidRDefault="009706EF">
      <w:pPr>
        <w:pStyle w:val="Corpsdetexte"/>
        <w:rPr>
          <w:sz w:val="20"/>
        </w:rPr>
      </w:pPr>
    </w:p>
    <w:p w:rsidR="00524EA5" w:rsidRPr="00524EA5" w:rsidRDefault="00524EA5">
      <w:pPr>
        <w:pStyle w:val="Corpsdetexte"/>
        <w:rPr>
          <w:b/>
          <w:sz w:val="20"/>
          <w:u w:val="single"/>
        </w:rPr>
      </w:pPr>
      <w:r w:rsidRPr="00524EA5">
        <w:rPr>
          <w:b/>
          <w:sz w:val="20"/>
          <w:u w:val="single"/>
        </w:rPr>
        <w:lastRenderedPageBreak/>
        <w:t>Participations aux cours</w:t>
      </w:r>
      <w:r w:rsidRPr="00524EA5">
        <w:rPr>
          <w:rFonts w:ascii="Calibri" w:hAnsi="Calibri" w:cs="Calibri"/>
          <w:b/>
          <w:sz w:val="20"/>
          <w:u w:val="single"/>
        </w:rPr>
        <w:t> </w:t>
      </w:r>
      <w:r w:rsidRPr="00524EA5">
        <w:rPr>
          <w:b/>
          <w:sz w:val="20"/>
          <w:u w:val="single"/>
        </w:rPr>
        <w:t>:</w:t>
      </w:r>
    </w:p>
    <w:p w:rsidR="00524EA5" w:rsidRDefault="00524EA5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78"/>
        <w:gridCol w:w="4974"/>
      </w:tblGrid>
      <w:tr w:rsidR="00524EA5" w:rsidTr="00632DE2">
        <w:trPr>
          <w:trHeight w:val="1110"/>
        </w:trPr>
        <w:tc>
          <w:tcPr>
            <w:tcW w:w="4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Classe(s) d’accueil</w:t>
            </w:r>
          </w:p>
        </w:tc>
        <w:tc>
          <w:tcPr>
            <w:tcW w:w="4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632DE2">
        <w:trPr>
          <w:trHeight w:val="2402"/>
        </w:trPr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Matières obligatoires à étudier dans l’établissement d’accueil (préciser si possible le nombre d’heures de cours par semaine pour chacune des disciplines)</w:t>
            </w:r>
          </w:p>
        </w:tc>
        <w:tc>
          <w:tcPr>
            <w:tcW w:w="4986" w:type="dxa"/>
            <w:tcBorders>
              <w:left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  <w:tr w:rsidR="00524EA5" w:rsidTr="00632DE2">
        <w:trPr>
          <w:trHeight w:val="2390"/>
        </w:trPr>
        <w:tc>
          <w:tcPr>
            <w:tcW w:w="49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</w:p>
          <w:p w:rsidR="00524EA5" w:rsidRDefault="00524EA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Dispense de cours dans l’établissement d’accueil (préciser la discipline et la durée de la dispense)</w:t>
            </w:r>
          </w:p>
        </w:tc>
        <w:tc>
          <w:tcPr>
            <w:tcW w:w="49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EA5" w:rsidRDefault="00524EA5">
            <w:pPr>
              <w:pStyle w:val="Corpsdetexte"/>
              <w:rPr>
                <w:sz w:val="20"/>
              </w:rPr>
            </w:pPr>
          </w:p>
        </w:tc>
      </w:tr>
    </w:tbl>
    <w:p w:rsidR="00524EA5" w:rsidRDefault="00524EA5">
      <w:pPr>
        <w:pStyle w:val="Corpsdetexte"/>
        <w:rPr>
          <w:sz w:val="20"/>
        </w:rPr>
      </w:pPr>
    </w:p>
    <w:p w:rsidR="00524EA5" w:rsidRDefault="00524EA5">
      <w:pPr>
        <w:pStyle w:val="Corpsdetexte"/>
        <w:rPr>
          <w:sz w:val="20"/>
        </w:rPr>
      </w:pPr>
    </w:p>
    <w:p w:rsidR="00524EA5" w:rsidRPr="00727350" w:rsidRDefault="00524EA5">
      <w:pPr>
        <w:pStyle w:val="Corpsdetexte"/>
        <w:rPr>
          <w:sz w:val="20"/>
        </w:rPr>
      </w:pPr>
    </w:p>
    <w:p w:rsidR="00EE6CAC" w:rsidRPr="00524EA5" w:rsidRDefault="00524EA5">
      <w:pPr>
        <w:pStyle w:val="Corpsdetexte"/>
        <w:rPr>
          <w:b/>
          <w:sz w:val="20"/>
          <w:u w:val="single"/>
        </w:rPr>
      </w:pPr>
      <w:r w:rsidRPr="00524EA5">
        <w:rPr>
          <w:b/>
          <w:sz w:val="20"/>
          <w:u w:val="single"/>
        </w:rPr>
        <w:t>Activités particulières (éventuelles) telles que</w:t>
      </w:r>
      <w:r w:rsidRPr="00524EA5">
        <w:rPr>
          <w:rFonts w:ascii="Calibri" w:hAnsi="Calibri" w:cs="Calibri"/>
          <w:b/>
          <w:sz w:val="20"/>
          <w:u w:val="single"/>
        </w:rPr>
        <w:t> </w:t>
      </w:r>
      <w:r w:rsidRPr="00524EA5">
        <w:rPr>
          <w:b/>
          <w:sz w:val="20"/>
          <w:u w:val="single"/>
        </w:rPr>
        <w:t>:</w:t>
      </w:r>
    </w:p>
    <w:p w:rsidR="00524EA5" w:rsidRDefault="00524EA5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Devoirs individuels (nature, charge de travail)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Corpsdetex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Étude individuelle (nature, charge de travail)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Corpsdetex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Cours de langue (charge de travail)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Stage professionnel (durée, lieu)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Paragraphedelis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Contacts avec la classe d’origine de l’élève pendant sa mobilité (fréquence, type de contact)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Corpsdetex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524EA5" w:rsidRDefault="00524EA5" w:rsidP="00524EA5">
      <w:pPr>
        <w:pStyle w:val="Corpsdetexte"/>
        <w:numPr>
          <w:ilvl w:val="0"/>
          <w:numId w:val="3"/>
        </w:numPr>
        <w:rPr>
          <w:sz w:val="20"/>
        </w:rPr>
      </w:pPr>
      <w:r>
        <w:rPr>
          <w:sz w:val="20"/>
        </w:rPr>
        <w:t>Musique, culture, sport, etc.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>:</w:t>
      </w:r>
    </w:p>
    <w:p w:rsidR="00DC3432" w:rsidRDefault="00DC3432" w:rsidP="00DC3432">
      <w:pPr>
        <w:pStyle w:val="Paragraphedelis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867EBC" w:rsidRDefault="00867EBC" w:rsidP="00DC3432">
      <w:pPr>
        <w:pStyle w:val="Corpsdetexte"/>
        <w:rPr>
          <w:sz w:val="20"/>
        </w:rPr>
      </w:pPr>
    </w:p>
    <w:p w:rsidR="00867EBC" w:rsidRDefault="00867EBC" w:rsidP="00DC3432">
      <w:pPr>
        <w:pStyle w:val="Corpsdetexte"/>
        <w:rPr>
          <w:sz w:val="20"/>
        </w:rPr>
      </w:pPr>
    </w:p>
    <w:p w:rsidR="00867EBC" w:rsidRDefault="00867EBC" w:rsidP="00DC3432">
      <w:pPr>
        <w:pStyle w:val="Corpsdetexte"/>
        <w:rPr>
          <w:sz w:val="20"/>
        </w:rPr>
      </w:pPr>
    </w:p>
    <w:p w:rsidR="00867EBC" w:rsidRDefault="00867EBC" w:rsidP="00DC3432">
      <w:pPr>
        <w:pStyle w:val="Corpsdetexte"/>
        <w:rPr>
          <w:sz w:val="20"/>
        </w:rPr>
      </w:pPr>
    </w:p>
    <w:p w:rsidR="00DC3432" w:rsidRDefault="00DC3432" w:rsidP="00DC3432">
      <w:pPr>
        <w:pStyle w:val="Corpsdetexte"/>
        <w:rPr>
          <w:sz w:val="20"/>
        </w:rPr>
      </w:pPr>
    </w:p>
    <w:p w:rsidR="00524EA5" w:rsidRDefault="00DC3432">
      <w:pPr>
        <w:pStyle w:val="Corpsdetexte"/>
        <w:rPr>
          <w:b/>
          <w:sz w:val="20"/>
          <w:u w:val="single"/>
        </w:rPr>
      </w:pPr>
      <w:r w:rsidRPr="00DC3432">
        <w:rPr>
          <w:b/>
          <w:sz w:val="20"/>
          <w:u w:val="single"/>
        </w:rPr>
        <w:lastRenderedPageBreak/>
        <w:t>Modalités de l’évaluation des acquis</w:t>
      </w:r>
      <w:r>
        <w:rPr>
          <w:rFonts w:ascii="Calibri" w:hAnsi="Calibri" w:cs="Calibri"/>
          <w:b/>
          <w:sz w:val="20"/>
          <w:u w:val="single"/>
        </w:rPr>
        <w:t> </w:t>
      </w:r>
      <w:r>
        <w:rPr>
          <w:b/>
          <w:sz w:val="20"/>
          <w:u w:val="single"/>
        </w:rPr>
        <w:t>:</w:t>
      </w:r>
    </w:p>
    <w:p w:rsidR="00DC3432" w:rsidRDefault="00DC3432">
      <w:pPr>
        <w:pStyle w:val="Corpsdetexte"/>
        <w:rPr>
          <w:b/>
          <w:sz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1"/>
        <w:gridCol w:w="2492"/>
        <w:gridCol w:w="2492"/>
        <w:gridCol w:w="2492"/>
      </w:tblGrid>
      <w:tr w:rsidR="00DC3432" w:rsidTr="00632DE2">
        <w:tc>
          <w:tcPr>
            <w:tcW w:w="24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3432" w:rsidRPr="003D7F44" w:rsidRDefault="00DC3432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>Nature de l’évaluation (test, entretien, portefeuille de travaux, déclarations d’enseignants, etc.)</w:t>
            </w:r>
          </w:p>
        </w:tc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3432" w:rsidRPr="003D7F44" w:rsidRDefault="00DC3432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>Personne chargée de l’évaluation</w:t>
            </w:r>
          </w:p>
        </w:tc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3432" w:rsidRPr="003D7F44" w:rsidRDefault="00DC3432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>Calendrier d’évaluation</w:t>
            </w:r>
          </w:p>
        </w:tc>
      </w:tr>
      <w:tr w:rsidR="00DC3432" w:rsidTr="00632DE2">
        <w:trPr>
          <w:trHeight w:val="2053"/>
        </w:trPr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DC3432" w:rsidRPr="003D7F44" w:rsidRDefault="00DC3432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>Durant le séjour (établissement d’accueil)</w:t>
            </w:r>
          </w:p>
        </w:tc>
        <w:tc>
          <w:tcPr>
            <w:tcW w:w="2493" w:type="dxa"/>
            <w:tcBorders>
              <w:top w:val="double" w:sz="4" w:space="0" w:color="auto"/>
              <w:lef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top w:val="double" w:sz="4" w:space="0" w:color="auto"/>
              <w:righ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</w:tr>
      <w:tr w:rsidR="00DC3432" w:rsidTr="00632DE2">
        <w:trPr>
          <w:trHeight w:val="1983"/>
        </w:trPr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DC3432" w:rsidRPr="003D7F44" w:rsidRDefault="00DC3432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 xml:space="preserve">À la fin du séjour </w:t>
            </w:r>
            <w:r w:rsidR="003D7F44" w:rsidRPr="003D7F44">
              <w:rPr>
                <w:b/>
                <w:sz w:val="20"/>
              </w:rPr>
              <w:t>(établissement d’accueil)</w:t>
            </w:r>
          </w:p>
        </w:tc>
        <w:tc>
          <w:tcPr>
            <w:tcW w:w="2493" w:type="dxa"/>
            <w:tcBorders>
              <w:lef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righ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</w:tr>
      <w:tr w:rsidR="00DC3432" w:rsidTr="00632DE2">
        <w:trPr>
          <w:trHeight w:val="2111"/>
        </w:trPr>
        <w:tc>
          <w:tcPr>
            <w:tcW w:w="2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3D7F44" w:rsidRDefault="003D7F44">
            <w:pPr>
              <w:pStyle w:val="Corpsdetexte"/>
              <w:rPr>
                <w:b/>
                <w:sz w:val="20"/>
              </w:rPr>
            </w:pPr>
          </w:p>
          <w:p w:rsidR="00DC3432" w:rsidRPr="003D7F44" w:rsidRDefault="003D7F44">
            <w:pPr>
              <w:pStyle w:val="Corpsdetexte"/>
              <w:rPr>
                <w:b/>
                <w:sz w:val="20"/>
              </w:rPr>
            </w:pPr>
            <w:r w:rsidRPr="003D7F44">
              <w:rPr>
                <w:b/>
                <w:sz w:val="20"/>
              </w:rPr>
              <w:t>Après la clôture du séjour (établissement d’envoi)</w:t>
            </w:r>
          </w:p>
        </w:tc>
        <w:tc>
          <w:tcPr>
            <w:tcW w:w="2493" w:type="dxa"/>
            <w:tcBorders>
              <w:left w:val="double" w:sz="4" w:space="0" w:color="auto"/>
              <w:bottom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bottom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  <w:tc>
          <w:tcPr>
            <w:tcW w:w="2493" w:type="dxa"/>
            <w:tcBorders>
              <w:bottom w:val="double" w:sz="4" w:space="0" w:color="auto"/>
              <w:right w:val="double" w:sz="4" w:space="0" w:color="auto"/>
            </w:tcBorders>
          </w:tcPr>
          <w:p w:rsidR="00DC3432" w:rsidRDefault="00DC3432">
            <w:pPr>
              <w:pStyle w:val="Corpsdetexte"/>
              <w:rPr>
                <w:b/>
                <w:sz w:val="20"/>
                <w:u w:val="single"/>
              </w:rPr>
            </w:pPr>
          </w:p>
        </w:tc>
      </w:tr>
    </w:tbl>
    <w:p w:rsidR="008F1804" w:rsidRDefault="008F1804">
      <w:pPr>
        <w:pStyle w:val="Corpsdetexte"/>
        <w:rPr>
          <w:sz w:val="20"/>
        </w:rPr>
      </w:pPr>
    </w:p>
    <w:p w:rsidR="008F1804" w:rsidRDefault="008F1804">
      <w:pPr>
        <w:pStyle w:val="Corpsdetexte"/>
        <w:rPr>
          <w:sz w:val="20"/>
        </w:rPr>
        <w:sectPr w:rsidR="008F1804" w:rsidSect="0024132F">
          <w:headerReference w:type="default" r:id="rId9"/>
          <w:footerReference w:type="default" r:id="rId10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8F1804" w:rsidRDefault="008F1804">
      <w:pPr>
        <w:pStyle w:val="Corpsdetexte"/>
        <w:rPr>
          <w:sz w:val="20"/>
        </w:rPr>
      </w:pPr>
    </w:p>
    <w:p w:rsidR="00EE6CAC" w:rsidRPr="008F1804" w:rsidRDefault="00867EBC">
      <w:pPr>
        <w:pStyle w:val="Corpsdetexte"/>
        <w:rPr>
          <w:sz w:val="20"/>
        </w:rPr>
      </w:pPr>
      <w:r w:rsidRPr="008F1804">
        <w:rPr>
          <w:sz w:val="20"/>
        </w:rPr>
        <w:t>Signature de l’établissement d’envoi</w:t>
      </w:r>
    </w:p>
    <w:p w:rsidR="00867EBC" w:rsidRPr="008F1804" w:rsidRDefault="00867EBC">
      <w:pPr>
        <w:pStyle w:val="Corpsdetexte"/>
        <w:rPr>
          <w:sz w:val="20"/>
        </w:rPr>
      </w:pPr>
    </w:p>
    <w:p w:rsidR="00867EBC" w:rsidRDefault="00867EBC">
      <w:pPr>
        <w:pStyle w:val="Corpsdetexte"/>
        <w:rPr>
          <w:sz w:val="20"/>
        </w:rPr>
      </w:pPr>
    </w:p>
    <w:p w:rsidR="008F1804" w:rsidRDefault="008F1804">
      <w:pPr>
        <w:pStyle w:val="Corpsdetexte"/>
        <w:rPr>
          <w:sz w:val="20"/>
        </w:rPr>
      </w:pPr>
    </w:p>
    <w:p w:rsidR="00867EBC" w:rsidRDefault="00867EBC">
      <w:pPr>
        <w:pStyle w:val="Corpsdetexte"/>
        <w:rPr>
          <w:sz w:val="20"/>
        </w:rPr>
      </w:pPr>
    </w:p>
    <w:p w:rsidR="008F1804" w:rsidRPr="008F1804" w:rsidRDefault="008F1804">
      <w:pPr>
        <w:pStyle w:val="Corpsdetexte"/>
        <w:rPr>
          <w:sz w:val="20"/>
        </w:rPr>
      </w:pPr>
    </w:p>
    <w:p w:rsidR="00867EBC" w:rsidRPr="008F1804" w:rsidRDefault="00867EBC">
      <w:pPr>
        <w:pStyle w:val="Corpsdetexte"/>
        <w:rPr>
          <w:sz w:val="20"/>
        </w:rPr>
      </w:pPr>
      <w:r w:rsidRPr="008F1804">
        <w:rPr>
          <w:sz w:val="20"/>
        </w:rPr>
        <w:t>Signature de l’établissement d’accueil</w:t>
      </w:r>
    </w:p>
    <w:p w:rsidR="00867EBC" w:rsidRPr="008F1804" w:rsidRDefault="00867EBC">
      <w:pPr>
        <w:pStyle w:val="Corpsdetexte"/>
        <w:rPr>
          <w:sz w:val="20"/>
        </w:rPr>
      </w:pPr>
    </w:p>
    <w:p w:rsidR="008F1804" w:rsidRDefault="008F1804">
      <w:pPr>
        <w:pStyle w:val="Corpsdetexte"/>
        <w:rPr>
          <w:sz w:val="20"/>
        </w:rPr>
      </w:pPr>
    </w:p>
    <w:p w:rsidR="008F1804" w:rsidRDefault="008F1804">
      <w:pPr>
        <w:pStyle w:val="Corpsdetexte"/>
        <w:rPr>
          <w:sz w:val="20"/>
        </w:rPr>
      </w:pPr>
    </w:p>
    <w:p w:rsidR="00867EBC" w:rsidRPr="008F1804" w:rsidRDefault="00867EBC">
      <w:pPr>
        <w:pStyle w:val="Corpsdetexte"/>
        <w:rPr>
          <w:sz w:val="20"/>
        </w:rPr>
      </w:pPr>
      <w:r w:rsidRPr="008F1804">
        <w:rPr>
          <w:sz w:val="20"/>
        </w:rPr>
        <w:t>Signature de l’élève</w:t>
      </w:r>
    </w:p>
    <w:p w:rsidR="00867EBC" w:rsidRPr="008F1804" w:rsidRDefault="00867EBC">
      <w:pPr>
        <w:pStyle w:val="Corpsdetexte"/>
        <w:rPr>
          <w:sz w:val="20"/>
        </w:rPr>
      </w:pPr>
    </w:p>
    <w:p w:rsidR="00867EBC" w:rsidRPr="008F1804" w:rsidRDefault="00867EBC">
      <w:pPr>
        <w:pStyle w:val="Corpsdetexte"/>
        <w:rPr>
          <w:sz w:val="20"/>
        </w:rPr>
      </w:pPr>
    </w:p>
    <w:p w:rsidR="00867EBC" w:rsidRDefault="00867EBC">
      <w:pPr>
        <w:pStyle w:val="Corpsdetexte"/>
        <w:rPr>
          <w:sz w:val="20"/>
        </w:rPr>
      </w:pPr>
    </w:p>
    <w:p w:rsidR="008F1804" w:rsidRDefault="008F1804">
      <w:pPr>
        <w:pStyle w:val="Corpsdetexte"/>
        <w:rPr>
          <w:sz w:val="20"/>
        </w:rPr>
      </w:pPr>
    </w:p>
    <w:p w:rsidR="008F1804" w:rsidRPr="008F1804" w:rsidRDefault="008F1804">
      <w:pPr>
        <w:pStyle w:val="Corpsdetexte"/>
        <w:rPr>
          <w:sz w:val="20"/>
        </w:rPr>
      </w:pPr>
    </w:p>
    <w:p w:rsidR="00867EBC" w:rsidRPr="008F1804" w:rsidRDefault="00867EBC">
      <w:pPr>
        <w:pStyle w:val="Corpsdetexte"/>
        <w:rPr>
          <w:sz w:val="20"/>
        </w:rPr>
      </w:pPr>
      <w:r w:rsidRPr="008F1804">
        <w:rPr>
          <w:sz w:val="20"/>
        </w:rPr>
        <w:t>Signature des parents d’élèves</w:t>
      </w:r>
    </w:p>
    <w:p w:rsidR="00EE6CAC" w:rsidRPr="008F1804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8F1804">
          <w:type w:val="continuous"/>
          <w:pgSz w:w="11910" w:h="16840"/>
          <w:pgMar w:top="964" w:right="964" w:bottom="964" w:left="964" w:header="720" w:footer="283" w:gutter="0"/>
          <w:cols w:num="2" w:space="720"/>
          <w:docGrid w:linePitch="299"/>
        </w:sectPr>
      </w:pPr>
    </w:p>
    <w:p w:rsidR="00EE6CAC" w:rsidRDefault="00EE6CAC">
      <w:pPr>
        <w:pStyle w:val="Corpsdetexte"/>
        <w:spacing w:before="11"/>
        <w:rPr>
          <w:sz w:val="19"/>
        </w:rPr>
      </w:pPr>
    </w:p>
    <w:p w:rsidR="00084025" w:rsidRDefault="00084025">
      <w:pPr>
        <w:pStyle w:val="Corpsdetexte"/>
        <w:spacing w:before="11"/>
        <w:rPr>
          <w:sz w:val="19"/>
        </w:rPr>
      </w:pPr>
      <w:bookmarkStart w:id="0" w:name="_GoBack"/>
      <w:bookmarkEnd w:id="0"/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C81DE0" w:rsidRDefault="00C81DE0">
      <w:pPr>
        <w:pStyle w:val="Corpsdetexte"/>
        <w:spacing w:before="11"/>
        <w:rPr>
          <w:sz w:val="19"/>
        </w:rPr>
      </w:pPr>
    </w:p>
    <w:p w:rsidR="00084025" w:rsidRDefault="00084025">
      <w:pPr>
        <w:pStyle w:val="Corpsdetexte"/>
        <w:spacing w:before="11"/>
        <w:rPr>
          <w:sz w:val="19"/>
        </w:rPr>
      </w:pPr>
    </w:p>
    <w:p w:rsidR="00084025" w:rsidRDefault="00084025">
      <w:pPr>
        <w:pStyle w:val="Corpsdetexte"/>
        <w:spacing w:before="11"/>
        <w:rPr>
          <w:sz w:val="19"/>
        </w:rPr>
      </w:pPr>
    </w:p>
    <w:p w:rsidR="00C81DE0" w:rsidRDefault="00C81DE0" w:rsidP="002F16D9">
      <w:pPr>
        <w:pStyle w:val="Corpsdetexte"/>
        <w:spacing w:before="11"/>
        <w:ind w:right="-616"/>
        <w:rPr>
          <w:i/>
          <w:sz w:val="19"/>
        </w:rPr>
        <w:sectPr w:rsidR="00C81DE0" w:rsidSect="002F16D9">
          <w:type w:val="continuous"/>
          <w:pgSz w:w="11910" w:h="16840"/>
          <w:pgMar w:top="940" w:right="860" w:bottom="280" w:left="860" w:header="720" w:footer="720" w:gutter="0"/>
          <w:cols w:num="3" w:space="83" w:equalWidth="0">
            <w:col w:w="2928" w:space="2051"/>
            <w:col w:w="467" w:space="3487"/>
            <w:col w:w="1257"/>
          </w:cols>
        </w:sectPr>
      </w:pPr>
    </w:p>
    <w:p w:rsidR="00C81DE0" w:rsidRDefault="00084025" w:rsidP="002F16D9">
      <w:pPr>
        <w:pStyle w:val="Corpsdetexte"/>
        <w:spacing w:before="11"/>
        <w:ind w:right="-616"/>
        <w:rPr>
          <w:i/>
          <w:sz w:val="19"/>
        </w:rPr>
      </w:pPr>
      <w:r w:rsidRPr="002F16D9">
        <w:rPr>
          <w:i/>
          <w:sz w:val="19"/>
        </w:rPr>
        <w:t>Pour plus de renseignements</w:t>
      </w:r>
      <w:r w:rsidRPr="002F16D9">
        <w:rPr>
          <w:rFonts w:ascii="Calibri" w:hAnsi="Calibri" w:cs="Calibri"/>
          <w:i/>
          <w:sz w:val="19"/>
        </w:rPr>
        <w:t> </w:t>
      </w:r>
      <w:r w:rsidRPr="002F16D9">
        <w:rPr>
          <w:i/>
          <w:sz w:val="19"/>
        </w:rPr>
        <w:t>:</w:t>
      </w:r>
    </w:p>
    <w:p w:rsidR="002F16D9" w:rsidRPr="002F16D9" w:rsidRDefault="00084025" w:rsidP="002F16D9">
      <w:pPr>
        <w:pStyle w:val="Corpsdetexte"/>
        <w:spacing w:before="11"/>
        <w:ind w:right="-616"/>
        <w:rPr>
          <w:i/>
          <w:sz w:val="19"/>
        </w:rPr>
      </w:pPr>
      <w:hyperlink r:id="rId11" w:history="1">
        <w:r w:rsidRPr="002F16D9">
          <w:rPr>
            <w:rStyle w:val="Lienhypertexte"/>
            <w:i/>
            <w:sz w:val="19"/>
          </w:rPr>
          <w:t>https://eduscol.education.fr/960/la-mobilite-europeenne-et-internationale</w:t>
        </w:r>
      </w:hyperlink>
    </w:p>
    <w:p w:rsidR="002F16D9" w:rsidRPr="002F16D9" w:rsidRDefault="002F16D9" w:rsidP="002F16D9">
      <w:pPr>
        <w:pStyle w:val="Corpsdetexte"/>
        <w:spacing w:before="11"/>
        <w:ind w:right="-616"/>
        <w:rPr>
          <w:i/>
          <w:sz w:val="19"/>
        </w:rPr>
      </w:pPr>
      <w:hyperlink r:id="rId12" w:history="1">
        <w:r w:rsidRPr="002F16D9">
          <w:rPr>
            <w:rStyle w:val="Lienhypertexte"/>
            <w:i/>
            <w:sz w:val="19"/>
          </w:rPr>
          <w:t>https://www.education.gouv.fr/bo/16/Hebdo24/MENE1615925C.htm</w:t>
        </w:r>
      </w:hyperlink>
    </w:p>
    <w:sectPr w:rsidR="002F16D9" w:rsidRPr="002F16D9" w:rsidSect="00C81DE0"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3D" w:rsidRDefault="00327C3D" w:rsidP="00CF1CE2">
      <w:r>
        <w:separator/>
      </w:r>
    </w:p>
  </w:endnote>
  <w:endnote w:type="continuationSeparator" w:id="0">
    <w:p w:rsidR="00327C3D" w:rsidRDefault="00327C3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81DE0">
                <w:rPr>
                  <w:b/>
                  <w:bCs/>
                  <w:noProof/>
                  <w:sz w:val="16"/>
                  <w:szCs w:val="16"/>
                </w:rPr>
                <w:t>3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81DE0">
                <w:rPr>
                  <w:b/>
                  <w:bCs/>
                  <w:noProof/>
                  <w:sz w:val="16"/>
                  <w:szCs w:val="16"/>
                </w:rPr>
                <w:t>3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3D" w:rsidRDefault="00327C3D" w:rsidP="00CF1CE2">
      <w:r>
        <w:separator/>
      </w:r>
    </w:p>
  </w:footnote>
  <w:footnote w:type="continuationSeparator" w:id="0">
    <w:p w:rsidR="00327C3D" w:rsidRDefault="00327C3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6A6AE1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A19"/>
    <w:multiLevelType w:val="hybridMultilevel"/>
    <w:tmpl w:val="ED9ABD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3E69"/>
    <w:multiLevelType w:val="hybridMultilevel"/>
    <w:tmpl w:val="1750CC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17C23"/>
    <w:rsid w:val="00035FFF"/>
    <w:rsid w:val="000538B1"/>
    <w:rsid w:val="00057AB2"/>
    <w:rsid w:val="00084025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B2BCD"/>
    <w:rsid w:val="002E13BE"/>
    <w:rsid w:val="002F16D9"/>
    <w:rsid w:val="003026E0"/>
    <w:rsid w:val="00327C3D"/>
    <w:rsid w:val="00374703"/>
    <w:rsid w:val="00383525"/>
    <w:rsid w:val="0038702C"/>
    <w:rsid w:val="003D7F44"/>
    <w:rsid w:val="003E6833"/>
    <w:rsid w:val="004072D2"/>
    <w:rsid w:val="00413824"/>
    <w:rsid w:val="0042226D"/>
    <w:rsid w:val="00422D35"/>
    <w:rsid w:val="0048250D"/>
    <w:rsid w:val="004C2467"/>
    <w:rsid w:val="004F1ED2"/>
    <w:rsid w:val="00524EA5"/>
    <w:rsid w:val="0055099F"/>
    <w:rsid w:val="00594BEC"/>
    <w:rsid w:val="005C299B"/>
    <w:rsid w:val="005C4ED6"/>
    <w:rsid w:val="00603158"/>
    <w:rsid w:val="00632DE2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820902"/>
    <w:rsid w:val="008417E3"/>
    <w:rsid w:val="008501C6"/>
    <w:rsid w:val="00855E1E"/>
    <w:rsid w:val="00867EBC"/>
    <w:rsid w:val="0089588F"/>
    <w:rsid w:val="008A50B1"/>
    <w:rsid w:val="008C2D44"/>
    <w:rsid w:val="008C641E"/>
    <w:rsid w:val="008E7C78"/>
    <w:rsid w:val="008F1804"/>
    <w:rsid w:val="009037FF"/>
    <w:rsid w:val="00917927"/>
    <w:rsid w:val="009706EF"/>
    <w:rsid w:val="009833F4"/>
    <w:rsid w:val="009912F3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81DE0"/>
    <w:rsid w:val="00CF1CE2"/>
    <w:rsid w:val="00D348EF"/>
    <w:rsid w:val="00D559BF"/>
    <w:rsid w:val="00D6570B"/>
    <w:rsid w:val="00D776B6"/>
    <w:rsid w:val="00DB7AC7"/>
    <w:rsid w:val="00DC3432"/>
    <w:rsid w:val="00E52541"/>
    <w:rsid w:val="00E84EFA"/>
    <w:rsid w:val="00EA27FE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ADA2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bo/16/Hebdo24/MENE1615925C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960/la-mobilite-europeenne-et-international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6C4B-77D3-4785-A396-82374487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pelfrena</cp:lastModifiedBy>
  <cp:revision>8</cp:revision>
  <cp:lastPrinted>2020-08-27T12:48:00Z</cp:lastPrinted>
  <dcterms:created xsi:type="dcterms:W3CDTF">2022-03-17T09:20:00Z</dcterms:created>
  <dcterms:modified xsi:type="dcterms:W3CDTF">2022-03-17T09:35:00Z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